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28B" w:rsidRDefault="001856D0" w14:paraId="3BC850B0" w14:textId="4D122A54">
      <w:pPr>
        <w:rPr>
          <w:b/>
        </w:rPr>
      </w:pPr>
      <w:r>
        <w:rPr>
          <w:b/>
        </w:rPr>
        <w:t>Lijst van vragen</w:t>
      </w:r>
    </w:p>
    <w:p w:rsidR="008A10E2" w:rsidP="008A10E2" w:rsidRDefault="008A10E2" w14:paraId="3A7FB918" w14:textId="77777777"/>
    <w:p w:rsidR="0060628B" w:rsidP="008A10E2" w:rsidRDefault="001856D0" w14:paraId="143AAE81" w14:textId="144E2358">
      <w:r>
        <w:t xml:space="preserve">De vaste commissie voor </w:t>
      </w:r>
      <w:r w:rsidR="00CB0E67">
        <w:t xml:space="preserve">Economische Zaken </w:t>
      </w:r>
      <w:r>
        <w:t xml:space="preserve">heeft een aantal vragen voorgelegd aan de </w:t>
      </w:r>
      <w:r w:rsidR="004B1C1F">
        <w:t>Algemene Rekenkamer</w:t>
      </w:r>
      <w:r w:rsidR="00CB0E67">
        <w:t xml:space="preserve"> </w:t>
      </w:r>
      <w:r>
        <w:t>over het</w:t>
      </w:r>
      <w:r w:rsidR="00CB0E67">
        <w:t xml:space="preserve"> </w:t>
      </w:r>
      <w:r>
        <w:rPr>
          <w:b/>
        </w:rPr>
        <w:t>AR-rapport Resultaten verantwoordingsonderzoek 2024 bij het Ministerie van Economische Zaken</w:t>
      </w:r>
      <w:r>
        <w:t xml:space="preserve"> (</w:t>
      </w:r>
      <w:r w:rsidR="008A10E2">
        <w:t xml:space="preserve">Kamerstuk </w:t>
      </w:r>
      <w:r>
        <w:rPr>
          <w:b/>
        </w:rPr>
        <w:t>36740</w:t>
      </w:r>
      <w:r w:rsidR="008A10E2">
        <w:rPr>
          <w:b/>
        </w:rPr>
        <w:t xml:space="preserve"> </w:t>
      </w:r>
      <w:r>
        <w:rPr>
          <w:b/>
        </w:rPr>
        <w:t>XIII</w:t>
      </w:r>
      <w:r>
        <w:t xml:space="preserve">, nr. </w:t>
      </w:r>
      <w:r>
        <w:rPr>
          <w:b/>
        </w:rPr>
        <w:t>2</w:t>
      </w:r>
      <w:r>
        <w:t>).</w:t>
      </w:r>
    </w:p>
    <w:p w:rsidR="0060628B" w:rsidRDefault="0060628B" w14:paraId="3CDA2843" w14:textId="77777777">
      <w:pPr>
        <w:spacing w:before="0" w:after="0"/>
      </w:pPr>
    </w:p>
    <w:p w:rsidR="0060628B" w:rsidP="008A10E2" w:rsidRDefault="008A10E2" w14:paraId="18476417" w14:textId="541E7024">
      <w:pPr>
        <w:spacing w:before="0" w:after="0"/>
      </w:pPr>
      <w:r>
        <w:t>De v</w:t>
      </w:r>
      <w:r w:rsidR="001856D0">
        <w:t xml:space="preserve">oorzitter van de commissie, </w:t>
      </w:r>
    </w:p>
    <w:p w:rsidR="0060628B" w:rsidRDefault="00CB0E67" w14:paraId="05D7805B" w14:textId="3BDC708F">
      <w:pPr>
        <w:spacing w:before="0" w:after="0"/>
      </w:pPr>
      <w:r>
        <w:t>Michon-</w:t>
      </w:r>
      <w:proofErr w:type="spellStart"/>
      <w:r>
        <w:t>Derkzen</w:t>
      </w:r>
      <w:proofErr w:type="spellEnd"/>
      <w:r>
        <w:t xml:space="preserve"> </w:t>
      </w:r>
    </w:p>
    <w:p w:rsidR="0060628B" w:rsidRDefault="001856D0" w14:paraId="3763C6CD" w14:textId="77777777">
      <w:pPr>
        <w:spacing w:before="0" w:after="0"/>
      </w:pPr>
      <w:r>
        <w:tab/>
      </w:r>
      <w:r>
        <w:tab/>
      </w:r>
    </w:p>
    <w:p w:rsidR="0060628B" w:rsidRDefault="00CB0E67" w14:paraId="09CE729A" w14:textId="5BAD94E6">
      <w:pPr>
        <w:spacing w:before="0" w:after="0"/>
      </w:pPr>
      <w:r>
        <w:t xml:space="preserve">Adjunct-griffier </w:t>
      </w:r>
      <w:r w:rsidR="001856D0">
        <w:t>van de commissie,</w:t>
      </w:r>
    </w:p>
    <w:p w:rsidR="0060628B" w:rsidRDefault="00CB0E67" w14:paraId="500F4666" w14:textId="10E4FE16">
      <w:pPr>
        <w:spacing w:before="0" w:after="0"/>
      </w:pPr>
      <w:r>
        <w:t>Krijger</w:t>
      </w:r>
    </w:p>
    <w:p w:rsidR="0060628B" w:rsidRDefault="0060628B" w14:paraId="750CA9B1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8A10E2" w:rsidTr="008A10E2" w14:paraId="7BA68589" w14:textId="77777777">
        <w:trPr>
          <w:cantSplit/>
        </w:trPr>
        <w:tc>
          <w:tcPr>
            <w:tcW w:w="567" w:type="dxa"/>
          </w:tcPr>
          <w:p w:rsidR="008A10E2" w:rsidRDefault="008A10E2" w14:paraId="01D6E80F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8A10E2" w:rsidRDefault="008A10E2" w14:paraId="2C914B90" w14:textId="77777777">
            <w:r>
              <w:t>Vraag</w:t>
            </w:r>
          </w:p>
        </w:tc>
      </w:tr>
      <w:tr w:rsidR="008A10E2" w:rsidTr="008A10E2" w14:paraId="236B07B6" w14:textId="77777777">
        <w:tc>
          <w:tcPr>
            <w:tcW w:w="567" w:type="dxa"/>
          </w:tcPr>
          <w:p w:rsidR="008A10E2" w:rsidRDefault="008A10E2" w14:paraId="3E5DC1E5" w14:textId="77777777">
            <w:r>
              <w:t>1</w:t>
            </w:r>
          </w:p>
        </w:tc>
        <w:tc>
          <w:tcPr>
            <w:tcW w:w="6521" w:type="dxa"/>
          </w:tcPr>
          <w:p w:rsidR="008A10E2" w:rsidRDefault="008A10E2" w14:paraId="2DE4420A" w14:textId="3CE0C7E4">
            <w:r>
              <w:t>Welke fiscale regeling die te maken heeft met bedrijven en/of die op het terrein van EZ ligt, acht u ondoelmatig?</w:t>
            </w:r>
          </w:p>
        </w:tc>
      </w:tr>
      <w:tr w:rsidR="008A10E2" w:rsidTr="008A10E2" w14:paraId="1C589DA1" w14:textId="77777777">
        <w:tc>
          <w:tcPr>
            <w:tcW w:w="567" w:type="dxa"/>
          </w:tcPr>
          <w:p w:rsidR="008A10E2" w:rsidRDefault="008A10E2" w14:paraId="5C139BE5" w14:textId="77777777">
            <w:r>
              <w:t>2</w:t>
            </w:r>
          </w:p>
        </w:tc>
        <w:tc>
          <w:tcPr>
            <w:tcW w:w="6521" w:type="dxa"/>
          </w:tcPr>
          <w:p w:rsidR="008A10E2" w:rsidRDefault="008A10E2" w14:paraId="775084AB" w14:textId="5F90EFD3">
            <w:r>
              <w:t>Welke fiscale regeling die te maken heeft met bedrijven en/of die op het terrein van EZ ligt, acht u ondoeltreffend?</w:t>
            </w:r>
          </w:p>
        </w:tc>
      </w:tr>
    </w:tbl>
    <w:p w:rsidR="0060628B" w:rsidRDefault="0060628B" w14:paraId="0EA3EB21" w14:textId="77777777"/>
    <w:sectPr w:rsidR="0060628B" w:rsidSect="008A10E2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298F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CFDCB8E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9324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9221618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364B"/>
    <w:rsid w:val="001856D0"/>
    <w:rsid w:val="001A47AF"/>
    <w:rsid w:val="001A56AB"/>
    <w:rsid w:val="00342276"/>
    <w:rsid w:val="003D44DD"/>
    <w:rsid w:val="003E5C0C"/>
    <w:rsid w:val="004736B8"/>
    <w:rsid w:val="004B1C1F"/>
    <w:rsid w:val="005543A7"/>
    <w:rsid w:val="0060628B"/>
    <w:rsid w:val="00894624"/>
    <w:rsid w:val="008A10E2"/>
    <w:rsid w:val="00A77C3E"/>
    <w:rsid w:val="00B155C2"/>
    <w:rsid w:val="00B9075C"/>
    <w:rsid w:val="00B915EC"/>
    <w:rsid w:val="00C342B7"/>
    <w:rsid w:val="00CB0E67"/>
    <w:rsid w:val="00CC329F"/>
    <w:rsid w:val="00D030DE"/>
    <w:rsid w:val="00D534E9"/>
    <w:rsid w:val="00E7153D"/>
    <w:rsid w:val="00E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BBAE0BF"/>
  <w15:docId w15:val="{B9554B2E-A816-4CC4-B980-020850BF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2025-06-02T13:29:00.0000000Z</dcterms:created>
  <dcterms:modified xsi:type="dcterms:W3CDTF">2025-06-02T13:29:00.0000000Z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_dlc_DocIdItemGuid">
    <vt:lpwstr>d077c1c0-538b-48b5-b81b-7f2b786a5202</vt:lpwstr>
  </property>
</Properties>
</file>