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C88" w:rsidRDefault="001856D0" w14:paraId="4F64A677" w14:textId="0D91A766">
      <w:pPr>
        <w:rPr>
          <w:b/>
        </w:rPr>
      </w:pPr>
      <w:r>
        <w:rPr>
          <w:b/>
        </w:rPr>
        <w:t xml:space="preserve">Lijst van vragen </w:t>
      </w:r>
    </w:p>
    <w:p w:rsidR="00861CB2" w:rsidP="00861CB2" w:rsidRDefault="00861CB2" w14:paraId="18F6BDD5" w14:textId="77777777"/>
    <w:p w:rsidRPr="004F1779" w:rsidR="00E77C88" w:rsidP="00861CB2" w:rsidRDefault="001856D0" w14:paraId="7FF0C0A7" w14:textId="33A696DF">
      <w:r>
        <w:t xml:space="preserve">De vaste commissie voor </w:t>
      </w:r>
      <w:r w:rsidR="004F1779">
        <w:t>Binnenlandse Zaken</w:t>
      </w:r>
      <w:r>
        <w:t xml:space="preserve"> heeft </w:t>
      </w:r>
      <w:r w:rsidRPr="004F1779">
        <w:t xml:space="preserve">een aantal vragen voorgelegd aan </w:t>
      </w:r>
      <w:r w:rsidRPr="004F1779" w:rsidR="004F1779">
        <w:t>de minister</w:t>
      </w:r>
      <w:r w:rsidR="00C33D73">
        <w:t xml:space="preserve">-president, minister van Algemene Zaken </w:t>
      </w:r>
      <w:r w:rsidRPr="004F1779" w:rsidR="004F1779">
        <w:t xml:space="preserve">over het </w:t>
      </w:r>
      <w:r w:rsidRPr="00AA7102" w:rsidR="00AA7102">
        <w:t>Jaarverslag van het Ministerie van Algemene Zaken, het Kabinet van de Koning en de Commissie van Toezicht op de Inlichtingen- en Veiligheidsdiensten 2024</w:t>
      </w:r>
      <w:r w:rsidRPr="004F1779">
        <w:t xml:space="preserve"> (</w:t>
      </w:r>
      <w:r w:rsidR="004F1779">
        <w:t xml:space="preserve">Kamerstuk </w:t>
      </w:r>
      <w:r w:rsidRPr="004F1779">
        <w:t>36</w:t>
      </w:r>
      <w:r w:rsidR="00B667A3">
        <w:t>74</w:t>
      </w:r>
      <w:r w:rsidRPr="004F1779">
        <w:t>0</w:t>
      </w:r>
      <w:r w:rsidR="004F1779">
        <w:t xml:space="preserve"> </w:t>
      </w:r>
      <w:r w:rsidR="00AA7102">
        <w:t>I</w:t>
      </w:r>
      <w:r w:rsidRPr="004F1779">
        <w:t>II</w:t>
      </w:r>
      <w:r w:rsidRPr="004F1779" w:rsidR="004F1779">
        <w:t>, nr. 1</w:t>
      </w:r>
      <w:r w:rsidRPr="004F1779">
        <w:t>).</w:t>
      </w:r>
    </w:p>
    <w:p w:rsidR="00E77C88" w:rsidRDefault="00E77C88" w14:paraId="521BB0D7" w14:textId="77777777">
      <w:pPr>
        <w:spacing w:before="0" w:after="0"/>
      </w:pPr>
    </w:p>
    <w:p w:rsidR="00E77C88" w:rsidP="00861CB2" w:rsidRDefault="004F1779" w14:paraId="0B5C10C9" w14:textId="4F1414F4">
      <w:pPr>
        <w:spacing w:before="0" w:after="0"/>
      </w:pPr>
      <w:r>
        <w:t>De v</w:t>
      </w:r>
      <w:r w:rsidR="001856D0">
        <w:t xml:space="preserve">oorzitter van de commissie, </w:t>
      </w:r>
    </w:p>
    <w:p w:rsidR="00E77C88" w:rsidRDefault="00B667A3" w14:paraId="65FC98FA" w14:textId="63A6C55D">
      <w:pPr>
        <w:spacing w:before="0" w:after="0"/>
      </w:pPr>
      <w:r>
        <w:t>De Vree</w:t>
      </w:r>
    </w:p>
    <w:p w:rsidR="00E77C88" w:rsidRDefault="001856D0" w14:paraId="2685A43C" w14:textId="77777777">
      <w:pPr>
        <w:spacing w:before="0" w:after="0"/>
      </w:pPr>
      <w:r>
        <w:tab/>
      </w:r>
      <w:r>
        <w:tab/>
      </w:r>
    </w:p>
    <w:p w:rsidR="00E77C88" w:rsidRDefault="004F1779" w14:paraId="6FFA5D79" w14:textId="4656BAF4">
      <w:pPr>
        <w:spacing w:before="0" w:after="0"/>
      </w:pPr>
      <w:r>
        <w:t>De g</w:t>
      </w:r>
      <w:r w:rsidR="001856D0">
        <w:t>riffier van de commissie,</w:t>
      </w:r>
    </w:p>
    <w:p w:rsidR="00E77C88" w:rsidRDefault="004F1779" w14:paraId="72E0D654" w14:textId="5710E52F">
      <w:pPr>
        <w:spacing w:before="0" w:after="0"/>
      </w:pPr>
      <w:proofErr w:type="spellStart"/>
      <w:r>
        <w:t>Honsbeek</w:t>
      </w:r>
      <w:proofErr w:type="spellEnd"/>
    </w:p>
    <w:p w:rsidR="00E77C88" w:rsidRDefault="00E77C88" w14:paraId="368B3998"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861CB2" w:rsidTr="00861CB2" w14:paraId="14F018F4" w14:textId="77777777">
        <w:trPr>
          <w:cantSplit/>
        </w:trPr>
        <w:tc>
          <w:tcPr>
            <w:tcW w:w="567" w:type="dxa"/>
          </w:tcPr>
          <w:p w:rsidR="00861CB2" w:rsidRDefault="00861CB2" w14:paraId="162D5769" w14:textId="77777777">
            <w:bookmarkStart w:name="bmkStartTabel" w:id="0"/>
            <w:bookmarkEnd w:id="0"/>
            <w:proofErr w:type="spellStart"/>
            <w:r>
              <w:t>Nr</w:t>
            </w:r>
            <w:proofErr w:type="spellEnd"/>
          </w:p>
        </w:tc>
        <w:tc>
          <w:tcPr>
            <w:tcW w:w="6521" w:type="dxa"/>
          </w:tcPr>
          <w:p w:rsidR="00861CB2" w:rsidRDefault="00861CB2" w14:paraId="647F0CCB" w14:textId="77777777">
            <w:r>
              <w:t>Vraag</w:t>
            </w:r>
          </w:p>
        </w:tc>
      </w:tr>
      <w:tr w:rsidR="00861CB2" w:rsidTr="00861CB2" w14:paraId="2A2C0214" w14:textId="77777777">
        <w:tc>
          <w:tcPr>
            <w:tcW w:w="567" w:type="dxa"/>
          </w:tcPr>
          <w:p w:rsidR="00861CB2" w:rsidRDefault="00861CB2" w14:paraId="59F9F645" w14:textId="77777777">
            <w:r>
              <w:t>1</w:t>
            </w:r>
          </w:p>
        </w:tc>
        <w:tc>
          <w:tcPr>
            <w:tcW w:w="6521" w:type="dxa"/>
          </w:tcPr>
          <w:p w:rsidR="00861CB2" w:rsidRDefault="00861CB2" w14:paraId="6569A6A8" w14:textId="2D98D18B">
            <w:r w:rsidRPr="00E70DB1">
              <w:t>Kan verklaard worden waar de stijging in formatie van 13 procent op gebaseerd is? Wat voor functies en welke schalen betreft deze uitbreiding?</w:t>
            </w:r>
          </w:p>
        </w:tc>
      </w:tr>
      <w:tr w:rsidR="00861CB2" w:rsidTr="00861CB2" w14:paraId="6A82F758" w14:textId="77777777">
        <w:tc>
          <w:tcPr>
            <w:tcW w:w="567" w:type="dxa"/>
          </w:tcPr>
          <w:p w:rsidR="00861CB2" w:rsidRDefault="00861CB2" w14:paraId="75587B20" w14:textId="77777777">
            <w:r>
              <w:t>2</w:t>
            </w:r>
          </w:p>
        </w:tc>
        <w:tc>
          <w:tcPr>
            <w:tcW w:w="6521" w:type="dxa"/>
          </w:tcPr>
          <w:p w:rsidR="00861CB2" w:rsidRDefault="00861CB2" w14:paraId="5E786DDD" w14:textId="2F481741">
            <w:r w:rsidRPr="00E70DB1">
              <w:t>Welke resultaten zijn voortgekomen uit de capaciteit die is gestoken in e-mailarchivering en chatberichtenarchivering?</w:t>
            </w:r>
          </w:p>
        </w:tc>
      </w:tr>
      <w:tr w:rsidR="00861CB2" w:rsidTr="00861CB2" w14:paraId="2ACFC492" w14:textId="77777777">
        <w:tc>
          <w:tcPr>
            <w:tcW w:w="567" w:type="dxa"/>
          </w:tcPr>
          <w:p w:rsidR="00861CB2" w:rsidRDefault="00861CB2" w14:paraId="3D57D332" w14:textId="77777777">
            <w:r>
              <w:t>3</w:t>
            </w:r>
          </w:p>
        </w:tc>
        <w:tc>
          <w:tcPr>
            <w:tcW w:w="6521" w:type="dxa"/>
          </w:tcPr>
          <w:p w:rsidR="00861CB2" w:rsidRDefault="00861CB2" w14:paraId="6D4DF20A" w14:textId="1B22A1B0">
            <w:r w:rsidRPr="00E70DB1">
              <w:t>Is het nieuwe documentmanagementsysteem ontwikkeld om eenduidig met andere ministeries te kunnen samenwerken? Of is het alleen voor het ministerie van Algemene Zaken ontwikkeld?</w:t>
            </w:r>
            <w:r>
              <w:t xml:space="preserve"> </w:t>
            </w:r>
          </w:p>
        </w:tc>
      </w:tr>
      <w:tr w:rsidR="00861CB2" w:rsidTr="00861CB2" w14:paraId="783CE52F" w14:textId="77777777">
        <w:tc>
          <w:tcPr>
            <w:tcW w:w="567" w:type="dxa"/>
          </w:tcPr>
          <w:p w:rsidR="00861CB2" w:rsidRDefault="00861CB2" w14:paraId="7FB4DE51" w14:textId="77777777">
            <w:r>
              <w:t>4</w:t>
            </w:r>
          </w:p>
        </w:tc>
        <w:tc>
          <w:tcPr>
            <w:tcW w:w="6521" w:type="dxa"/>
          </w:tcPr>
          <w:p w:rsidR="00861CB2" w:rsidRDefault="00861CB2" w14:paraId="58C1BBFD" w14:textId="737BB046">
            <w:r w:rsidRPr="00E70DB1">
              <w:t>Hoe is in 2024 al geacteerd op de afspraak uit het hoofdlijnenakkoord om te bezuinigen op communicatiemedewerkers en externen, in het licht van het feit dat de Dienst Publiek en Communicatie volgens het jaarverslag bijna 20 procent van de personeelskosten aan externen heeft besteed?</w:t>
            </w:r>
            <w:r>
              <w:t xml:space="preserve"> </w:t>
            </w:r>
          </w:p>
        </w:tc>
      </w:tr>
    </w:tbl>
    <w:p w:rsidR="00E77C88" w:rsidRDefault="00E77C88" w14:paraId="3B2888DE" w14:textId="77777777"/>
    <w:sectPr w:rsidR="00E77C88" w:rsidSect="004C78DB">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E037" w14:textId="77777777" w:rsidR="00701033" w:rsidRDefault="00701033">
      <w:pPr>
        <w:spacing w:before="0" w:after="0"/>
      </w:pPr>
      <w:r>
        <w:separator/>
      </w:r>
    </w:p>
  </w:endnote>
  <w:endnote w:type="continuationSeparator" w:id="0">
    <w:p w14:paraId="69F6A1FC" w14:textId="77777777" w:rsidR="00701033" w:rsidRDefault="007010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F740" w14:textId="77777777" w:rsidR="00701033" w:rsidRDefault="00701033">
      <w:pPr>
        <w:spacing w:before="0" w:after="0"/>
      </w:pPr>
      <w:r>
        <w:separator/>
      </w:r>
    </w:p>
  </w:footnote>
  <w:footnote w:type="continuationSeparator" w:id="0">
    <w:p w14:paraId="712AF454" w14:textId="77777777" w:rsidR="00701033" w:rsidRDefault="0070103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0335"/>
    <w:rsid w:val="000965A9"/>
    <w:rsid w:val="000A2E5D"/>
    <w:rsid w:val="00161BDD"/>
    <w:rsid w:val="001856D0"/>
    <w:rsid w:val="001A47AF"/>
    <w:rsid w:val="001A4FAF"/>
    <w:rsid w:val="001A56AB"/>
    <w:rsid w:val="00277412"/>
    <w:rsid w:val="003D44DD"/>
    <w:rsid w:val="00453947"/>
    <w:rsid w:val="004C78DB"/>
    <w:rsid w:val="004F1779"/>
    <w:rsid w:val="005543A7"/>
    <w:rsid w:val="006B761C"/>
    <w:rsid w:val="00701033"/>
    <w:rsid w:val="007B5E13"/>
    <w:rsid w:val="00861CB2"/>
    <w:rsid w:val="00894624"/>
    <w:rsid w:val="008C6D08"/>
    <w:rsid w:val="00A23016"/>
    <w:rsid w:val="00A5261C"/>
    <w:rsid w:val="00A77C3E"/>
    <w:rsid w:val="00AA7102"/>
    <w:rsid w:val="00B57A43"/>
    <w:rsid w:val="00B667A3"/>
    <w:rsid w:val="00B915EC"/>
    <w:rsid w:val="00C33D73"/>
    <w:rsid w:val="00CB5EA9"/>
    <w:rsid w:val="00E70DB1"/>
    <w:rsid w:val="00E7153D"/>
    <w:rsid w:val="00E77C88"/>
    <w:rsid w:val="00EC0ADD"/>
    <w:rsid w:val="00F94F70"/>
    <w:rsid w:val="00FD5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5E7C12"/>
  <w15:docId w15:val="{1CEB8E72-D701-43B6-9C90-6FDE65E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17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998</ap:Characters>
  <ap:DocSecurity>0</ap:DocSecurity>
  <ap:Lines>8</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2025-06-02T13:32:00.0000000Z</dcterms:created>
  <dcterms:modified xsi:type="dcterms:W3CDTF">2025-06-02T13:32:00.0000000Z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23de825c-abb7-4ebc-9d5d-716e21f0bd45</vt:lpwstr>
  </property>
</Properties>
</file>