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93E" w:rsidRDefault="001856D0" w14:paraId="760E71D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</w:t>
      </w:r>
      <w:r>
        <w:rPr>
          <w:b/>
          <w:bCs/>
          <w:sz w:val="23"/>
          <w:szCs w:val="23"/>
        </w:rPr>
        <w:tab/>
        <w:t>Slotwet Ministerie van Defensie 2024</w:t>
      </w:r>
    </w:p>
    <w:p w:rsidR="00C3393E" w:rsidRDefault="00C3393E" w14:paraId="23326EB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3393E" w:rsidRDefault="001856D0" w14:paraId="60CF51DA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C3393E" w:rsidRDefault="001856D0" w14:paraId="0C840871" w14:textId="77777777">
      <w:r>
        <w:tab/>
      </w:r>
      <w:r>
        <w:tab/>
      </w:r>
    </w:p>
    <w:p w:rsidR="00C3393E" w:rsidRDefault="001856D0" w14:paraId="2112E840" w14:textId="23EE4C3C">
      <w:pPr>
        <w:ind w:left="1410"/>
      </w:pPr>
      <w:r>
        <w:t xml:space="preserve">De vaste commissie voor </w:t>
      </w:r>
      <w:r w:rsidR="00F55FA0">
        <w:t>Defensie</w:t>
      </w:r>
      <w:r>
        <w:t xml:space="preserve"> heeft een aantal vragen voorgelegd aan de </w:t>
      </w:r>
      <w:r w:rsidR="00F55FA0">
        <w:t>minister van Defensie</w:t>
      </w:r>
      <w:r>
        <w:t xml:space="preserve"> over de </w:t>
      </w:r>
      <w:proofErr w:type="spellStart"/>
      <w:r>
        <w:rPr>
          <w:b/>
        </w:rPr>
        <w:t>Slotwet</w:t>
      </w:r>
      <w:proofErr w:type="spellEnd"/>
      <w:r>
        <w:rPr>
          <w:b/>
        </w:rPr>
        <w:t xml:space="preserve"> Ministerie van Defensie 2024</w:t>
      </w:r>
      <w:r>
        <w:t xml:space="preserve"> (</w:t>
      </w:r>
      <w:r>
        <w:rPr>
          <w:b/>
        </w:rPr>
        <w:t>36740-X</w:t>
      </w:r>
      <w:r>
        <w:t xml:space="preserve">, nr. </w:t>
      </w:r>
      <w:r>
        <w:rPr>
          <w:b/>
        </w:rPr>
        <w:t>0</w:t>
      </w:r>
      <w:r>
        <w:t>).</w:t>
      </w:r>
    </w:p>
    <w:p w:rsidR="00C3393E" w:rsidRDefault="00C3393E" w14:paraId="49EA1260" w14:textId="77777777">
      <w:pPr>
        <w:spacing w:before="0" w:after="0"/>
      </w:pPr>
    </w:p>
    <w:p w:rsidR="00C3393E" w:rsidRDefault="001856D0" w14:paraId="33CFC883" w14:textId="77777777">
      <w:pPr>
        <w:spacing w:before="0" w:after="0"/>
        <w:ind w:left="703" w:firstLine="709"/>
      </w:pPr>
      <w:r>
        <w:t xml:space="preserve">Voorzitter van de commissie, </w:t>
      </w:r>
    </w:p>
    <w:p w:rsidR="00C3393E" w:rsidRDefault="001856D0" w14:paraId="454C290C" w14:textId="3AA3F4E5">
      <w:pPr>
        <w:spacing w:before="0" w:after="0"/>
      </w:pPr>
      <w:r>
        <w:tab/>
      </w:r>
      <w:r>
        <w:tab/>
      </w:r>
      <w:r w:rsidR="00F55FA0">
        <w:t xml:space="preserve">Kahraman </w:t>
      </w:r>
    </w:p>
    <w:p w:rsidR="00C3393E" w:rsidRDefault="001856D0" w14:paraId="15CF9AF0" w14:textId="77777777">
      <w:pPr>
        <w:spacing w:before="0" w:after="0"/>
      </w:pPr>
      <w:r>
        <w:tab/>
      </w:r>
      <w:r>
        <w:tab/>
      </w:r>
    </w:p>
    <w:p w:rsidR="00C3393E" w:rsidRDefault="001856D0" w14:paraId="58779A0A" w14:textId="107E9989">
      <w:pPr>
        <w:spacing w:before="0" w:after="0"/>
      </w:pPr>
      <w:r>
        <w:tab/>
      </w:r>
      <w:r>
        <w:tab/>
      </w:r>
      <w:r w:rsidR="00F55FA0">
        <w:t>Adjunct-</w:t>
      </w:r>
      <w:r>
        <w:t>Griffier van de commissie,</w:t>
      </w:r>
    </w:p>
    <w:p w:rsidR="00C3393E" w:rsidRDefault="001856D0" w14:paraId="7F5D5BF4" w14:textId="2C03A1EE">
      <w:pPr>
        <w:spacing w:before="0" w:after="0"/>
      </w:pPr>
      <w:r>
        <w:tab/>
      </w:r>
      <w:r>
        <w:tab/>
      </w:r>
      <w:r w:rsidR="00F55FA0">
        <w:t xml:space="preserve">Manten </w:t>
      </w:r>
    </w:p>
    <w:p w:rsidR="00C3393E" w:rsidRDefault="00C3393E" w14:paraId="3B9D962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3393E" w:rsidTr="00E7153D" w14:paraId="34ED401E" w14:textId="77777777">
        <w:trPr>
          <w:cantSplit/>
        </w:trPr>
        <w:tc>
          <w:tcPr>
            <w:tcW w:w="567" w:type="dxa"/>
          </w:tcPr>
          <w:p w:rsidR="00C3393E" w:rsidRDefault="001856D0" w14:paraId="279723FA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3393E" w:rsidRDefault="001856D0" w14:paraId="6C4BE950" w14:textId="77777777">
            <w:r>
              <w:t>Vraag</w:t>
            </w:r>
          </w:p>
        </w:tc>
        <w:tc>
          <w:tcPr>
            <w:tcW w:w="850" w:type="dxa"/>
          </w:tcPr>
          <w:p w:rsidR="00C3393E" w:rsidRDefault="001856D0" w14:paraId="3742847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3393E" w:rsidP="00E7153D" w:rsidRDefault="001856D0" w14:paraId="0DDFCFED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3393E" w:rsidP="00E7153D" w:rsidRDefault="001856D0" w14:paraId="5E3867A6" w14:textId="77777777">
            <w:pPr>
              <w:jc w:val="center"/>
            </w:pPr>
            <w:r>
              <w:t>t/m</w:t>
            </w:r>
          </w:p>
        </w:tc>
      </w:tr>
      <w:tr w:rsidR="00C3393E" w:rsidTr="00E7153D" w14:paraId="6290F076" w14:textId="77777777">
        <w:tc>
          <w:tcPr>
            <w:tcW w:w="567" w:type="dxa"/>
          </w:tcPr>
          <w:p w:rsidR="00C3393E" w:rsidRDefault="001856D0" w14:paraId="0CC19F8F" w14:textId="77777777">
            <w:r>
              <w:t>1</w:t>
            </w:r>
          </w:p>
        </w:tc>
        <w:tc>
          <w:tcPr>
            <w:tcW w:w="6521" w:type="dxa"/>
          </w:tcPr>
          <w:p w:rsidR="00C3393E" w:rsidRDefault="001856D0" w14:paraId="7B12F08F" w14:textId="77777777">
            <w:r>
              <w:t>Kunt u specificeren welke factoren binnen de krapte op de defensiemarkt en de samenwerking met andere landen concreet hebben geleid tot €206,6 miljoen minder aangegane verplichtingen voor de steun aan Oekraïne dan gewenst?</w:t>
            </w:r>
          </w:p>
        </w:tc>
        <w:tc>
          <w:tcPr>
            <w:tcW w:w="850" w:type="dxa"/>
          </w:tcPr>
          <w:p w:rsidR="00C3393E" w:rsidRDefault="00C3393E" w14:paraId="20A3A652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413061BE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78229A93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57197256" w14:textId="77777777">
        <w:tc>
          <w:tcPr>
            <w:tcW w:w="567" w:type="dxa"/>
          </w:tcPr>
          <w:p w:rsidR="00C3393E" w:rsidRDefault="001856D0" w14:paraId="6D65D0D5" w14:textId="77777777">
            <w:r>
              <w:t>2</w:t>
            </w:r>
          </w:p>
        </w:tc>
        <w:tc>
          <w:tcPr>
            <w:tcW w:w="6521" w:type="dxa"/>
          </w:tcPr>
          <w:p w:rsidR="00C3393E" w:rsidRDefault="001856D0" w14:paraId="76095FC8" w14:textId="77777777">
            <w:r>
              <w:t>Wat zijn de specifieke redenen voor de €14,6 miljoen lagere uitgaven dan voorzien voor het Budget Internationale Veiligheid (BIV)?</w:t>
            </w:r>
          </w:p>
        </w:tc>
        <w:tc>
          <w:tcPr>
            <w:tcW w:w="850" w:type="dxa"/>
          </w:tcPr>
          <w:p w:rsidR="00C3393E" w:rsidRDefault="00C3393E" w14:paraId="60AC64C7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50A32080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1D22B228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4FCD2640" w14:textId="77777777">
        <w:tc>
          <w:tcPr>
            <w:tcW w:w="567" w:type="dxa"/>
          </w:tcPr>
          <w:p w:rsidR="00C3393E" w:rsidRDefault="001856D0" w14:paraId="064423DD" w14:textId="77777777">
            <w:r>
              <w:t>3</w:t>
            </w:r>
          </w:p>
        </w:tc>
        <w:tc>
          <w:tcPr>
            <w:tcW w:w="6521" w:type="dxa"/>
          </w:tcPr>
          <w:p w:rsidR="00C3393E" w:rsidRDefault="001856D0" w14:paraId="7F2087DC" w14:textId="77777777">
            <w:r>
              <w:t>Welke specifieke munitielevering, die ten grondslag lag aan €117,0 miljoen aan niet-gerealiseerde ontvangsten voor Oekraïne-steun, gaat niet door en wat waren de exacte redenen voor deze annulering?</w:t>
            </w:r>
          </w:p>
        </w:tc>
        <w:tc>
          <w:tcPr>
            <w:tcW w:w="850" w:type="dxa"/>
          </w:tcPr>
          <w:p w:rsidR="00C3393E" w:rsidRDefault="00C3393E" w14:paraId="1E08F411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5887EE71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71D33CB7" w14:textId="77777777">
            <w:pPr>
              <w:jc w:val="right"/>
            </w:pPr>
            <w:r>
              <w:t xml:space="preserve">4 </w:t>
            </w:r>
          </w:p>
        </w:tc>
      </w:tr>
      <w:tr w:rsidR="00C3393E" w:rsidTr="00E7153D" w14:paraId="1E4C5E3F" w14:textId="77777777">
        <w:tc>
          <w:tcPr>
            <w:tcW w:w="567" w:type="dxa"/>
          </w:tcPr>
          <w:p w:rsidR="00C3393E" w:rsidRDefault="001856D0" w14:paraId="0C414323" w14:textId="77777777">
            <w:r>
              <w:t>4</w:t>
            </w:r>
          </w:p>
        </w:tc>
        <w:tc>
          <w:tcPr>
            <w:tcW w:w="6521" w:type="dxa"/>
          </w:tcPr>
          <w:p w:rsidR="00C3393E" w:rsidRDefault="001856D0" w14:paraId="3EB9600B" w14:textId="77777777">
            <w:r>
              <w:t>Van welke samenwerkende landen zijn de verwachte bijdragen voor militaire steun aan Oekraïne niet in 2024 ontvangen, waardoor deze ontvangsten deels naar 2025 verschuiven?</w:t>
            </w:r>
          </w:p>
        </w:tc>
        <w:tc>
          <w:tcPr>
            <w:tcW w:w="850" w:type="dxa"/>
          </w:tcPr>
          <w:p w:rsidR="00C3393E" w:rsidRDefault="00C3393E" w14:paraId="68A66707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52CB59FF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5E487F66" w14:textId="77777777">
            <w:pPr>
              <w:jc w:val="right"/>
            </w:pPr>
            <w:r>
              <w:t xml:space="preserve">4 </w:t>
            </w:r>
          </w:p>
        </w:tc>
      </w:tr>
      <w:tr w:rsidR="00C3393E" w:rsidTr="00E7153D" w14:paraId="2DF97E37" w14:textId="77777777">
        <w:tc>
          <w:tcPr>
            <w:tcW w:w="567" w:type="dxa"/>
          </w:tcPr>
          <w:p w:rsidR="00C3393E" w:rsidRDefault="001856D0" w14:paraId="72C869D4" w14:textId="77777777">
            <w:r>
              <w:t>5</w:t>
            </w:r>
          </w:p>
        </w:tc>
        <w:tc>
          <w:tcPr>
            <w:tcW w:w="6521" w:type="dxa"/>
          </w:tcPr>
          <w:p w:rsidR="00C3393E" w:rsidRDefault="001856D0" w14:paraId="0D90ED25" w14:textId="77777777">
            <w:r>
              <w:t>Kunt u een specificatie geven van de €7,2 miljoen hogere personeelslasten bij de Koninklijke Luchtmacht, met name het aandeel van de hogere eindejaarsuitkering en de compensatie van vakantiedagen van reservisten?</w:t>
            </w:r>
          </w:p>
        </w:tc>
        <w:tc>
          <w:tcPr>
            <w:tcW w:w="850" w:type="dxa"/>
          </w:tcPr>
          <w:p w:rsidR="00C3393E" w:rsidRDefault="00C3393E" w14:paraId="0BE65320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1E0FAC52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5A529A62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5530ABFF" w14:textId="77777777">
        <w:tc>
          <w:tcPr>
            <w:tcW w:w="567" w:type="dxa"/>
          </w:tcPr>
          <w:p w:rsidR="00C3393E" w:rsidRDefault="001856D0" w14:paraId="576BCAF0" w14:textId="77777777">
            <w:r>
              <w:t>6</w:t>
            </w:r>
          </w:p>
        </w:tc>
        <w:tc>
          <w:tcPr>
            <w:tcW w:w="6521" w:type="dxa"/>
          </w:tcPr>
          <w:p w:rsidR="00C3393E" w:rsidRDefault="001856D0" w14:paraId="5D55338D" w14:textId="77777777">
            <w:r>
              <w:t>Welke specifieke materiële uitgaven ter waarde van €8,6 miljoen zijn niet gerealiseerd bij de Koninklijke Marechaussee?</w:t>
            </w:r>
          </w:p>
        </w:tc>
        <w:tc>
          <w:tcPr>
            <w:tcW w:w="850" w:type="dxa"/>
          </w:tcPr>
          <w:p w:rsidR="00C3393E" w:rsidRDefault="00C3393E" w14:paraId="28A78450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3D8BAD9B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328FE428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51DD9683" w14:textId="77777777">
        <w:tc>
          <w:tcPr>
            <w:tcW w:w="567" w:type="dxa"/>
          </w:tcPr>
          <w:p w:rsidR="00C3393E" w:rsidRDefault="001856D0" w14:paraId="47432AD4" w14:textId="77777777">
            <w:r>
              <w:t>7</w:t>
            </w:r>
          </w:p>
        </w:tc>
        <w:tc>
          <w:tcPr>
            <w:tcW w:w="6521" w:type="dxa"/>
          </w:tcPr>
          <w:p w:rsidR="00C3393E" w:rsidRDefault="001856D0" w14:paraId="76CEF502" w14:textId="77777777">
            <w:r>
              <w:t>Wat zijn de achterliggende oorzaken van de €12,4 miljoen lagere uitgaven aan het Nationaal Fonds Ereschuld voor betalingen aan veteranen dan begroot?</w:t>
            </w:r>
          </w:p>
        </w:tc>
        <w:tc>
          <w:tcPr>
            <w:tcW w:w="850" w:type="dxa"/>
          </w:tcPr>
          <w:p w:rsidR="00C3393E" w:rsidRDefault="00C3393E" w14:paraId="7C9A4070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44A70C7D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5796DE5E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1A567F09" w14:textId="77777777">
        <w:tc>
          <w:tcPr>
            <w:tcW w:w="567" w:type="dxa"/>
          </w:tcPr>
          <w:p w:rsidR="00C3393E" w:rsidRDefault="001856D0" w14:paraId="3CE3FBAD" w14:textId="77777777">
            <w:r>
              <w:t>8</w:t>
            </w:r>
          </w:p>
        </w:tc>
        <w:tc>
          <w:tcPr>
            <w:tcW w:w="6521" w:type="dxa"/>
          </w:tcPr>
          <w:p w:rsidR="00C3393E" w:rsidRDefault="001856D0" w14:paraId="113AFEC2" w14:textId="77777777">
            <w:r>
              <w:t>Welke specifieke budgettaire plafonds binnen het Common Funding Resource Plan (CFRP) van de NAVO zijn bijgesteld, wat heeft geleid tot een €10,4 miljoen lagere Nederlandse bijdrage dan geraamd?</w:t>
            </w:r>
          </w:p>
        </w:tc>
        <w:tc>
          <w:tcPr>
            <w:tcW w:w="850" w:type="dxa"/>
          </w:tcPr>
          <w:p w:rsidR="00C3393E" w:rsidRDefault="00C3393E" w14:paraId="1F4C02F7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421A70D5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0B677093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5B410E12" w14:textId="77777777">
        <w:tc>
          <w:tcPr>
            <w:tcW w:w="567" w:type="dxa"/>
          </w:tcPr>
          <w:p w:rsidR="00C3393E" w:rsidRDefault="001856D0" w14:paraId="035448A0" w14:textId="77777777">
            <w:r>
              <w:t>9</w:t>
            </w:r>
          </w:p>
        </w:tc>
        <w:tc>
          <w:tcPr>
            <w:tcW w:w="6521" w:type="dxa"/>
          </w:tcPr>
          <w:p w:rsidR="00C3393E" w:rsidRDefault="001856D0" w14:paraId="5372D91F" w14:textId="77777777">
            <w:r>
              <w:t>Kunt u toelichten waarom de €12,9 miljoen aan extra uitgaven voor kennisopbouw TNO via EZ initieel was geraamd in het Defensiematerieelbegrotingsfonds en hoe de budgettaire correctie in 2025 zal worden vormgegeven?</w:t>
            </w:r>
          </w:p>
        </w:tc>
        <w:tc>
          <w:tcPr>
            <w:tcW w:w="850" w:type="dxa"/>
          </w:tcPr>
          <w:p w:rsidR="00C3393E" w:rsidRDefault="00C3393E" w14:paraId="7800608A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41847CA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12AEE983" w14:textId="77777777">
            <w:pPr>
              <w:jc w:val="right"/>
            </w:pPr>
            <w:r>
              <w:t xml:space="preserve"> </w:t>
            </w:r>
          </w:p>
        </w:tc>
      </w:tr>
      <w:tr w:rsidR="00C3393E" w:rsidTr="00E7153D" w14:paraId="35D2AD26" w14:textId="77777777">
        <w:tc>
          <w:tcPr>
            <w:tcW w:w="567" w:type="dxa"/>
          </w:tcPr>
          <w:p w:rsidR="00C3393E" w:rsidRDefault="001856D0" w14:paraId="69C5AD51" w14:textId="77777777">
            <w:r>
              <w:t>10</w:t>
            </w:r>
          </w:p>
        </w:tc>
        <w:tc>
          <w:tcPr>
            <w:tcW w:w="6521" w:type="dxa"/>
          </w:tcPr>
          <w:p w:rsidR="00C3393E" w:rsidRDefault="001856D0" w14:paraId="5F96E207" w14:textId="77777777">
            <w:r>
              <w:t>Hoeveel extern ingehuurde contracten zijn voortijdig beëindigd en hoeveel vast personeel is extra ingestroomd bij het kerndepartement, resulterend in €13,2 miljoen minder aangegane verplichtingen voor externe inhuur?</w:t>
            </w:r>
          </w:p>
        </w:tc>
        <w:tc>
          <w:tcPr>
            <w:tcW w:w="850" w:type="dxa"/>
          </w:tcPr>
          <w:p w:rsidR="00C3393E" w:rsidRDefault="00C3393E" w14:paraId="3A6A0C12" w14:textId="77777777">
            <w:pPr>
              <w:jc w:val="right"/>
            </w:pPr>
          </w:p>
        </w:tc>
        <w:tc>
          <w:tcPr>
            <w:tcW w:w="992" w:type="dxa"/>
          </w:tcPr>
          <w:p w:rsidR="00C3393E" w:rsidRDefault="001856D0" w14:paraId="115DED1A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3393E" w:rsidRDefault="001856D0" w14:paraId="5B5DBAC3" w14:textId="77777777">
            <w:pPr>
              <w:jc w:val="right"/>
            </w:pPr>
            <w:r>
              <w:t xml:space="preserve"> </w:t>
            </w:r>
          </w:p>
        </w:tc>
      </w:tr>
    </w:tbl>
    <w:p w:rsidR="00C3393E" w:rsidRDefault="00C3393E" w14:paraId="6E494A44" w14:textId="77777777"/>
    <w:sectPr w:rsidR="00C3393E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449A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29351FDF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63BA" w14:textId="77777777" w:rsidR="00C3393E" w:rsidRDefault="00C339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C35C" w14:textId="77777777" w:rsidR="00C3393E" w:rsidRDefault="001856D0">
    <w:pPr>
      <w:pStyle w:val="Voettekst"/>
    </w:pPr>
    <w:r>
      <w:t xml:space="preserve">Totaallijst feitelijke vragen Slotwet Ministerie van Defensie 2024 (36740-X-0)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E424" w14:textId="77777777" w:rsidR="00C3393E" w:rsidRDefault="00C339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CA10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0428E4D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DDDB" w14:textId="77777777" w:rsidR="00C3393E" w:rsidRDefault="00C339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F064" w14:textId="77777777" w:rsidR="00C3393E" w:rsidRDefault="00C3393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A" w14:textId="77777777" w:rsidR="00C3393E" w:rsidRDefault="00C3393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5543A7"/>
    <w:rsid w:val="0085658C"/>
    <w:rsid w:val="00894624"/>
    <w:rsid w:val="00A77C3E"/>
    <w:rsid w:val="00B915EC"/>
    <w:rsid w:val="00C3393E"/>
    <w:rsid w:val="00E7153D"/>
    <w:rsid w:val="00EA4576"/>
    <w:rsid w:val="00F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1761A5"/>
  <w15:docId w15:val="{4182FBA5-BC8D-4A27-B74A-EAAB37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352</ap:Words>
  <ap:Characters>1939</ap:Characters>
  <ap:DocSecurity>0</ap:DocSecurity>
  <ap:Lines>16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2025-05-28T13:53:00.0000000Z</dcterms:created>
  <dcterms:modified xsi:type="dcterms:W3CDTF">2025-05-28T13:54:00.0000000Z</dcterms:modified>
  <dc:description>------------------------</dc:description>
  <dc:subject/>
  <dc:title/>
  <keywords/>
  <version/>
  <category/>
</coreProperties>
</file>