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E5238" w:rsidP="003E5238" w:rsidRDefault="003E5238" w14:paraId="262519F0" w14:textId="04E0F5E1">
      <w:pPr>
        <w:rPr>
          <w:b/>
        </w:rPr>
      </w:pPr>
      <w:r>
        <w:rPr>
          <w:b/>
        </w:rPr>
        <w:t xml:space="preserve">Lijst van vragen </w:t>
      </w:r>
    </w:p>
    <w:p w:rsidR="003E5238" w:rsidP="003E5238" w:rsidRDefault="003E5238" w14:paraId="32195A65" w14:textId="32AA6484">
      <w:r>
        <w:t xml:space="preserve">De vaste commissie voor Buitenlandse Zaken heeft een aantal vragen voorgelegd aan de Algemene Rekenkamer over het </w:t>
      </w:r>
      <w:r>
        <w:rPr>
          <w:b/>
        </w:rPr>
        <w:t>Rapport van de Algemene Rekenkamer: Resultaten verantwoordingsonderzoek 2024 bij het Ministerie van Buitenlandse Zaken (vragen aan de Algemene Rekenkamer)</w:t>
      </w:r>
      <w:r>
        <w:t xml:space="preserve"> (</w:t>
      </w:r>
      <w:r>
        <w:t xml:space="preserve">Kamerstuk </w:t>
      </w:r>
      <w:r>
        <w:rPr>
          <w:b/>
        </w:rPr>
        <w:t>36740</w:t>
      </w:r>
      <w:r>
        <w:rPr>
          <w:b/>
        </w:rPr>
        <w:t xml:space="preserve"> </w:t>
      </w:r>
      <w:r>
        <w:rPr>
          <w:b/>
        </w:rPr>
        <w:t>V</w:t>
      </w:r>
      <w:r>
        <w:rPr>
          <w:b/>
        </w:rPr>
        <w:t xml:space="preserve">, nrs. 1 en </w:t>
      </w:r>
      <w:r>
        <w:rPr>
          <w:b/>
        </w:rPr>
        <w:t>2</w:t>
      </w:r>
      <w:r>
        <w:t>).</w:t>
      </w:r>
    </w:p>
    <w:p w:rsidR="003E5238" w:rsidP="003E5238" w:rsidRDefault="003E5238" w14:paraId="623E93C3" w14:textId="3DC142A2">
      <w:pPr>
        <w:spacing w:after="0"/>
      </w:pPr>
      <w:r>
        <w:t xml:space="preserve">De </w:t>
      </w:r>
      <w:r>
        <w:t xml:space="preserve">Voorzitter van de commissie, </w:t>
      </w:r>
    </w:p>
    <w:p w:rsidR="003E5238" w:rsidP="003E5238" w:rsidRDefault="003E5238" w14:paraId="15B7940E" w14:textId="5F6851AD">
      <w:pPr>
        <w:spacing w:after="0"/>
      </w:pPr>
      <w:r>
        <w:t>Klaver</w:t>
      </w:r>
    </w:p>
    <w:p w:rsidR="003E5238" w:rsidP="003E5238" w:rsidRDefault="003E5238" w14:paraId="3EB7AC5C" w14:textId="4012326A">
      <w:pPr>
        <w:spacing w:after="0"/>
      </w:pPr>
      <w:r>
        <w:tab/>
      </w:r>
    </w:p>
    <w:p w:rsidR="003E5238" w:rsidP="003E5238" w:rsidRDefault="003E5238" w14:paraId="275C2602" w14:textId="21E412EF">
      <w:pPr>
        <w:spacing w:after="0"/>
      </w:pPr>
      <w:r>
        <w:t>De g</w:t>
      </w:r>
      <w:r>
        <w:t>riffier van de commissie,</w:t>
      </w:r>
    </w:p>
    <w:p w:rsidR="003E5238" w:rsidP="003E5238" w:rsidRDefault="003E5238" w14:paraId="152AD360" w14:textId="1DEB2C46">
      <w:pPr>
        <w:spacing w:after="0"/>
      </w:pPr>
      <w:proofErr w:type="spellStart"/>
      <w:r>
        <w:t>Westerhoff</w:t>
      </w:r>
      <w:proofErr w:type="spellEnd"/>
    </w:p>
    <w:p w:rsidR="003E5238" w:rsidP="003E5238" w:rsidRDefault="003E5238" w14:paraId="26FBC9A4" w14:textId="77777777"/>
    <w:tbl>
      <w:tblPr>
        <w:tblW w:w="7088" w:type="dxa"/>
        <w:tblLayout w:type="fixed"/>
        <w:tblCellMar>
          <w:left w:w="0" w:type="dxa"/>
          <w:right w:w="0" w:type="dxa"/>
        </w:tblCellMar>
        <w:tblLook w:val="0000" w:firstRow="0" w:lastRow="0" w:firstColumn="0" w:lastColumn="0" w:noHBand="0" w:noVBand="0"/>
      </w:tblPr>
      <w:tblGrid>
        <w:gridCol w:w="567"/>
        <w:gridCol w:w="6521"/>
      </w:tblGrid>
      <w:tr w:rsidR="003E5238" w:rsidTr="003E5238" w14:paraId="754EBF5D" w14:textId="77777777">
        <w:trPr>
          <w:cantSplit/>
        </w:trPr>
        <w:tc>
          <w:tcPr>
            <w:tcW w:w="567" w:type="dxa"/>
          </w:tcPr>
          <w:p w:rsidR="003E5238" w:rsidP="00783BF0" w:rsidRDefault="003E5238" w14:paraId="24736229" w14:textId="77777777">
            <w:bookmarkStart w:name="bmkStartTabel" w:id="0"/>
            <w:bookmarkEnd w:id="0"/>
            <w:proofErr w:type="spellStart"/>
            <w:r>
              <w:t>Nr</w:t>
            </w:r>
            <w:proofErr w:type="spellEnd"/>
          </w:p>
        </w:tc>
        <w:tc>
          <w:tcPr>
            <w:tcW w:w="6521" w:type="dxa"/>
          </w:tcPr>
          <w:p w:rsidR="003E5238" w:rsidP="00783BF0" w:rsidRDefault="003E5238" w14:paraId="7989809A" w14:textId="77777777">
            <w:r>
              <w:t>Vraag</w:t>
            </w:r>
          </w:p>
        </w:tc>
      </w:tr>
      <w:tr w:rsidR="003E5238" w:rsidTr="003E5238" w14:paraId="17176FF9" w14:textId="77777777">
        <w:tc>
          <w:tcPr>
            <w:tcW w:w="567" w:type="dxa"/>
          </w:tcPr>
          <w:p w:rsidR="003E5238" w:rsidP="00783BF0" w:rsidRDefault="003E5238" w14:paraId="6910432D" w14:textId="77777777">
            <w:r>
              <w:t>1</w:t>
            </w:r>
          </w:p>
        </w:tc>
        <w:tc>
          <w:tcPr>
            <w:tcW w:w="6521" w:type="dxa"/>
          </w:tcPr>
          <w:p w:rsidR="003E5238" w:rsidP="00783BF0" w:rsidRDefault="003E5238" w14:paraId="2FEE00DF" w14:textId="77777777">
            <w:r>
              <w:t>Zijn er signalen dat het niet naleven van aanbestedingsregels heeft geleid tot het te lang samenwerken of het onrechtmatig aangaan van nieuwe samenwerking met actoren die mogelijk een veiligheidsrisico zijn? Was er bijvoorbeeld sprake van onrechtmatige samenwerking met actoren met risico op spionage?</w:t>
            </w:r>
          </w:p>
        </w:tc>
      </w:tr>
      <w:tr w:rsidR="003E5238" w:rsidTr="003E5238" w14:paraId="5A67532D" w14:textId="77777777">
        <w:tc>
          <w:tcPr>
            <w:tcW w:w="567" w:type="dxa"/>
          </w:tcPr>
          <w:p w:rsidR="003E5238" w:rsidP="00783BF0" w:rsidRDefault="003E5238" w14:paraId="792F525C" w14:textId="77777777">
            <w:r>
              <w:t>2</w:t>
            </w:r>
          </w:p>
        </w:tc>
        <w:tc>
          <w:tcPr>
            <w:tcW w:w="6521" w:type="dxa"/>
          </w:tcPr>
          <w:p w:rsidR="003E5238" w:rsidP="00783BF0" w:rsidRDefault="003E5238" w14:paraId="27778863" w14:textId="77777777">
            <w:r>
              <w:t>Daar waar in het rapport staat dat bij drie bijdragen van de Nederlandse ambassades in Dakar, San José en Khartoem de betreffende ontvangers niet de verplichte tijdige liquiditeitsprognose hebben verstrekt aan de ambassades, zijn er signalen dat deze drie bijdragen niet voldeden aan de eisen? Of waren ze slechts te laat?</w:t>
            </w:r>
          </w:p>
        </w:tc>
      </w:tr>
    </w:tbl>
    <w:p w:rsidR="003E5238" w:rsidP="003E5238" w:rsidRDefault="003E5238" w14:paraId="48EEC388" w14:textId="77777777"/>
    <w:p w:rsidR="00EC711E" w:rsidRDefault="00EC711E" w14:paraId="0AD01E9D" w14:textId="77777777"/>
    <w:sectPr w:rsidR="00EC711E" w:rsidSect="003E5238">
      <w:headerReference w:type="even" r:id="rId6"/>
      <w:headerReference w:type="default" r:id="rId7"/>
      <w:footerReference w:type="even" r:id="rId8"/>
      <w:footerReference w:type="default" r:id="rId9"/>
      <w:headerReference w:type="first" r:id="rId10"/>
      <w:footerReference w:type="first" r:id="rId11"/>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B9BCE7" w14:textId="77777777" w:rsidR="003E5238" w:rsidRDefault="003E5238" w:rsidP="003E5238">
      <w:pPr>
        <w:spacing w:after="0" w:line="240" w:lineRule="auto"/>
      </w:pPr>
      <w:r>
        <w:separator/>
      </w:r>
    </w:p>
  </w:endnote>
  <w:endnote w:type="continuationSeparator" w:id="0">
    <w:p w14:paraId="61AE0077" w14:textId="77777777" w:rsidR="003E5238" w:rsidRDefault="003E5238" w:rsidP="003E52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70B9C" w14:textId="77777777" w:rsidR="003E5238" w:rsidRPr="003E5238" w:rsidRDefault="003E5238" w:rsidP="003E523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4456C" w14:textId="77777777" w:rsidR="003E5238" w:rsidRPr="003E5238" w:rsidRDefault="003E5238" w:rsidP="003E523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6AF42" w14:textId="77777777" w:rsidR="003E5238" w:rsidRPr="003E5238" w:rsidRDefault="003E5238" w:rsidP="003E523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B2C5CA" w14:textId="77777777" w:rsidR="003E5238" w:rsidRDefault="003E5238" w:rsidP="003E5238">
      <w:pPr>
        <w:spacing w:after="0" w:line="240" w:lineRule="auto"/>
      </w:pPr>
      <w:r>
        <w:separator/>
      </w:r>
    </w:p>
  </w:footnote>
  <w:footnote w:type="continuationSeparator" w:id="0">
    <w:p w14:paraId="0F269E58" w14:textId="77777777" w:rsidR="003E5238" w:rsidRDefault="003E5238" w:rsidP="003E52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EB1B5" w14:textId="77777777" w:rsidR="003E5238" w:rsidRPr="003E5238" w:rsidRDefault="003E5238" w:rsidP="003E523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391C0" w14:textId="77777777" w:rsidR="003E5238" w:rsidRPr="003E5238" w:rsidRDefault="003E5238" w:rsidP="003E523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1B3CC" w14:textId="77777777" w:rsidR="003E5238" w:rsidRPr="003E5238" w:rsidRDefault="003E5238" w:rsidP="003E5238">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238"/>
    <w:rsid w:val="003E5238"/>
    <w:rsid w:val="00566ABE"/>
    <w:rsid w:val="009F5F36"/>
    <w:rsid w:val="00EC711E"/>
    <w:rsid w:val="00F328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FA6DC"/>
  <w15:chartTrackingRefBased/>
  <w15:docId w15:val="{C80FABDD-6C08-4D6A-AAC0-71193B841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E52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E52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E523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E523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E523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E523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E523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E523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E523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E523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E523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E523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E523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E523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E523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E523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E523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E5238"/>
    <w:rPr>
      <w:rFonts w:eastAsiaTheme="majorEastAsia" w:cstheme="majorBidi"/>
      <w:color w:val="272727" w:themeColor="text1" w:themeTint="D8"/>
    </w:rPr>
  </w:style>
  <w:style w:type="paragraph" w:styleId="Titel">
    <w:name w:val="Title"/>
    <w:basedOn w:val="Standaard"/>
    <w:next w:val="Standaard"/>
    <w:link w:val="TitelChar"/>
    <w:uiPriority w:val="10"/>
    <w:qFormat/>
    <w:rsid w:val="003E52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E523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E523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E523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E523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E5238"/>
    <w:rPr>
      <w:i/>
      <w:iCs/>
      <w:color w:val="404040" w:themeColor="text1" w:themeTint="BF"/>
    </w:rPr>
  </w:style>
  <w:style w:type="paragraph" w:styleId="Lijstalinea">
    <w:name w:val="List Paragraph"/>
    <w:basedOn w:val="Standaard"/>
    <w:uiPriority w:val="34"/>
    <w:qFormat/>
    <w:rsid w:val="003E5238"/>
    <w:pPr>
      <w:ind w:left="720"/>
      <w:contextualSpacing/>
    </w:pPr>
  </w:style>
  <w:style w:type="character" w:styleId="Intensievebenadrukking">
    <w:name w:val="Intense Emphasis"/>
    <w:basedOn w:val="Standaardalinea-lettertype"/>
    <w:uiPriority w:val="21"/>
    <w:qFormat/>
    <w:rsid w:val="003E5238"/>
    <w:rPr>
      <w:i/>
      <w:iCs/>
      <w:color w:val="0F4761" w:themeColor="accent1" w:themeShade="BF"/>
    </w:rPr>
  </w:style>
  <w:style w:type="paragraph" w:styleId="Duidelijkcitaat">
    <w:name w:val="Intense Quote"/>
    <w:basedOn w:val="Standaard"/>
    <w:next w:val="Standaard"/>
    <w:link w:val="DuidelijkcitaatChar"/>
    <w:uiPriority w:val="30"/>
    <w:qFormat/>
    <w:rsid w:val="003E52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E5238"/>
    <w:rPr>
      <w:i/>
      <w:iCs/>
      <w:color w:val="0F4761" w:themeColor="accent1" w:themeShade="BF"/>
    </w:rPr>
  </w:style>
  <w:style w:type="character" w:styleId="Intensieveverwijzing">
    <w:name w:val="Intense Reference"/>
    <w:basedOn w:val="Standaardalinea-lettertype"/>
    <w:uiPriority w:val="32"/>
    <w:qFormat/>
    <w:rsid w:val="003E5238"/>
    <w:rPr>
      <w:b/>
      <w:bCs/>
      <w:smallCaps/>
      <w:color w:val="0F4761" w:themeColor="accent1" w:themeShade="BF"/>
      <w:spacing w:val="5"/>
    </w:rPr>
  </w:style>
  <w:style w:type="paragraph" w:styleId="Koptekst">
    <w:name w:val="header"/>
    <w:basedOn w:val="Standaard"/>
    <w:link w:val="KoptekstChar"/>
    <w:uiPriority w:val="99"/>
    <w:unhideWhenUsed/>
    <w:rsid w:val="003E5238"/>
    <w:pPr>
      <w:tabs>
        <w:tab w:val="center" w:pos="4513"/>
        <w:tab w:val="right" w:pos="9026"/>
      </w:tabs>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KoptekstChar">
    <w:name w:val="Koptekst Char"/>
    <w:basedOn w:val="Standaardalinea-lettertype"/>
    <w:link w:val="Koptekst"/>
    <w:uiPriority w:val="99"/>
    <w:rsid w:val="003E5238"/>
    <w:rPr>
      <w:rFonts w:ascii="Times New Roman" w:eastAsia="Times New Roman" w:hAnsi="Times New Roman" w:cs="Times New Roman"/>
      <w:kern w:val="0"/>
      <w:sz w:val="20"/>
      <w:szCs w:val="20"/>
      <w:lang w:eastAsia="nl-NL"/>
      <w14:ligatures w14:val="none"/>
    </w:rPr>
  </w:style>
  <w:style w:type="paragraph" w:styleId="Voettekst">
    <w:name w:val="footer"/>
    <w:basedOn w:val="Standaard"/>
    <w:link w:val="VoettekstChar"/>
    <w:uiPriority w:val="99"/>
    <w:unhideWhenUsed/>
    <w:rsid w:val="003E5238"/>
    <w:pPr>
      <w:tabs>
        <w:tab w:val="center" w:pos="4513"/>
        <w:tab w:val="right" w:pos="9026"/>
      </w:tabs>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VoettekstChar">
    <w:name w:val="Voettekst Char"/>
    <w:basedOn w:val="Standaardalinea-lettertype"/>
    <w:link w:val="Voettekst"/>
    <w:uiPriority w:val="99"/>
    <w:rsid w:val="003E5238"/>
    <w:rPr>
      <w:rFonts w:ascii="Times New Roman" w:eastAsia="Times New Roman" w:hAnsi="Times New Roman" w:cs="Times New Roman"/>
      <w:kern w:val="0"/>
      <w:sz w:val="20"/>
      <w:szCs w:val="2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161</ap:Words>
  <ap:Characters>887</ap:Characters>
  <ap:DocSecurity>0</ap:DocSecurity>
  <ap:Lines>7</ap:Lines>
  <ap:Paragraphs>2</ap:Paragraphs>
  <ap:ScaleCrop>false</ap:ScaleCrop>
  <ap:LinksUpToDate>false</ap:LinksUpToDate>
  <ap:CharactersWithSpaces>1046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2025-06-03T08:47:00.0000000Z</dcterms:created>
  <dcterms:modified xsi:type="dcterms:W3CDTF">2025-06-03T08:48:00.0000000Z</dcterms:modified>
  <version/>
  <category/>
</coreProperties>
</file>