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5612" w:rsidR="00635612" w:rsidP="00D16AE7" w:rsidRDefault="00635612" w14:paraId="2C472325" w14:textId="77C3B812">
      <w:pPr>
        <w:rPr>
          <w:szCs w:val="18"/>
        </w:rPr>
      </w:pPr>
      <w:r w:rsidRPr="00635612">
        <w:rPr>
          <w:szCs w:val="18"/>
        </w:rPr>
        <w:t xml:space="preserve">Geachte </w:t>
      </w:r>
      <w:r w:rsidR="008D5E88">
        <w:rPr>
          <w:szCs w:val="18"/>
        </w:rPr>
        <w:t>V</w:t>
      </w:r>
      <w:r w:rsidRPr="00635612">
        <w:rPr>
          <w:szCs w:val="18"/>
        </w:rPr>
        <w:t>oorzitter,</w:t>
      </w:r>
    </w:p>
    <w:p w:rsidR="00635612" w:rsidP="00D16AE7" w:rsidRDefault="00635612" w14:paraId="401C1F21" w14:textId="77777777">
      <w:pPr>
        <w:rPr>
          <w:szCs w:val="18"/>
        </w:rPr>
      </w:pPr>
    </w:p>
    <w:p w:rsidRPr="00635612" w:rsidR="004627E9" w:rsidP="004627E9" w:rsidRDefault="004627E9" w14:paraId="37A96164" w14:textId="77777777">
      <w:pPr>
        <w:contextualSpacing/>
        <w:rPr>
          <w:szCs w:val="18"/>
        </w:rPr>
      </w:pPr>
      <w:r w:rsidRPr="006C25F1">
        <w:rPr>
          <w:szCs w:val="18"/>
        </w:rPr>
        <w:t>Met deze brief informeer</w:t>
      </w:r>
      <w:r>
        <w:rPr>
          <w:szCs w:val="18"/>
        </w:rPr>
        <w:t>t</w:t>
      </w:r>
      <w:r w:rsidRPr="00A64B90">
        <w:rPr>
          <w:szCs w:val="18"/>
        </w:rPr>
        <w:t xml:space="preserve"> </w:t>
      </w:r>
      <w:r>
        <w:rPr>
          <w:szCs w:val="18"/>
        </w:rPr>
        <w:t xml:space="preserve">het kabinet de Kamer aanvullend </w:t>
      </w:r>
      <w:r w:rsidRPr="006C25F1">
        <w:rPr>
          <w:szCs w:val="18"/>
        </w:rPr>
        <w:t xml:space="preserve">over de </w:t>
      </w:r>
      <w:r>
        <w:rPr>
          <w:szCs w:val="18"/>
        </w:rPr>
        <w:t>uitvoering van de</w:t>
      </w:r>
      <w:r w:rsidRPr="006C25F1">
        <w:rPr>
          <w:szCs w:val="18"/>
        </w:rPr>
        <w:t xml:space="preserve"> motie van </w:t>
      </w:r>
      <w:r>
        <w:rPr>
          <w:szCs w:val="18"/>
        </w:rPr>
        <w:t xml:space="preserve">het </w:t>
      </w:r>
      <w:r w:rsidRPr="006C25F1">
        <w:rPr>
          <w:szCs w:val="18"/>
        </w:rPr>
        <w:t>Lid Kostić c.s.</w:t>
      </w:r>
      <w:r>
        <w:rPr>
          <w:szCs w:val="18"/>
        </w:rPr>
        <w:t xml:space="preserve">. </w:t>
      </w:r>
      <w:r w:rsidRPr="00635612">
        <w:rPr>
          <w:szCs w:val="18"/>
        </w:rPr>
        <w:t xml:space="preserve">In de </w:t>
      </w:r>
      <w:r>
        <w:rPr>
          <w:szCs w:val="18"/>
        </w:rPr>
        <w:t>K</w:t>
      </w:r>
      <w:r w:rsidRPr="00635612">
        <w:rPr>
          <w:szCs w:val="18"/>
        </w:rPr>
        <w:t xml:space="preserve">amerbrief van 1 april </w:t>
      </w:r>
      <w:r>
        <w:rPr>
          <w:szCs w:val="18"/>
        </w:rPr>
        <w:t>jl.</w:t>
      </w:r>
      <w:r>
        <w:rPr>
          <w:rStyle w:val="Voetnootmarkering"/>
          <w:szCs w:val="18"/>
        </w:rPr>
        <w:footnoteReference w:id="1"/>
      </w:r>
      <w:r w:rsidRPr="00635612">
        <w:rPr>
          <w:szCs w:val="18"/>
        </w:rPr>
        <w:t xml:space="preserve"> is aangegeven hoe het kabinet omgaat met </w:t>
      </w:r>
      <w:r>
        <w:rPr>
          <w:szCs w:val="18"/>
        </w:rPr>
        <w:t>deze motie,</w:t>
      </w:r>
      <w:r w:rsidRPr="00635612">
        <w:rPr>
          <w:szCs w:val="18"/>
        </w:rPr>
        <w:t xml:space="preserve"> </w:t>
      </w:r>
      <w:r>
        <w:rPr>
          <w:szCs w:val="18"/>
        </w:rPr>
        <w:t xml:space="preserve">die </w:t>
      </w:r>
      <w:r w:rsidRPr="00635612">
        <w:rPr>
          <w:szCs w:val="18"/>
        </w:rPr>
        <w:t xml:space="preserve">is ingediend tijdens het tweeminutendebat Mijnbouw </w:t>
      </w:r>
      <w:r>
        <w:rPr>
          <w:szCs w:val="18"/>
        </w:rPr>
        <w:t>van 19 december 2024.</w:t>
      </w:r>
      <w:r>
        <w:rPr>
          <w:rStyle w:val="Voetnootmarkering"/>
          <w:szCs w:val="18"/>
        </w:rPr>
        <w:footnoteReference w:id="2"/>
      </w:r>
      <w:r>
        <w:rPr>
          <w:szCs w:val="18"/>
        </w:rPr>
        <w:t xml:space="preserve"> In</w:t>
      </w:r>
      <w:r w:rsidRPr="00635612">
        <w:rPr>
          <w:szCs w:val="18"/>
        </w:rPr>
        <w:t xml:space="preserve"> het commissiedebat Mijnbouw van 3 april jl. en de procedurevergadering van de vaste commissie voor Klimaat en Groene Groei op 15 april jl. </w:t>
      </w:r>
      <w:r>
        <w:rPr>
          <w:szCs w:val="18"/>
        </w:rPr>
        <w:t xml:space="preserve">is </w:t>
      </w:r>
      <w:r w:rsidRPr="00635612">
        <w:rPr>
          <w:szCs w:val="18"/>
        </w:rPr>
        <w:t>door het lid Teunissen gevraagd om een aanvullende onderbouwing</w:t>
      </w:r>
      <w:r>
        <w:rPr>
          <w:szCs w:val="18"/>
        </w:rPr>
        <w:t xml:space="preserve"> op deze brief.</w:t>
      </w:r>
      <w:r w:rsidRPr="00635612">
        <w:rPr>
          <w:szCs w:val="18"/>
        </w:rPr>
        <w:t xml:space="preserve"> </w:t>
      </w:r>
      <w:r>
        <w:rPr>
          <w:szCs w:val="18"/>
        </w:rPr>
        <w:t>De gevraagde onderbouwing treft u in deze brief.</w:t>
      </w:r>
    </w:p>
    <w:p w:rsidR="008C6FE8" w:rsidP="00D16AE7" w:rsidRDefault="008C6FE8" w14:paraId="0419D53A" w14:textId="77777777">
      <w:pPr>
        <w:rPr>
          <w:szCs w:val="18"/>
        </w:rPr>
      </w:pPr>
    </w:p>
    <w:p w:rsidR="0029395A" w:rsidP="00D16AE7" w:rsidRDefault="00635612" w14:paraId="1A19B333" w14:textId="77777777">
      <w:pPr>
        <w:contextualSpacing/>
        <w:rPr>
          <w:szCs w:val="18"/>
        </w:rPr>
      </w:pPr>
      <w:r w:rsidRPr="00635612">
        <w:rPr>
          <w:szCs w:val="18"/>
        </w:rPr>
        <w:t xml:space="preserve">Bij de besluitvorming op de aanvraag om een natuurvergunning voor de gaswinning Ternaard is rekening gehouden met de brede beschermingsdoelstelling, die is opgenomen in artikel 1.10 van de Wet natuurbescherming. </w:t>
      </w:r>
      <w:r w:rsidRPr="0098142C" w:rsidR="008C6FE8">
        <w:rPr>
          <w:szCs w:val="18"/>
        </w:rPr>
        <w:t>Aan de aanvraag van de NAM ligt een passende beoordeling ten grondslag. Dit is een ecologische beoordeling, waarin onderzocht is wat het effect is op de instandhoudingsdoelstellingen van Natura 2000-gebieden.</w:t>
      </w:r>
      <w:r w:rsidR="0029395A">
        <w:rPr>
          <w:szCs w:val="18"/>
        </w:rPr>
        <w:t xml:space="preserve"> Dat is ook de maatstaf waaraan wordt getoetst voor het wel of niet kunnen verlenen van een natuurvergunning. </w:t>
      </w:r>
    </w:p>
    <w:p w:rsidR="0029395A" w:rsidP="00D16AE7" w:rsidRDefault="0029395A" w14:paraId="5922D5EF" w14:textId="77777777">
      <w:pPr>
        <w:contextualSpacing/>
        <w:rPr>
          <w:szCs w:val="18"/>
        </w:rPr>
      </w:pPr>
    </w:p>
    <w:p w:rsidRPr="00635612" w:rsidR="0029395A" w:rsidP="00D16AE7" w:rsidRDefault="0029395A" w14:paraId="693B1BDD" w14:textId="4BFB5B34">
      <w:pPr>
        <w:contextualSpacing/>
        <w:rPr>
          <w:szCs w:val="18"/>
        </w:rPr>
      </w:pPr>
      <w:r>
        <w:rPr>
          <w:szCs w:val="18"/>
        </w:rPr>
        <w:t xml:space="preserve">In de door de NAM opgestelde passende beoordeling </w:t>
      </w:r>
      <w:r w:rsidRPr="00635612" w:rsidR="00635612">
        <w:rPr>
          <w:szCs w:val="18"/>
        </w:rPr>
        <w:t>is aannemelijk gemaakt dat met mitigerende maatregelen en voorschriften</w:t>
      </w:r>
      <w:r w:rsidR="003A3170">
        <w:rPr>
          <w:szCs w:val="18"/>
        </w:rPr>
        <w:t xml:space="preserve"> er </w:t>
      </w:r>
      <w:r w:rsidR="008C6FE8">
        <w:rPr>
          <w:szCs w:val="18"/>
        </w:rPr>
        <w:t xml:space="preserve">geen significante gevolgen voor </w:t>
      </w:r>
      <w:r>
        <w:rPr>
          <w:szCs w:val="18"/>
        </w:rPr>
        <w:t xml:space="preserve">de instandhoudingsdoelstellingen van de </w:t>
      </w:r>
      <w:proofErr w:type="spellStart"/>
      <w:r w:rsidRPr="00635612" w:rsidR="00635612">
        <w:rPr>
          <w:szCs w:val="18"/>
        </w:rPr>
        <w:t>de</w:t>
      </w:r>
      <w:proofErr w:type="spellEnd"/>
      <w:r w:rsidRPr="00635612" w:rsidR="00635612">
        <w:rPr>
          <w:szCs w:val="18"/>
        </w:rPr>
        <w:t xml:space="preserve"> betrokken Natura 2000-gebieden</w:t>
      </w:r>
      <w:r w:rsidR="003A3170">
        <w:rPr>
          <w:szCs w:val="18"/>
        </w:rPr>
        <w:t xml:space="preserve"> zijn</w:t>
      </w:r>
      <w:r w:rsidRPr="00635612" w:rsidR="00635612">
        <w:rPr>
          <w:szCs w:val="18"/>
        </w:rPr>
        <w:t>.</w:t>
      </w:r>
      <w:r w:rsidR="008C6FE8">
        <w:rPr>
          <w:szCs w:val="18"/>
        </w:rPr>
        <w:t xml:space="preserve"> </w:t>
      </w:r>
    </w:p>
    <w:p w:rsidRPr="00635612" w:rsidR="00635612" w:rsidP="00D16AE7" w:rsidRDefault="00635612" w14:paraId="2F885581" w14:textId="77777777">
      <w:pPr>
        <w:contextualSpacing/>
        <w:rPr>
          <w:szCs w:val="18"/>
        </w:rPr>
      </w:pPr>
    </w:p>
    <w:p w:rsidRPr="00635612" w:rsidR="00635612" w:rsidP="00D16AE7" w:rsidRDefault="00635612" w14:paraId="1C44F21C" w14:textId="08F36A22">
      <w:pPr>
        <w:rPr>
          <w:szCs w:val="18"/>
        </w:rPr>
      </w:pPr>
      <w:r w:rsidRPr="00635612">
        <w:rPr>
          <w:szCs w:val="18"/>
        </w:rPr>
        <w:t xml:space="preserve">Weigeren zonder dat sprake zou zijn van significante effecten </w:t>
      </w:r>
      <w:r w:rsidR="008C6FE8">
        <w:rPr>
          <w:szCs w:val="18"/>
        </w:rPr>
        <w:t xml:space="preserve">op de instandhoudingsdoelstellingen </w:t>
      </w:r>
      <w:r w:rsidR="0029395A">
        <w:rPr>
          <w:szCs w:val="18"/>
        </w:rPr>
        <w:t xml:space="preserve">van Natura 2000-gebieden </w:t>
      </w:r>
      <w:r w:rsidRPr="00635612">
        <w:rPr>
          <w:szCs w:val="18"/>
        </w:rPr>
        <w:t>vraagt een bijzondere motivering of aanvullend beleid.</w:t>
      </w:r>
      <w:r w:rsidR="0029395A">
        <w:rPr>
          <w:szCs w:val="18"/>
        </w:rPr>
        <w:t xml:space="preserve"> Er zijn geen bijzondere omstandigheden aan de orde die tot een bijzondere motivering zouden kunnen leiden. Daarnaast is er geen aanvullend (natuur)beleid geformuleerd.</w:t>
      </w:r>
      <w:r w:rsidR="008C6FE8">
        <w:rPr>
          <w:szCs w:val="18"/>
        </w:rPr>
        <w:t xml:space="preserve"> </w:t>
      </w:r>
      <w:r w:rsidR="0029395A">
        <w:rPr>
          <w:szCs w:val="18"/>
        </w:rPr>
        <w:t xml:space="preserve">Derhalve </w:t>
      </w:r>
      <w:r w:rsidRPr="00635612">
        <w:rPr>
          <w:szCs w:val="18"/>
        </w:rPr>
        <w:t>moest de natuurvergunning worden</w:t>
      </w:r>
      <w:r w:rsidR="0029395A">
        <w:rPr>
          <w:szCs w:val="18"/>
        </w:rPr>
        <w:t xml:space="preserve"> verleend</w:t>
      </w:r>
      <w:r w:rsidRPr="00635612">
        <w:rPr>
          <w:szCs w:val="18"/>
        </w:rPr>
        <w:t xml:space="preserve">. Als de natuurvergunning toch geweigerd zou zijn, zou het weigeringsbesluit naar alle waarschijnlijkheid worden vernietigd door de rechter. In dat geval zou een nieuw besluit moeten worden genomen op de vergunningaanvraag van de NAM. Om dezelfde redenen als dat de aanvraag niet </w:t>
      </w:r>
      <w:r w:rsidRPr="00635612">
        <w:rPr>
          <w:szCs w:val="18"/>
        </w:rPr>
        <w:lastRenderedPageBreak/>
        <w:t>geweigerd kon worden, is er nu ook geen grondslag om de vergunning in te trekken.</w:t>
      </w:r>
    </w:p>
    <w:p w:rsidRPr="00635612" w:rsidR="00635612" w:rsidP="00D16AE7" w:rsidRDefault="00635612" w14:paraId="1C08D126" w14:textId="77777777">
      <w:pPr>
        <w:rPr>
          <w:szCs w:val="18"/>
        </w:rPr>
      </w:pPr>
    </w:p>
    <w:p w:rsidRPr="00635612" w:rsidR="00635612" w:rsidP="00D16AE7" w:rsidRDefault="00635612" w14:paraId="745B3DE5" w14:textId="5B7A356F">
      <w:pPr>
        <w:rPr>
          <w:szCs w:val="18"/>
        </w:rPr>
      </w:pPr>
      <w:r w:rsidRPr="00635612">
        <w:rPr>
          <w:szCs w:val="18"/>
        </w:rPr>
        <w:t>In lijn met de bedoeling van de motie</w:t>
      </w:r>
      <w:r w:rsidR="00F33388">
        <w:rPr>
          <w:szCs w:val="18"/>
        </w:rPr>
        <w:t>-</w:t>
      </w:r>
      <w:r w:rsidRPr="00635612">
        <w:rPr>
          <w:szCs w:val="18"/>
        </w:rPr>
        <w:t xml:space="preserve">Kostić c.s. </w:t>
      </w:r>
      <w:r w:rsidR="006B6CED">
        <w:rPr>
          <w:szCs w:val="18"/>
        </w:rPr>
        <w:t xml:space="preserve">kiest het </w:t>
      </w:r>
      <w:r w:rsidR="004627E9">
        <w:rPr>
          <w:szCs w:val="18"/>
        </w:rPr>
        <w:t>k</w:t>
      </w:r>
      <w:r w:rsidR="006B6CED">
        <w:rPr>
          <w:szCs w:val="18"/>
        </w:rPr>
        <w:t xml:space="preserve">abinet </w:t>
      </w:r>
      <w:r w:rsidRPr="00635612">
        <w:rPr>
          <w:szCs w:val="18"/>
        </w:rPr>
        <w:t xml:space="preserve">ervoor om in overleg te treden </w:t>
      </w:r>
      <w:r w:rsidRPr="006B6CED" w:rsidR="006B6CED">
        <w:rPr>
          <w:szCs w:val="18"/>
        </w:rPr>
        <w:t>met de aandeelhouders van NAM</w:t>
      </w:r>
      <w:r w:rsidR="0098142C">
        <w:rPr>
          <w:szCs w:val="18"/>
        </w:rPr>
        <w:t>, om</w:t>
      </w:r>
      <w:r w:rsidRPr="006B6CED" w:rsidR="006B6CED">
        <w:rPr>
          <w:szCs w:val="18"/>
        </w:rPr>
        <w:t xml:space="preserve"> tot een oplossing te komen waarbij de NAM mogelijkerwijs zal afzien van de winning bij Ternaard</w:t>
      </w:r>
      <w:r w:rsidR="0098142C">
        <w:rPr>
          <w:szCs w:val="18"/>
        </w:rPr>
        <w:t xml:space="preserve">. </w:t>
      </w:r>
      <w:r w:rsidRPr="006B6CED" w:rsidR="006B6CED">
        <w:rPr>
          <w:szCs w:val="18"/>
        </w:rPr>
        <w:t>In het belang van een zorgvuldige besluitvorming - juist ook in het belang van de regio en de Waddenzee - kiest het kabinet deze route gericht op een uitkomst die recht doet aan de gevoelens in de samenleving en de politiek</w:t>
      </w:r>
      <w:r w:rsidR="0098142C">
        <w:rPr>
          <w:szCs w:val="18"/>
        </w:rPr>
        <w:t>,</w:t>
      </w:r>
      <w:r w:rsidRPr="006B6CED" w:rsidR="006B6CED">
        <w:rPr>
          <w:szCs w:val="18"/>
        </w:rPr>
        <w:t xml:space="preserve"> met inachtneming van de bestaande juridische kaders.</w:t>
      </w:r>
      <w:r w:rsidR="00B72E72">
        <w:rPr>
          <w:szCs w:val="18"/>
        </w:rPr>
        <w:t xml:space="preserve"> </w:t>
      </w:r>
      <w:bookmarkStart w:name="_Hlk197602764" w:id="0"/>
      <w:r w:rsidR="00B72E72">
        <w:rPr>
          <w:szCs w:val="18"/>
        </w:rPr>
        <w:t>Deze gesprekken vinden plaats in een breder verband</w:t>
      </w:r>
      <w:r w:rsidR="001348FB">
        <w:rPr>
          <w:szCs w:val="18"/>
        </w:rPr>
        <w:t xml:space="preserve"> namelijk over het </w:t>
      </w:r>
      <w:r w:rsidR="00B72E72">
        <w:rPr>
          <w:szCs w:val="18"/>
        </w:rPr>
        <w:t>Groningerdossier</w:t>
      </w:r>
      <w:r w:rsidR="001348FB">
        <w:rPr>
          <w:szCs w:val="18"/>
        </w:rPr>
        <w:t>, Ternaard</w:t>
      </w:r>
      <w:r w:rsidR="00B72E72">
        <w:rPr>
          <w:szCs w:val="18"/>
        </w:rPr>
        <w:t xml:space="preserve"> en andere activiteiten van de NAM op land.</w:t>
      </w:r>
      <w:r w:rsidR="00D81E47">
        <w:rPr>
          <w:szCs w:val="18"/>
        </w:rPr>
        <w:t xml:space="preserve"> Op dit moment vinden er verkennende gesprekken plaats.</w:t>
      </w:r>
      <w:bookmarkStart w:name="_Hlk196400801" w:id="1"/>
      <w:bookmarkEnd w:id="0"/>
      <w:r w:rsidR="00DB77AB">
        <w:rPr>
          <w:szCs w:val="18"/>
        </w:rPr>
        <w:t xml:space="preserve"> </w:t>
      </w:r>
      <w:r w:rsidRPr="0098142C">
        <w:rPr>
          <w:szCs w:val="18"/>
        </w:rPr>
        <w:t xml:space="preserve">Los van de </w:t>
      </w:r>
      <w:r w:rsidR="00FF75A1">
        <w:rPr>
          <w:szCs w:val="18"/>
        </w:rPr>
        <w:t>gesprekken</w:t>
      </w:r>
      <w:r w:rsidRPr="0098142C">
        <w:rPr>
          <w:szCs w:val="18"/>
        </w:rPr>
        <w:t xml:space="preserve"> bestaat bovendien geen grondslag om nu tot een ander oordeel te komen. De verschillende besluiten zijn afgelopen jaren al tegen het licht gehouden</w:t>
      </w:r>
      <w:r w:rsidRPr="0098142C" w:rsidR="0098142C">
        <w:rPr>
          <w:szCs w:val="18"/>
        </w:rPr>
        <w:t>. Z</w:t>
      </w:r>
      <w:r w:rsidRPr="0098142C" w:rsidR="00673EA6">
        <w:rPr>
          <w:szCs w:val="18"/>
        </w:rPr>
        <w:t>oals in het commissiedebat Mijnbouw op 11 december 2024 is aangegeven</w:t>
      </w:r>
      <w:r w:rsidRPr="0098142C" w:rsidR="0098142C">
        <w:rPr>
          <w:szCs w:val="18"/>
        </w:rPr>
        <w:t>,</w:t>
      </w:r>
      <w:r w:rsidRPr="0098142C" w:rsidR="00673EA6">
        <w:rPr>
          <w:szCs w:val="18"/>
        </w:rPr>
        <w:t xml:space="preserve"> is de conclusie van het kabinet dat de weigeringsgronden in de huidige mijnbouwwet geen </w:t>
      </w:r>
      <w:r w:rsidRPr="0098142C" w:rsidR="00AE129A">
        <w:rPr>
          <w:szCs w:val="18"/>
        </w:rPr>
        <w:t xml:space="preserve">grond </w:t>
      </w:r>
      <w:r w:rsidRPr="0098142C" w:rsidR="0098142C">
        <w:rPr>
          <w:szCs w:val="18"/>
        </w:rPr>
        <w:t xml:space="preserve">bieden </w:t>
      </w:r>
      <w:r w:rsidRPr="0098142C" w:rsidR="00673EA6">
        <w:rPr>
          <w:szCs w:val="18"/>
        </w:rPr>
        <w:t>om te weigeren</w:t>
      </w:r>
      <w:bookmarkEnd w:id="1"/>
      <w:r w:rsidRPr="00635612">
        <w:rPr>
          <w:szCs w:val="18"/>
        </w:rPr>
        <w:t xml:space="preserve">. </w:t>
      </w:r>
    </w:p>
    <w:p w:rsidRPr="00635612" w:rsidR="00635612" w:rsidP="00D16AE7" w:rsidRDefault="00635612" w14:paraId="6B627299" w14:textId="77777777">
      <w:pPr>
        <w:rPr>
          <w:szCs w:val="18"/>
        </w:rPr>
      </w:pPr>
      <w:r w:rsidRPr="00635612">
        <w:rPr>
          <w:szCs w:val="18"/>
        </w:rPr>
        <w:t> </w:t>
      </w:r>
    </w:p>
    <w:p w:rsidRPr="00635612" w:rsidR="00635612" w:rsidP="00D16AE7" w:rsidRDefault="00635612" w14:paraId="3AD353E4" w14:textId="093C1C68">
      <w:pPr>
        <w:rPr>
          <w:szCs w:val="18"/>
        </w:rPr>
      </w:pPr>
      <w:r w:rsidRPr="00635612">
        <w:rPr>
          <w:szCs w:val="18"/>
        </w:rPr>
        <w:t xml:space="preserve">Er wordt dan ook ingezet </w:t>
      </w:r>
      <w:bookmarkStart w:name="_Hlk197602800" w:id="2"/>
      <w:r w:rsidR="00B72E72">
        <w:rPr>
          <w:szCs w:val="18"/>
        </w:rPr>
        <w:t>om</w:t>
      </w:r>
      <w:r w:rsidRPr="00B72E72" w:rsidR="00B72E72">
        <w:rPr>
          <w:szCs w:val="18"/>
        </w:rPr>
        <w:t xml:space="preserve"> in goed overleg proberen met de aandeelhouders van NAM tot een oplossing te komen waarbij de NAM mogelijkerwijs zal afzien van de winning bij Ternaard</w:t>
      </w:r>
      <w:r w:rsidR="00B72E72">
        <w:rPr>
          <w:szCs w:val="18"/>
        </w:rPr>
        <w:t>.</w:t>
      </w:r>
      <w:bookmarkEnd w:id="2"/>
      <w:r w:rsidR="00DB77AB">
        <w:rPr>
          <w:szCs w:val="18"/>
        </w:rPr>
        <w:t xml:space="preserve"> </w:t>
      </w:r>
      <w:r w:rsidR="0098142C">
        <w:rPr>
          <w:szCs w:val="18"/>
        </w:rPr>
        <w:t>A</w:t>
      </w:r>
      <w:r w:rsidRPr="00635612">
        <w:rPr>
          <w:szCs w:val="18"/>
        </w:rPr>
        <w:t xml:space="preserve">ls dat onverhoopt niet lukt, staan nog steeds alle overige opties open, ook voor andere belanghebbenden. Dan zal worden bezien welke stappen het kabinet, in de geest van de motie, zou kunnen zetten. Het kabinet zal u informeren over </w:t>
      </w:r>
      <w:r w:rsidR="00B72E72">
        <w:rPr>
          <w:szCs w:val="18"/>
        </w:rPr>
        <w:t xml:space="preserve">het verloop </w:t>
      </w:r>
      <w:r w:rsidRPr="00635612">
        <w:rPr>
          <w:szCs w:val="18"/>
        </w:rPr>
        <w:t xml:space="preserve">van de </w:t>
      </w:r>
      <w:r w:rsidR="00B72E72">
        <w:rPr>
          <w:szCs w:val="18"/>
        </w:rPr>
        <w:t>gesprekken</w:t>
      </w:r>
      <w:r w:rsidRPr="00635612" w:rsidR="00B72E72">
        <w:rPr>
          <w:szCs w:val="18"/>
        </w:rPr>
        <w:t xml:space="preserve"> </w:t>
      </w:r>
      <w:r w:rsidRPr="00635612">
        <w:rPr>
          <w:szCs w:val="18"/>
        </w:rPr>
        <w:t>en de vervolgstappen.</w:t>
      </w:r>
    </w:p>
    <w:p w:rsidRPr="00635612" w:rsidR="00635612" w:rsidP="00D16AE7" w:rsidRDefault="00635612" w14:paraId="5846127D" w14:textId="7ECCC53F">
      <w:pPr>
        <w:rPr>
          <w:szCs w:val="18"/>
        </w:rPr>
      </w:pPr>
    </w:p>
    <w:p w:rsidRPr="00635612" w:rsidR="009850B1" w:rsidP="00D16AE7" w:rsidRDefault="009850B1" w14:paraId="08A845C5" w14:textId="77777777">
      <w:pPr>
        <w:rPr>
          <w:szCs w:val="18"/>
        </w:rPr>
      </w:pPr>
    </w:p>
    <w:p w:rsidRPr="00635612" w:rsidR="00426BC7" w:rsidP="00D16AE7" w:rsidRDefault="00426BC7" w14:paraId="3A89519C" w14:textId="77777777">
      <w:pPr>
        <w:rPr>
          <w:szCs w:val="18"/>
        </w:rPr>
      </w:pPr>
    </w:p>
    <w:p w:rsidRPr="00635612" w:rsidR="00426BC7" w:rsidP="00D16AE7" w:rsidRDefault="00426BC7" w14:paraId="410CAC9B" w14:textId="77777777">
      <w:pPr>
        <w:tabs>
          <w:tab w:val="left" w:pos="945"/>
        </w:tabs>
        <w:rPr>
          <w:szCs w:val="18"/>
        </w:rPr>
      </w:pPr>
    </w:p>
    <w:p w:rsidRPr="00635612" w:rsidR="004627E9" w:rsidP="004627E9" w:rsidRDefault="004627E9" w14:paraId="6D3E1030" w14:textId="77777777">
      <w:pPr>
        <w:rPr>
          <w:szCs w:val="18"/>
        </w:rPr>
      </w:pPr>
      <w:r w:rsidRPr="00635612">
        <w:t xml:space="preserve">Jean </w:t>
      </w:r>
      <w:proofErr w:type="spellStart"/>
      <w:r w:rsidRPr="00635612">
        <w:t>Rummenie</w:t>
      </w:r>
      <w:proofErr w:type="spellEnd"/>
    </w:p>
    <w:p w:rsidRPr="00635612" w:rsidR="004627E9" w:rsidP="004627E9" w:rsidRDefault="004627E9" w14:paraId="00FFEA44" w14:textId="77777777">
      <w:pPr>
        <w:rPr>
          <w:rFonts w:cs="Arial"/>
          <w:color w:val="000000"/>
          <w:szCs w:val="18"/>
        </w:rPr>
      </w:pPr>
      <w:r w:rsidRPr="00635612">
        <w:rPr>
          <w:rFonts w:cs="Arial"/>
          <w:color w:val="000000"/>
          <w:szCs w:val="18"/>
        </w:rPr>
        <w:t>Staatssecretaris van Landbouw, Visserij, Voedselzekerheid en Natuur</w:t>
      </w:r>
    </w:p>
    <w:p w:rsidRPr="00635612" w:rsidR="004627E9" w:rsidP="004627E9" w:rsidRDefault="004627E9" w14:paraId="74CAEAAC" w14:textId="77777777"/>
    <w:p w:rsidR="004627E9" w:rsidP="004627E9" w:rsidRDefault="004627E9" w14:paraId="2799BCA0" w14:textId="77777777"/>
    <w:p w:rsidR="004627E9" w:rsidP="004627E9" w:rsidRDefault="004627E9" w14:paraId="4FE619F8" w14:textId="77777777"/>
    <w:p w:rsidR="004627E9" w:rsidP="004627E9" w:rsidRDefault="004627E9" w14:paraId="497F22C0" w14:textId="77777777"/>
    <w:p w:rsidR="004627E9" w:rsidP="004627E9" w:rsidRDefault="004627E9" w14:paraId="2D64E98E" w14:textId="77777777"/>
    <w:p w:rsidRPr="00747885" w:rsidR="004627E9" w:rsidP="004627E9" w:rsidRDefault="004627E9" w14:paraId="1360C335" w14:textId="77777777">
      <w:pPr>
        <w:rPr>
          <w:szCs w:val="18"/>
        </w:rPr>
      </w:pPr>
      <w:r w:rsidRPr="005461DA">
        <w:rPr>
          <w:szCs w:val="18"/>
        </w:rPr>
        <w:t>Sophie Hermans</w:t>
      </w:r>
    </w:p>
    <w:p w:rsidRPr="005461DA" w:rsidR="004627E9" w:rsidP="004627E9" w:rsidRDefault="004627E9" w14:paraId="022D7AD6" w14:textId="77777777">
      <w:pPr>
        <w:rPr>
          <w:szCs w:val="18"/>
        </w:rPr>
      </w:pPr>
      <w:r>
        <w:rPr>
          <w:szCs w:val="18"/>
        </w:rPr>
        <w:t>Minister van Klimaat en Groene Groei</w:t>
      </w:r>
    </w:p>
    <w:p w:rsidRPr="00635612" w:rsidR="00144B73" w:rsidP="00D16AE7" w:rsidRDefault="00144B73" w14:paraId="138926F3" w14:textId="77777777"/>
    <w:p w:rsidRPr="00635612" w:rsidR="00144B73" w:rsidP="00D16AE7" w:rsidRDefault="00144B73" w14:paraId="0FA7FABE" w14:textId="77777777"/>
    <w:sectPr w:rsidRPr="00635612"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CCBBA" w14:textId="77777777" w:rsidR="008A0179" w:rsidRDefault="008A0179">
      <w:r>
        <w:separator/>
      </w:r>
    </w:p>
    <w:p w14:paraId="22D04190" w14:textId="77777777" w:rsidR="008A0179" w:rsidRDefault="008A0179"/>
  </w:endnote>
  <w:endnote w:type="continuationSeparator" w:id="0">
    <w:p w14:paraId="2668EB5B" w14:textId="77777777" w:rsidR="008A0179" w:rsidRDefault="008A0179">
      <w:r>
        <w:continuationSeparator/>
      </w:r>
    </w:p>
    <w:p w14:paraId="2219C186" w14:textId="77777777" w:rsidR="008A0179" w:rsidRDefault="008A01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F33D"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257FA" w14:paraId="488C2298" w14:textId="77777777" w:rsidTr="00CA6A25">
      <w:trPr>
        <w:trHeight w:hRule="exact" w:val="240"/>
      </w:trPr>
      <w:tc>
        <w:tcPr>
          <w:tcW w:w="7601" w:type="dxa"/>
          <w:shd w:val="clear" w:color="auto" w:fill="auto"/>
        </w:tcPr>
        <w:p w14:paraId="7DD0473E" w14:textId="77777777" w:rsidR="00527BD4" w:rsidRDefault="00527BD4" w:rsidP="003F1F6B">
          <w:pPr>
            <w:pStyle w:val="Huisstijl-Rubricering"/>
          </w:pPr>
        </w:p>
      </w:tc>
      <w:tc>
        <w:tcPr>
          <w:tcW w:w="2156" w:type="dxa"/>
        </w:tcPr>
        <w:p w14:paraId="3A4A1ECB" w14:textId="0D77B391" w:rsidR="00527BD4" w:rsidRPr="00645414" w:rsidRDefault="0029395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E743ED">
            <w:t>2</w:t>
          </w:r>
          <w:r w:rsidR="00144B73">
            <w:fldChar w:fldCharType="end"/>
          </w:r>
        </w:p>
      </w:tc>
    </w:tr>
  </w:tbl>
  <w:p w14:paraId="4317FAA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257FA" w14:paraId="3DC9E5A5" w14:textId="77777777" w:rsidTr="00CA6A25">
      <w:trPr>
        <w:trHeight w:hRule="exact" w:val="240"/>
      </w:trPr>
      <w:tc>
        <w:tcPr>
          <w:tcW w:w="7601" w:type="dxa"/>
          <w:shd w:val="clear" w:color="auto" w:fill="auto"/>
        </w:tcPr>
        <w:p w14:paraId="606AA3D8" w14:textId="77777777" w:rsidR="00527BD4" w:rsidRDefault="00527BD4" w:rsidP="008C356D">
          <w:pPr>
            <w:pStyle w:val="Huisstijl-Rubricering"/>
          </w:pPr>
        </w:p>
      </w:tc>
      <w:tc>
        <w:tcPr>
          <w:tcW w:w="2170" w:type="dxa"/>
        </w:tcPr>
        <w:p w14:paraId="761C7BE5" w14:textId="03255E9B" w:rsidR="00527BD4" w:rsidRPr="00ED539E" w:rsidRDefault="0029395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E743ED">
            <w:t>2</w:t>
          </w:r>
          <w:r w:rsidR="00144B73">
            <w:fldChar w:fldCharType="end"/>
          </w:r>
        </w:p>
      </w:tc>
    </w:tr>
  </w:tbl>
  <w:p w14:paraId="057BC2B0" w14:textId="77777777" w:rsidR="00527BD4" w:rsidRPr="00BC3B53" w:rsidRDefault="00527BD4" w:rsidP="008C356D">
    <w:pPr>
      <w:pStyle w:val="Voettekst"/>
      <w:spacing w:line="240" w:lineRule="auto"/>
      <w:rPr>
        <w:sz w:val="2"/>
        <w:szCs w:val="2"/>
      </w:rPr>
    </w:pPr>
  </w:p>
  <w:p w14:paraId="77E881F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AC344" w14:textId="77777777" w:rsidR="008A0179" w:rsidRDefault="008A0179">
      <w:r>
        <w:separator/>
      </w:r>
    </w:p>
    <w:p w14:paraId="3BC1D029" w14:textId="77777777" w:rsidR="008A0179" w:rsidRDefault="008A0179"/>
  </w:footnote>
  <w:footnote w:type="continuationSeparator" w:id="0">
    <w:p w14:paraId="742F1796" w14:textId="77777777" w:rsidR="008A0179" w:rsidRDefault="008A0179">
      <w:r>
        <w:continuationSeparator/>
      </w:r>
    </w:p>
    <w:p w14:paraId="4DA8D58B" w14:textId="77777777" w:rsidR="008A0179" w:rsidRDefault="008A0179"/>
  </w:footnote>
  <w:footnote w:id="1">
    <w:p w14:paraId="780A109E" w14:textId="7454C05B" w:rsidR="004627E9" w:rsidRDefault="004627E9" w:rsidP="004627E9">
      <w:pPr>
        <w:pStyle w:val="Voetnoottekst"/>
      </w:pPr>
      <w:r>
        <w:rPr>
          <w:rStyle w:val="Voetnootmarkering"/>
        </w:rPr>
        <w:footnoteRef/>
      </w:r>
      <w:r>
        <w:t xml:space="preserve"> </w:t>
      </w:r>
      <w:r w:rsidRPr="00635612">
        <w:rPr>
          <w:szCs w:val="18"/>
        </w:rPr>
        <w:t>DGNV-NV / 96771232</w:t>
      </w:r>
    </w:p>
  </w:footnote>
  <w:footnote w:id="2">
    <w:p w14:paraId="352C6EB1" w14:textId="3A19FA31" w:rsidR="004627E9" w:rsidRDefault="004627E9" w:rsidP="004627E9">
      <w:pPr>
        <w:pStyle w:val="Voetnoottekst"/>
      </w:pPr>
      <w:r>
        <w:rPr>
          <w:rStyle w:val="Voetnootmarkering"/>
        </w:rPr>
        <w:footnoteRef/>
      </w:r>
      <w:r>
        <w:t xml:space="preserve"> </w:t>
      </w:r>
      <w:r w:rsidRPr="00635612">
        <w:rPr>
          <w:szCs w:val="18"/>
        </w:rPr>
        <w:t>Kamerstuk 32849 nr. 262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257FA" w14:paraId="27202F41" w14:textId="77777777" w:rsidTr="00A50CF6">
      <w:tc>
        <w:tcPr>
          <w:tcW w:w="2156" w:type="dxa"/>
          <w:shd w:val="clear" w:color="auto" w:fill="auto"/>
        </w:tcPr>
        <w:p w14:paraId="217BD828" w14:textId="77777777" w:rsidR="00527BD4" w:rsidRPr="005819CE" w:rsidRDefault="0029395A" w:rsidP="00A50CF6">
          <w:pPr>
            <w:pStyle w:val="Huisstijl-Adres"/>
            <w:rPr>
              <w:b/>
            </w:rPr>
          </w:pPr>
          <w:r>
            <w:rPr>
              <w:b/>
            </w:rPr>
            <w:t>Directoraat-generaal Natuur en Visserij</w:t>
          </w:r>
          <w:r w:rsidRPr="005819CE">
            <w:rPr>
              <w:b/>
            </w:rPr>
            <w:br/>
          </w:r>
          <w:r>
            <w:t xml:space="preserve">Cluster Natuurvergunningen </w:t>
          </w:r>
        </w:p>
      </w:tc>
    </w:tr>
    <w:tr w:rsidR="002257FA" w14:paraId="55D7F6CA" w14:textId="77777777" w:rsidTr="00A50CF6">
      <w:trPr>
        <w:trHeight w:hRule="exact" w:val="200"/>
      </w:trPr>
      <w:tc>
        <w:tcPr>
          <w:tcW w:w="2156" w:type="dxa"/>
          <w:shd w:val="clear" w:color="auto" w:fill="auto"/>
        </w:tcPr>
        <w:p w14:paraId="18C19759" w14:textId="77777777" w:rsidR="00527BD4" w:rsidRPr="005819CE" w:rsidRDefault="00527BD4" w:rsidP="00A50CF6"/>
      </w:tc>
    </w:tr>
    <w:tr w:rsidR="002257FA" w14:paraId="104E9C4F" w14:textId="77777777" w:rsidTr="00502512">
      <w:trPr>
        <w:trHeight w:hRule="exact" w:val="774"/>
      </w:trPr>
      <w:tc>
        <w:tcPr>
          <w:tcW w:w="2156" w:type="dxa"/>
          <w:shd w:val="clear" w:color="auto" w:fill="auto"/>
        </w:tcPr>
        <w:p w14:paraId="59238BD5" w14:textId="77777777" w:rsidR="00527BD4" w:rsidRDefault="0029395A" w:rsidP="003A5290">
          <w:pPr>
            <w:pStyle w:val="Huisstijl-Kopje"/>
          </w:pPr>
          <w:r>
            <w:t>Ons kenmerk</w:t>
          </w:r>
        </w:p>
        <w:p w14:paraId="43B84C29" w14:textId="77559345" w:rsidR="00527BD4" w:rsidRPr="005819CE" w:rsidRDefault="0029395A" w:rsidP="001E6117">
          <w:pPr>
            <w:pStyle w:val="Huisstijl-Kopje"/>
          </w:pPr>
          <w:r>
            <w:rPr>
              <w:b w:val="0"/>
            </w:rPr>
            <w:t>DGNV-NV</w:t>
          </w:r>
          <w:r w:rsidRPr="00502512">
            <w:rPr>
              <w:b w:val="0"/>
            </w:rPr>
            <w:t xml:space="preserve"> / </w:t>
          </w:r>
          <w:r w:rsidR="00F33388" w:rsidRPr="00F33388">
            <w:rPr>
              <w:rFonts w:cs="Helvetica"/>
              <w:b w:val="0"/>
              <w:bCs/>
              <w:color w:val="000000"/>
              <w:szCs w:val="13"/>
              <w:bdr w:val="none" w:sz="0" w:space="0" w:color="auto" w:frame="1"/>
            </w:rPr>
            <w:t>98356531</w:t>
          </w:r>
        </w:p>
      </w:tc>
    </w:tr>
  </w:tbl>
  <w:p w14:paraId="32CF4D41" w14:textId="77777777" w:rsidR="00527BD4" w:rsidRDefault="00527BD4" w:rsidP="008C356D"/>
  <w:p w14:paraId="55D38630" w14:textId="77777777" w:rsidR="00527BD4" w:rsidRPr="00740712" w:rsidRDefault="00527BD4" w:rsidP="008C356D"/>
  <w:p w14:paraId="2ECFB588" w14:textId="77777777" w:rsidR="00527BD4" w:rsidRPr="00217880" w:rsidRDefault="00527BD4" w:rsidP="008C356D">
    <w:pPr>
      <w:spacing w:line="0" w:lineRule="atLeast"/>
      <w:rPr>
        <w:sz w:val="2"/>
        <w:szCs w:val="2"/>
      </w:rPr>
    </w:pPr>
  </w:p>
  <w:p w14:paraId="7173F0EE" w14:textId="77777777" w:rsidR="00527BD4" w:rsidRDefault="00527BD4" w:rsidP="004F44C2">
    <w:pPr>
      <w:pStyle w:val="Koptekst"/>
      <w:rPr>
        <w:rFonts w:cs="Verdana-Bold"/>
        <w:b/>
        <w:bCs/>
        <w:smallCaps/>
        <w:szCs w:val="18"/>
      </w:rPr>
    </w:pPr>
  </w:p>
  <w:p w14:paraId="07EEC217" w14:textId="77777777" w:rsidR="00527BD4" w:rsidRDefault="00527BD4" w:rsidP="004F44C2"/>
  <w:p w14:paraId="6D98A7EC" w14:textId="77777777" w:rsidR="00527BD4" w:rsidRPr="00740712" w:rsidRDefault="00527BD4" w:rsidP="004F44C2"/>
  <w:p w14:paraId="146EF21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257FA" w14:paraId="3D271A19" w14:textId="77777777" w:rsidTr="00751A6A">
      <w:trPr>
        <w:trHeight w:val="2636"/>
      </w:trPr>
      <w:tc>
        <w:tcPr>
          <w:tcW w:w="737" w:type="dxa"/>
          <w:shd w:val="clear" w:color="auto" w:fill="auto"/>
        </w:tcPr>
        <w:p w14:paraId="2BD3AD33"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2A849E0" w14:textId="77777777" w:rsidR="00527BD4" w:rsidRDefault="0029395A"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69F7BF84" wp14:editId="607B1AAB">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0211783" w14:textId="77777777" w:rsidR="00527BD4" w:rsidRDefault="00527BD4" w:rsidP="00D0609E">
    <w:pPr>
      <w:framePr w:w="6340" w:h="2750" w:hRule="exact" w:hSpace="180" w:wrap="around" w:vAnchor="page" w:hAnchor="text" w:x="3873" w:y="-140"/>
    </w:pPr>
  </w:p>
  <w:p w14:paraId="308FBBA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257FA" w14:paraId="31EF783B" w14:textId="77777777" w:rsidTr="00A50CF6">
      <w:tc>
        <w:tcPr>
          <w:tcW w:w="2160" w:type="dxa"/>
          <w:shd w:val="clear" w:color="auto" w:fill="auto"/>
        </w:tcPr>
        <w:p w14:paraId="151FD9CE" w14:textId="77777777" w:rsidR="00527BD4" w:rsidRPr="005819CE" w:rsidRDefault="0029395A" w:rsidP="00A50CF6">
          <w:pPr>
            <w:pStyle w:val="Huisstijl-Adres"/>
            <w:rPr>
              <w:b/>
            </w:rPr>
          </w:pPr>
          <w:r>
            <w:rPr>
              <w:b/>
            </w:rPr>
            <w:t>Directoraat-generaal Natuur en Visserij</w:t>
          </w:r>
          <w:r w:rsidRPr="005819CE">
            <w:rPr>
              <w:b/>
            </w:rPr>
            <w:br/>
          </w:r>
          <w:r>
            <w:t xml:space="preserve">Cluster Natuurvergunningen </w:t>
          </w:r>
        </w:p>
        <w:p w14:paraId="01F37447" w14:textId="77777777" w:rsidR="00527BD4" w:rsidRPr="00BE5ED9" w:rsidRDefault="0029395A" w:rsidP="00A50CF6">
          <w:pPr>
            <w:pStyle w:val="Huisstijl-Adres"/>
          </w:pPr>
          <w:r>
            <w:rPr>
              <w:b/>
            </w:rPr>
            <w:t>Bezoekadres</w:t>
          </w:r>
          <w:r>
            <w:rPr>
              <w:b/>
            </w:rPr>
            <w:br/>
          </w:r>
          <w:r>
            <w:t>Bezuidenhoutseweg 73</w:t>
          </w:r>
          <w:r w:rsidRPr="005819CE">
            <w:br/>
          </w:r>
          <w:r>
            <w:t>2594 AC Den Haag</w:t>
          </w:r>
        </w:p>
        <w:p w14:paraId="73C0835C" w14:textId="77777777" w:rsidR="00EF495B" w:rsidRDefault="0029395A" w:rsidP="0098788A">
          <w:pPr>
            <w:pStyle w:val="Huisstijl-Adres"/>
          </w:pPr>
          <w:r>
            <w:rPr>
              <w:b/>
            </w:rPr>
            <w:t>Postadres</w:t>
          </w:r>
          <w:r>
            <w:rPr>
              <w:b/>
            </w:rPr>
            <w:br/>
          </w:r>
          <w:r>
            <w:t>Postbus 20401</w:t>
          </w:r>
          <w:r w:rsidRPr="005819CE">
            <w:br/>
            <w:t>2500 E</w:t>
          </w:r>
          <w:r>
            <w:t>K</w:t>
          </w:r>
          <w:r w:rsidRPr="005819CE">
            <w:t xml:space="preserve"> Den Haag</w:t>
          </w:r>
        </w:p>
        <w:p w14:paraId="3B7C49C6" w14:textId="77777777" w:rsidR="00556BEE" w:rsidRPr="005B3814" w:rsidRDefault="0029395A" w:rsidP="0098788A">
          <w:pPr>
            <w:pStyle w:val="Huisstijl-Adres"/>
          </w:pPr>
          <w:r>
            <w:rPr>
              <w:b/>
            </w:rPr>
            <w:t>Overheidsidentificatienr</w:t>
          </w:r>
          <w:r>
            <w:rPr>
              <w:b/>
            </w:rPr>
            <w:br/>
          </w:r>
          <w:r w:rsidR="00BA129E">
            <w:rPr>
              <w:rFonts w:cs="Agrofont"/>
              <w:iCs/>
            </w:rPr>
            <w:t>00000001858272854000</w:t>
          </w:r>
        </w:p>
        <w:p w14:paraId="0DC3F736" w14:textId="7E0607D4" w:rsidR="00527BD4" w:rsidRPr="00F33388" w:rsidRDefault="0029395A"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2257FA" w14:paraId="33EA07F2" w14:textId="77777777" w:rsidTr="00F33388">
      <w:trPr>
        <w:trHeight w:hRule="exact" w:val="80"/>
      </w:trPr>
      <w:tc>
        <w:tcPr>
          <w:tcW w:w="2160" w:type="dxa"/>
          <w:shd w:val="clear" w:color="auto" w:fill="auto"/>
        </w:tcPr>
        <w:p w14:paraId="4AE45051" w14:textId="77777777" w:rsidR="00527BD4" w:rsidRPr="005819CE" w:rsidRDefault="00527BD4" w:rsidP="00A50CF6"/>
      </w:tc>
    </w:tr>
    <w:tr w:rsidR="002257FA" w14:paraId="0AE255F2" w14:textId="77777777" w:rsidTr="00A50CF6">
      <w:tc>
        <w:tcPr>
          <w:tcW w:w="2160" w:type="dxa"/>
          <w:shd w:val="clear" w:color="auto" w:fill="auto"/>
        </w:tcPr>
        <w:p w14:paraId="343FA48F" w14:textId="77777777" w:rsidR="000C0163" w:rsidRPr="005819CE" w:rsidRDefault="0029395A" w:rsidP="000C0163">
          <w:pPr>
            <w:pStyle w:val="Huisstijl-Kopje"/>
          </w:pPr>
          <w:r>
            <w:t>Ons kenmerk</w:t>
          </w:r>
          <w:r w:rsidRPr="005819CE">
            <w:t xml:space="preserve"> </w:t>
          </w:r>
        </w:p>
        <w:p w14:paraId="6082635A" w14:textId="77777777" w:rsidR="00F33388" w:rsidRPr="00F33388" w:rsidRDefault="0029395A" w:rsidP="00F33388">
          <w:pPr>
            <w:shd w:val="clear" w:color="auto" w:fill="FFFFFF"/>
            <w:spacing w:line="240" w:lineRule="auto"/>
            <w:textAlignment w:val="baseline"/>
            <w:rPr>
              <w:rFonts w:cs="Helvetica"/>
              <w:color w:val="000000"/>
              <w:sz w:val="13"/>
              <w:szCs w:val="13"/>
            </w:rPr>
          </w:pPr>
          <w:r w:rsidRPr="00F33388">
            <w:rPr>
              <w:sz w:val="13"/>
              <w:szCs w:val="13"/>
            </w:rPr>
            <w:t>DGNV-NV /</w:t>
          </w:r>
          <w:r w:rsidR="00486354" w:rsidRPr="00F33388">
            <w:rPr>
              <w:sz w:val="13"/>
              <w:szCs w:val="13"/>
            </w:rPr>
            <w:t xml:space="preserve"> </w:t>
          </w:r>
          <w:r w:rsidR="00F33388" w:rsidRPr="00F33388">
            <w:rPr>
              <w:rFonts w:cs="Helvetica"/>
              <w:color w:val="000000"/>
              <w:sz w:val="13"/>
              <w:szCs w:val="13"/>
              <w:bdr w:val="none" w:sz="0" w:space="0" w:color="auto" w:frame="1"/>
            </w:rPr>
            <w:t>98356531</w:t>
          </w:r>
        </w:p>
        <w:p w14:paraId="0898CD08" w14:textId="052A6CA2" w:rsidR="000C0163" w:rsidRPr="005819CE" w:rsidRDefault="000C0163" w:rsidP="000C0163">
          <w:pPr>
            <w:pStyle w:val="Huisstijl-Gegeven"/>
          </w:pPr>
        </w:p>
        <w:p w14:paraId="5A0848EB" w14:textId="77777777" w:rsidR="00527BD4" w:rsidRPr="005819CE" w:rsidRDefault="00527BD4" w:rsidP="00F33388">
          <w:pPr>
            <w:pStyle w:val="Huisstijl-Kopje"/>
          </w:pPr>
        </w:p>
      </w:tc>
    </w:tr>
  </w:tbl>
  <w:p w14:paraId="2807E5B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257FA" w:rsidRPr="00B71ADC" w14:paraId="2250E7EE" w14:textId="77777777" w:rsidTr="00635612">
      <w:trPr>
        <w:trHeight w:val="400"/>
      </w:trPr>
      <w:tc>
        <w:tcPr>
          <w:tcW w:w="7371" w:type="dxa"/>
          <w:gridSpan w:val="2"/>
          <w:shd w:val="clear" w:color="auto" w:fill="auto"/>
        </w:tcPr>
        <w:p w14:paraId="5204EEFB" w14:textId="77777777" w:rsidR="00527BD4" w:rsidRPr="0098142C" w:rsidRDefault="0029395A" w:rsidP="00A50CF6">
          <w:pPr>
            <w:pStyle w:val="Huisstijl-Retouradres"/>
            <w:rPr>
              <w:lang w:val="de-DE"/>
            </w:rPr>
          </w:pPr>
          <w:r w:rsidRPr="0098142C">
            <w:rPr>
              <w:lang w:val="de-DE"/>
            </w:rPr>
            <w:t>&gt; Retouradres Postbus 20401 2500 EK Den Haag</w:t>
          </w:r>
        </w:p>
      </w:tc>
    </w:tr>
    <w:tr w:rsidR="002257FA" w:rsidRPr="00B71ADC" w14:paraId="3121F405" w14:textId="77777777" w:rsidTr="00635612">
      <w:tc>
        <w:tcPr>
          <w:tcW w:w="7371" w:type="dxa"/>
          <w:gridSpan w:val="2"/>
          <w:shd w:val="clear" w:color="auto" w:fill="auto"/>
        </w:tcPr>
        <w:p w14:paraId="14DE59A6" w14:textId="77777777" w:rsidR="00527BD4" w:rsidRPr="0098142C" w:rsidRDefault="00527BD4" w:rsidP="00A50CF6">
          <w:pPr>
            <w:pStyle w:val="Huisstijl-Rubricering"/>
            <w:rPr>
              <w:lang w:val="de-DE"/>
            </w:rPr>
          </w:pPr>
        </w:p>
      </w:tc>
    </w:tr>
    <w:tr w:rsidR="002257FA" w14:paraId="24CA0582" w14:textId="77777777" w:rsidTr="00635612">
      <w:trPr>
        <w:trHeight w:hRule="exact" w:val="2440"/>
      </w:trPr>
      <w:tc>
        <w:tcPr>
          <w:tcW w:w="7371" w:type="dxa"/>
          <w:gridSpan w:val="2"/>
          <w:shd w:val="clear" w:color="auto" w:fill="auto"/>
        </w:tcPr>
        <w:p w14:paraId="17DD2694" w14:textId="03B2E095" w:rsidR="00635612" w:rsidRPr="006C25F1" w:rsidRDefault="00635612" w:rsidP="00635612">
          <w:pPr>
            <w:rPr>
              <w:szCs w:val="18"/>
            </w:rPr>
          </w:pPr>
          <w:r w:rsidRPr="006C25F1">
            <w:rPr>
              <w:szCs w:val="18"/>
            </w:rPr>
            <w:t>De Voorzitter van de Tweede Kamer</w:t>
          </w:r>
        </w:p>
        <w:p w14:paraId="1A1DB098" w14:textId="77777777" w:rsidR="00635612" w:rsidRPr="006C25F1" w:rsidRDefault="00635612" w:rsidP="00635612">
          <w:pPr>
            <w:rPr>
              <w:szCs w:val="18"/>
            </w:rPr>
          </w:pPr>
          <w:r w:rsidRPr="006C25F1">
            <w:rPr>
              <w:szCs w:val="18"/>
            </w:rPr>
            <w:t>der Staten-Generaal</w:t>
          </w:r>
        </w:p>
        <w:p w14:paraId="000C6CDF" w14:textId="77777777" w:rsidR="00635612" w:rsidRPr="006C25F1" w:rsidRDefault="00635612" w:rsidP="00635612">
          <w:pPr>
            <w:rPr>
              <w:szCs w:val="18"/>
            </w:rPr>
          </w:pPr>
          <w:r w:rsidRPr="006C25F1">
            <w:rPr>
              <w:szCs w:val="18"/>
            </w:rPr>
            <w:t>Prinses Irenestraat 6</w:t>
          </w:r>
        </w:p>
        <w:p w14:paraId="77B95C95" w14:textId="71A9A05F" w:rsidR="00635612" w:rsidRPr="006C25F1" w:rsidRDefault="00635612" w:rsidP="00635612">
          <w:pPr>
            <w:rPr>
              <w:szCs w:val="18"/>
            </w:rPr>
          </w:pPr>
          <w:r w:rsidRPr="006C25F1">
            <w:rPr>
              <w:szCs w:val="18"/>
            </w:rPr>
            <w:t xml:space="preserve">2595 BD </w:t>
          </w:r>
          <w:r w:rsidR="008D5E88">
            <w:rPr>
              <w:szCs w:val="18"/>
            </w:rPr>
            <w:t xml:space="preserve"> </w:t>
          </w:r>
          <w:r w:rsidRPr="006C25F1">
            <w:rPr>
              <w:szCs w:val="18"/>
            </w:rPr>
            <w:t>DEN HAAG</w:t>
          </w:r>
        </w:p>
        <w:p w14:paraId="7E9B3EED" w14:textId="1D21BB77" w:rsidR="00527BD4" w:rsidRDefault="00527BD4" w:rsidP="00A50CF6">
          <w:pPr>
            <w:pStyle w:val="Huisstijl-NAW"/>
          </w:pPr>
        </w:p>
      </w:tc>
    </w:tr>
    <w:tr w:rsidR="002257FA" w14:paraId="00ECE334" w14:textId="77777777" w:rsidTr="00635612">
      <w:trPr>
        <w:trHeight w:hRule="exact" w:val="400"/>
      </w:trPr>
      <w:tc>
        <w:tcPr>
          <w:tcW w:w="7371" w:type="dxa"/>
          <w:gridSpan w:val="2"/>
          <w:shd w:val="clear" w:color="auto" w:fill="auto"/>
        </w:tcPr>
        <w:p w14:paraId="754205F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35612" w14:paraId="22EB06EE" w14:textId="77777777" w:rsidTr="00554750">
      <w:trPr>
        <w:trHeight w:val="240"/>
      </w:trPr>
      <w:tc>
        <w:tcPr>
          <w:tcW w:w="882" w:type="dxa"/>
          <w:shd w:val="clear" w:color="auto" w:fill="auto"/>
        </w:tcPr>
        <w:p w14:paraId="1AD4F42C" w14:textId="7B80B781" w:rsidR="00635612" w:rsidRPr="007709EF" w:rsidRDefault="00635612" w:rsidP="00635612">
          <w:pPr>
            <w:rPr>
              <w:szCs w:val="18"/>
            </w:rPr>
          </w:pPr>
          <w:r>
            <w:rPr>
              <w:szCs w:val="18"/>
            </w:rPr>
            <w:t>Datum</w:t>
          </w:r>
        </w:p>
      </w:tc>
      <w:tc>
        <w:tcPr>
          <w:tcW w:w="6489" w:type="dxa"/>
          <w:shd w:val="clear" w:color="auto" w:fill="auto"/>
        </w:tcPr>
        <w:p w14:paraId="76A7EAE3" w14:textId="629E2889" w:rsidR="00635612" w:rsidRPr="007709EF" w:rsidRDefault="00AA7859" w:rsidP="00635612">
          <w:r>
            <w:t>28</w:t>
          </w:r>
          <w:r w:rsidR="00635612">
            <w:t xml:space="preserve"> </w:t>
          </w:r>
          <w:r w:rsidR="00FF75A1">
            <w:t>mei</w:t>
          </w:r>
          <w:r w:rsidR="00635612">
            <w:t xml:space="preserve"> 2025</w:t>
          </w:r>
        </w:p>
      </w:tc>
    </w:tr>
    <w:tr w:rsidR="00635612" w14:paraId="15DFAC7D" w14:textId="77777777" w:rsidTr="00635612">
      <w:trPr>
        <w:trHeight w:val="240"/>
      </w:trPr>
      <w:tc>
        <w:tcPr>
          <w:tcW w:w="882" w:type="dxa"/>
          <w:shd w:val="clear" w:color="auto" w:fill="auto"/>
        </w:tcPr>
        <w:p w14:paraId="2D75AF74" w14:textId="6A30B436" w:rsidR="00635612" w:rsidRPr="007709EF" w:rsidRDefault="00635612" w:rsidP="00635612">
          <w:pPr>
            <w:rPr>
              <w:szCs w:val="18"/>
            </w:rPr>
          </w:pPr>
          <w:r>
            <w:rPr>
              <w:szCs w:val="18"/>
            </w:rPr>
            <w:t>Betreft</w:t>
          </w:r>
        </w:p>
      </w:tc>
      <w:tc>
        <w:tcPr>
          <w:tcW w:w="6489" w:type="dxa"/>
          <w:shd w:val="clear" w:color="auto" w:fill="auto"/>
        </w:tcPr>
        <w:p w14:paraId="16D8CA90" w14:textId="697E657D" w:rsidR="00635612" w:rsidRPr="007709EF" w:rsidRDefault="00635612" w:rsidP="00635612">
          <w:r>
            <w:t xml:space="preserve">Gaswinning Ternaard – Motie lid </w:t>
          </w:r>
          <w:r w:rsidRPr="006C25F1">
            <w:rPr>
              <w:szCs w:val="18"/>
            </w:rPr>
            <w:t>Kostić</w:t>
          </w:r>
          <w:r>
            <w:t xml:space="preserve"> c.s.</w:t>
          </w:r>
        </w:p>
      </w:tc>
    </w:tr>
  </w:tbl>
  <w:p w14:paraId="40E8F76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F5C9DE8">
      <w:start w:val="1"/>
      <w:numFmt w:val="bullet"/>
      <w:pStyle w:val="Lijstopsomteken"/>
      <w:lvlText w:val="•"/>
      <w:lvlJc w:val="left"/>
      <w:pPr>
        <w:tabs>
          <w:tab w:val="num" w:pos="227"/>
        </w:tabs>
        <w:ind w:left="227" w:hanging="227"/>
      </w:pPr>
      <w:rPr>
        <w:rFonts w:ascii="Verdana" w:hAnsi="Verdana" w:hint="default"/>
        <w:sz w:val="18"/>
        <w:szCs w:val="18"/>
      </w:rPr>
    </w:lvl>
    <w:lvl w:ilvl="1" w:tplc="49DE3F0E" w:tentative="1">
      <w:start w:val="1"/>
      <w:numFmt w:val="bullet"/>
      <w:lvlText w:val="o"/>
      <w:lvlJc w:val="left"/>
      <w:pPr>
        <w:tabs>
          <w:tab w:val="num" w:pos="1440"/>
        </w:tabs>
        <w:ind w:left="1440" w:hanging="360"/>
      </w:pPr>
      <w:rPr>
        <w:rFonts w:ascii="Courier New" w:hAnsi="Courier New" w:cs="Courier New" w:hint="default"/>
      </w:rPr>
    </w:lvl>
    <w:lvl w:ilvl="2" w:tplc="892E2612" w:tentative="1">
      <w:start w:val="1"/>
      <w:numFmt w:val="bullet"/>
      <w:lvlText w:val=""/>
      <w:lvlJc w:val="left"/>
      <w:pPr>
        <w:tabs>
          <w:tab w:val="num" w:pos="2160"/>
        </w:tabs>
        <w:ind w:left="2160" w:hanging="360"/>
      </w:pPr>
      <w:rPr>
        <w:rFonts w:ascii="Wingdings" w:hAnsi="Wingdings" w:hint="default"/>
      </w:rPr>
    </w:lvl>
    <w:lvl w:ilvl="3" w:tplc="EC4CB7E4" w:tentative="1">
      <w:start w:val="1"/>
      <w:numFmt w:val="bullet"/>
      <w:lvlText w:val=""/>
      <w:lvlJc w:val="left"/>
      <w:pPr>
        <w:tabs>
          <w:tab w:val="num" w:pos="2880"/>
        </w:tabs>
        <w:ind w:left="2880" w:hanging="360"/>
      </w:pPr>
      <w:rPr>
        <w:rFonts w:ascii="Symbol" w:hAnsi="Symbol" w:hint="default"/>
      </w:rPr>
    </w:lvl>
    <w:lvl w:ilvl="4" w:tplc="5A001D56" w:tentative="1">
      <w:start w:val="1"/>
      <w:numFmt w:val="bullet"/>
      <w:lvlText w:val="o"/>
      <w:lvlJc w:val="left"/>
      <w:pPr>
        <w:tabs>
          <w:tab w:val="num" w:pos="3600"/>
        </w:tabs>
        <w:ind w:left="3600" w:hanging="360"/>
      </w:pPr>
      <w:rPr>
        <w:rFonts w:ascii="Courier New" w:hAnsi="Courier New" w:cs="Courier New" w:hint="default"/>
      </w:rPr>
    </w:lvl>
    <w:lvl w:ilvl="5" w:tplc="F1446934" w:tentative="1">
      <w:start w:val="1"/>
      <w:numFmt w:val="bullet"/>
      <w:lvlText w:val=""/>
      <w:lvlJc w:val="left"/>
      <w:pPr>
        <w:tabs>
          <w:tab w:val="num" w:pos="4320"/>
        </w:tabs>
        <w:ind w:left="4320" w:hanging="360"/>
      </w:pPr>
      <w:rPr>
        <w:rFonts w:ascii="Wingdings" w:hAnsi="Wingdings" w:hint="default"/>
      </w:rPr>
    </w:lvl>
    <w:lvl w:ilvl="6" w:tplc="5D02A94E" w:tentative="1">
      <w:start w:val="1"/>
      <w:numFmt w:val="bullet"/>
      <w:lvlText w:val=""/>
      <w:lvlJc w:val="left"/>
      <w:pPr>
        <w:tabs>
          <w:tab w:val="num" w:pos="5040"/>
        </w:tabs>
        <w:ind w:left="5040" w:hanging="360"/>
      </w:pPr>
      <w:rPr>
        <w:rFonts w:ascii="Symbol" w:hAnsi="Symbol" w:hint="default"/>
      </w:rPr>
    </w:lvl>
    <w:lvl w:ilvl="7" w:tplc="C26A07CA" w:tentative="1">
      <w:start w:val="1"/>
      <w:numFmt w:val="bullet"/>
      <w:lvlText w:val="o"/>
      <w:lvlJc w:val="left"/>
      <w:pPr>
        <w:tabs>
          <w:tab w:val="num" w:pos="5760"/>
        </w:tabs>
        <w:ind w:left="5760" w:hanging="360"/>
      </w:pPr>
      <w:rPr>
        <w:rFonts w:ascii="Courier New" w:hAnsi="Courier New" w:cs="Courier New" w:hint="default"/>
      </w:rPr>
    </w:lvl>
    <w:lvl w:ilvl="8" w:tplc="09E01C6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3308FF4">
      <w:start w:val="1"/>
      <w:numFmt w:val="bullet"/>
      <w:pStyle w:val="Lijstopsomteken2"/>
      <w:lvlText w:val="–"/>
      <w:lvlJc w:val="left"/>
      <w:pPr>
        <w:tabs>
          <w:tab w:val="num" w:pos="227"/>
        </w:tabs>
        <w:ind w:left="227" w:firstLine="0"/>
      </w:pPr>
      <w:rPr>
        <w:rFonts w:ascii="Verdana" w:hAnsi="Verdana" w:hint="default"/>
      </w:rPr>
    </w:lvl>
    <w:lvl w:ilvl="1" w:tplc="07B2A694" w:tentative="1">
      <w:start w:val="1"/>
      <w:numFmt w:val="bullet"/>
      <w:lvlText w:val="o"/>
      <w:lvlJc w:val="left"/>
      <w:pPr>
        <w:tabs>
          <w:tab w:val="num" w:pos="1440"/>
        </w:tabs>
        <w:ind w:left="1440" w:hanging="360"/>
      </w:pPr>
      <w:rPr>
        <w:rFonts w:ascii="Courier New" w:hAnsi="Courier New" w:cs="Courier New" w:hint="default"/>
      </w:rPr>
    </w:lvl>
    <w:lvl w:ilvl="2" w:tplc="3050F60A" w:tentative="1">
      <w:start w:val="1"/>
      <w:numFmt w:val="bullet"/>
      <w:lvlText w:val=""/>
      <w:lvlJc w:val="left"/>
      <w:pPr>
        <w:tabs>
          <w:tab w:val="num" w:pos="2160"/>
        </w:tabs>
        <w:ind w:left="2160" w:hanging="360"/>
      </w:pPr>
      <w:rPr>
        <w:rFonts w:ascii="Wingdings" w:hAnsi="Wingdings" w:hint="default"/>
      </w:rPr>
    </w:lvl>
    <w:lvl w:ilvl="3" w:tplc="A4AAB67C" w:tentative="1">
      <w:start w:val="1"/>
      <w:numFmt w:val="bullet"/>
      <w:lvlText w:val=""/>
      <w:lvlJc w:val="left"/>
      <w:pPr>
        <w:tabs>
          <w:tab w:val="num" w:pos="2880"/>
        </w:tabs>
        <w:ind w:left="2880" w:hanging="360"/>
      </w:pPr>
      <w:rPr>
        <w:rFonts w:ascii="Symbol" w:hAnsi="Symbol" w:hint="default"/>
      </w:rPr>
    </w:lvl>
    <w:lvl w:ilvl="4" w:tplc="46CC6C22" w:tentative="1">
      <w:start w:val="1"/>
      <w:numFmt w:val="bullet"/>
      <w:lvlText w:val="o"/>
      <w:lvlJc w:val="left"/>
      <w:pPr>
        <w:tabs>
          <w:tab w:val="num" w:pos="3600"/>
        </w:tabs>
        <w:ind w:left="3600" w:hanging="360"/>
      </w:pPr>
      <w:rPr>
        <w:rFonts w:ascii="Courier New" w:hAnsi="Courier New" w:cs="Courier New" w:hint="default"/>
      </w:rPr>
    </w:lvl>
    <w:lvl w:ilvl="5" w:tplc="B242427A" w:tentative="1">
      <w:start w:val="1"/>
      <w:numFmt w:val="bullet"/>
      <w:lvlText w:val=""/>
      <w:lvlJc w:val="left"/>
      <w:pPr>
        <w:tabs>
          <w:tab w:val="num" w:pos="4320"/>
        </w:tabs>
        <w:ind w:left="4320" w:hanging="360"/>
      </w:pPr>
      <w:rPr>
        <w:rFonts w:ascii="Wingdings" w:hAnsi="Wingdings" w:hint="default"/>
      </w:rPr>
    </w:lvl>
    <w:lvl w:ilvl="6" w:tplc="D458C392" w:tentative="1">
      <w:start w:val="1"/>
      <w:numFmt w:val="bullet"/>
      <w:lvlText w:val=""/>
      <w:lvlJc w:val="left"/>
      <w:pPr>
        <w:tabs>
          <w:tab w:val="num" w:pos="5040"/>
        </w:tabs>
        <w:ind w:left="5040" w:hanging="360"/>
      </w:pPr>
      <w:rPr>
        <w:rFonts w:ascii="Symbol" w:hAnsi="Symbol" w:hint="default"/>
      </w:rPr>
    </w:lvl>
    <w:lvl w:ilvl="7" w:tplc="6DC22D80" w:tentative="1">
      <w:start w:val="1"/>
      <w:numFmt w:val="bullet"/>
      <w:lvlText w:val="o"/>
      <w:lvlJc w:val="left"/>
      <w:pPr>
        <w:tabs>
          <w:tab w:val="num" w:pos="5760"/>
        </w:tabs>
        <w:ind w:left="5760" w:hanging="360"/>
      </w:pPr>
      <w:rPr>
        <w:rFonts w:ascii="Courier New" w:hAnsi="Courier New" w:cs="Courier New" w:hint="default"/>
      </w:rPr>
    </w:lvl>
    <w:lvl w:ilvl="8" w:tplc="EF309C5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2C6296"/>
    <w:multiLevelType w:val="hybridMultilevel"/>
    <w:tmpl w:val="D7F45A42"/>
    <w:lvl w:ilvl="0" w:tplc="FFFFFFFF">
      <w:start w:val="1"/>
      <w:numFmt w:val="bullet"/>
      <w:lvlText w:val="·"/>
      <w:lvlJc w:val="left"/>
      <w:pPr>
        <w:ind w:left="720" w:hanging="360"/>
      </w:pPr>
      <w:rPr>
        <w:rFonts w:ascii="Symbol" w:hAnsi="Symbol" w:hint="default"/>
      </w:rPr>
    </w:lvl>
    <w:lvl w:ilvl="1" w:tplc="0FB01D3A">
      <w:start w:val="1"/>
      <w:numFmt w:val="decimal"/>
      <w:lvlText w:val="%2)"/>
      <w:lvlJc w:val="left"/>
      <w:pPr>
        <w:ind w:left="1080" w:hanging="360"/>
      </w:pPr>
      <w:rPr>
        <w:rFonts w:ascii="Verdana" w:eastAsiaTheme="minorHAnsi" w:hAnsi="Verdana" w:cstheme="minorBidi"/>
        <w:color w:val="auto"/>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55856953">
    <w:abstractNumId w:val="10"/>
  </w:num>
  <w:num w:numId="2" w16cid:durableId="2124956320">
    <w:abstractNumId w:val="7"/>
  </w:num>
  <w:num w:numId="3" w16cid:durableId="1842499579">
    <w:abstractNumId w:val="6"/>
  </w:num>
  <w:num w:numId="4" w16cid:durableId="1907832535">
    <w:abstractNumId w:val="5"/>
  </w:num>
  <w:num w:numId="5" w16cid:durableId="1843933419">
    <w:abstractNumId w:val="4"/>
  </w:num>
  <w:num w:numId="6" w16cid:durableId="1691373302">
    <w:abstractNumId w:val="8"/>
  </w:num>
  <w:num w:numId="7" w16cid:durableId="1804158514">
    <w:abstractNumId w:val="3"/>
  </w:num>
  <w:num w:numId="8" w16cid:durableId="1101216525">
    <w:abstractNumId w:val="2"/>
  </w:num>
  <w:num w:numId="9" w16cid:durableId="520322215">
    <w:abstractNumId w:val="1"/>
  </w:num>
  <w:num w:numId="10" w16cid:durableId="243270459">
    <w:abstractNumId w:val="0"/>
  </w:num>
  <w:num w:numId="11" w16cid:durableId="1384864668">
    <w:abstractNumId w:val="9"/>
  </w:num>
  <w:num w:numId="12" w16cid:durableId="734545324">
    <w:abstractNumId w:val="11"/>
  </w:num>
  <w:num w:numId="13" w16cid:durableId="2053529118">
    <w:abstractNumId w:val="14"/>
  </w:num>
  <w:num w:numId="14" w16cid:durableId="205921919">
    <w:abstractNumId w:val="12"/>
  </w:num>
  <w:num w:numId="15" w16cid:durableId="161213121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40093"/>
    <w:rsid w:val="0006024D"/>
    <w:rsid w:val="00064021"/>
    <w:rsid w:val="00071F28"/>
    <w:rsid w:val="00074079"/>
    <w:rsid w:val="00092799"/>
    <w:rsid w:val="00092C5F"/>
    <w:rsid w:val="00096680"/>
    <w:rsid w:val="000A0F36"/>
    <w:rsid w:val="000A174A"/>
    <w:rsid w:val="000A3E0A"/>
    <w:rsid w:val="000A4253"/>
    <w:rsid w:val="000A4D70"/>
    <w:rsid w:val="000A65AC"/>
    <w:rsid w:val="000B7281"/>
    <w:rsid w:val="000B7FAB"/>
    <w:rsid w:val="000C0163"/>
    <w:rsid w:val="000C1BA1"/>
    <w:rsid w:val="000C3EA9"/>
    <w:rsid w:val="000D0225"/>
    <w:rsid w:val="000D63CA"/>
    <w:rsid w:val="000D73D7"/>
    <w:rsid w:val="000E7895"/>
    <w:rsid w:val="000F1558"/>
    <w:rsid w:val="000F161D"/>
    <w:rsid w:val="00121BF0"/>
    <w:rsid w:val="00123704"/>
    <w:rsid w:val="001270C7"/>
    <w:rsid w:val="00132540"/>
    <w:rsid w:val="001348FB"/>
    <w:rsid w:val="001379DE"/>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44AB"/>
    <w:rsid w:val="00196B8B"/>
    <w:rsid w:val="001A2BEA"/>
    <w:rsid w:val="001A4FDE"/>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257FA"/>
    <w:rsid w:val="002309A8"/>
    <w:rsid w:val="00236CFE"/>
    <w:rsid w:val="002428E3"/>
    <w:rsid w:val="00243031"/>
    <w:rsid w:val="00256AA3"/>
    <w:rsid w:val="00260BAF"/>
    <w:rsid w:val="002650F7"/>
    <w:rsid w:val="002720A9"/>
    <w:rsid w:val="0027383B"/>
    <w:rsid w:val="00273F3B"/>
    <w:rsid w:val="00274DB7"/>
    <w:rsid w:val="00275984"/>
    <w:rsid w:val="00280F74"/>
    <w:rsid w:val="00286998"/>
    <w:rsid w:val="00291AB7"/>
    <w:rsid w:val="0029395A"/>
    <w:rsid w:val="0029422B"/>
    <w:rsid w:val="002B153C"/>
    <w:rsid w:val="002B1F82"/>
    <w:rsid w:val="002B52FC"/>
    <w:rsid w:val="002C2830"/>
    <w:rsid w:val="002D001A"/>
    <w:rsid w:val="002D22E4"/>
    <w:rsid w:val="002D28E2"/>
    <w:rsid w:val="002D317B"/>
    <w:rsid w:val="002D3587"/>
    <w:rsid w:val="002D502D"/>
    <w:rsid w:val="002E0F69"/>
    <w:rsid w:val="002E6C80"/>
    <w:rsid w:val="002F5147"/>
    <w:rsid w:val="002F7ABD"/>
    <w:rsid w:val="003038C1"/>
    <w:rsid w:val="00312597"/>
    <w:rsid w:val="00327BA5"/>
    <w:rsid w:val="00334154"/>
    <w:rsid w:val="003372C4"/>
    <w:rsid w:val="00340DB2"/>
    <w:rsid w:val="00340ECA"/>
    <w:rsid w:val="00341FA0"/>
    <w:rsid w:val="00344F3D"/>
    <w:rsid w:val="00345299"/>
    <w:rsid w:val="00351A8D"/>
    <w:rsid w:val="003526BB"/>
    <w:rsid w:val="00352BCF"/>
    <w:rsid w:val="00353932"/>
    <w:rsid w:val="0035464B"/>
    <w:rsid w:val="0035550C"/>
    <w:rsid w:val="003575CB"/>
    <w:rsid w:val="00361A56"/>
    <w:rsid w:val="0036252A"/>
    <w:rsid w:val="00364D9D"/>
    <w:rsid w:val="00371048"/>
    <w:rsid w:val="003715AB"/>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3170"/>
    <w:rsid w:val="003A5290"/>
    <w:rsid w:val="003B0155"/>
    <w:rsid w:val="003B7EE7"/>
    <w:rsid w:val="003C2CCB"/>
    <w:rsid w:val="003D39EC"/>
    <w:rsid w:val="003E3DD5"/>
    <w:rsid w:val="003F07C6"/>
    <w:rsid w:val="003F1F6B"/>
    <w:rsid w:val="003F3757"/>
    <w:rsid w:val="003F38BD"/>
    <w:rsid w:val="003F44B7"/>
    <w:rsid w:val="004008E9"/>
    <w:rsid w:val="00407023"/>
    <w:rsid w:val="00413D48"/>
    <w:rsid w:val="00426BC7"/>
    <w:rsid w:val="00434EF9"/>
    <w:rsid w:val="00441AC2"/>
    <w:rsid w:val="0044249B"/>
    <w:rsid w:val="0045023C"/>
    <w:rsid w:val="00451A5B"/>
    <w:rsid w:val="00452BCD"/>
    <w:rsid w:val="00452CEA"/>
    <w:rsid w:val="00453BE5"/>
    <w:rsid w:val="004627E9"/>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D505E"/>
    <w:rsid w:val="004D72CA"/>
    <w:rsid w:val="004E2242"/>
    <w:rsid w:val="004E7F33"/>
    <w:rsid w:val="004F42FF"/>
    <w:rsid w:val="004F44C2"/>
    <w:rsid w:val="00502512"/>
    <w:rsid w:val="00505262"/>
    <w:rsid w:val="0051132F"/>
    <w:rsid w:val="00516022"/>
    <w:rsid w:val="00521CEE"/>
    <w:rsid w:val="00524FB4"/>
    <w:rsid w:val="00527BD4"/>
    <w:rsid w:val="005403C8"/>
    <w:rsid w:val="005429DC"/>
    <w:rsid w:val="00554750"/>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B62A6"/>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35612"/>
    <w:rsid w:val="006448E4"/>
    <w:rsid w:val="00645414"/>
    <w:rsid w:val="00653606"/>
    <w:rsid w:val="006610E9"/>
    <w:rsid w:val="00661591"/>
    <w:rsid w:val="0066632F"/>
    <w:rsid w:val="00673EA6"/>
    <w:rsid w:val="00674A89"/>
    <w:rsid w:val="00674F3D"/>
    <w:rsid w:val="00685545"/>
    <w:rsid w:val="006864B3"/>
    <w:rsid w:val="00692D64"/>
    <w:rsid w:val="00693553"/>
    <w:rsid w:val="006A10F8"/>
    <w:rsid w:val="006A2100"/>
    <w:rsid w:val="006A5C3B"/>
    <w:rsid w:val="006A72E0"/>
    <w:rsid w:val="006B0BF3"/>
    <w:rsid w:val="006B5BB3"/>
    <w:rsid w:val="006B6CED"/>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2661E"/>
    <w:rsid w:val="007275DD"/>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A4536"/>
    <w:rsid w:val="007B4503"/>
    <w:rsid w:val="007C06E8"/>
    <w:rsid w:val="007C23B5"/>
    <w:rsid w:val="007C406E"/>
    <w:rsid w:val="007C5183"/>
    <w:rsid w:val="007C7573"/>
    <w:rsid w:val="007D7185"/>
    <w:rsid w:val="007E2B20"/>
    <w:rsid w:val="007E2B88"/>
    <w:rsid w:val="007F510A"/>
    <w:rsid w:val="007F5331"/>
    <w:rsid w:val="00800CCA"/>
    <w:rsid w:val="00806120"/>
    <w:rsid w:val="00810C93"/>
    <w:rsid w:val="00812028"/>
    <w:rsid w:val="00812DD8"/>
    <w:rsid w:val="00813082"/>
    <w:rsid w:val="008131C3"/>
    <w:rsid w:val="00814D03"/>
    <w:rsid w:val="00821FC1"/>
    <w:rsid w:val="00823AE2"/>
    <w:rsid w:val="00827818"/>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0179"/>
    <w:rsid w:val="008A1F5D"/>
    <w:rsid w:val="008A28F5"/>
    <w:rsid w:val="008A53BF"/>
    <w:rsid w:val="008B1198"/>
    <w:rsid w:val="008B3471"/>
    <w:rsid w:val="008B3929"/>
    <w:rsid w:val="008B4125"/>
    <w:rsid w:val="008B4CB3"/>
    <w:rsid w:val="008B567B"/>
    <w:rsid w:val="008B7B24"/>
    <w:rsid w:val="008C29E3"/>
    <w:rsid w:val="008C356D"/>
    <w:rsid w:val="008C6FE8"/>
    <w:rsid w:val="008D5E88"/>
    <w:rsid w:val="008E0B3F"/>
    <w:rsid w:val="008E49AD"/>
    <w:rsid w:val="008E698E"/>
    <w:rsid w:val="008F2584"/>
    <w:rsid w:val="008F3080"/>
    <w:rsid w:val="008F3246"/>
    <w:rsid w:val="008F3C1B"/>
    <w:rsid w:val="008F508C"/>
    <w:rsid w:val="0090271B"/>
    <w:rsid w:val="00910642"/>
    <w:rsid w:val="00910DDF"/>
    <w:rsid w:val="009111F8"/>
    <w:rsid w:val="009143D7"/>
    <w:rsid w:val="00930B13"/>
    <w:rsid w:val="009311C8"/>
    <w:rsid w:val="00933376"/>
    <w:rsid w:val="00933A2F"/>
    <w:rsid w:val="009716D8"/>
    <w:rsid w:val="009718F9"/>
    <w:rsid w:val="00972FB9"/>
    <w:rsid w:val="00975112"/>
    <w:rsid w:val="0098142C"/>
    <w:rsid w:val="00981768"/>
    <w:rsid w:val="00983E8F"/>
    <w:rsid w:val="009850B1"/>
    <w:rsid w:val="0098788A"/>
    <w:rsid w:val="00994FDA"/>
    <w:rsid w:val="00997A3A"/>
    <w:rsid w:val="009A31BF"/>
    <w:rsid w:val="009A3B71"/>
    <w:rsid w:val="009A61BC"/>
    <w:rsid w:val="009B0138"/>
    <w:rsid w:val="009B0EC1"/>
    <w:rsid w:val="009B0FE9"/>
    <w:rsid w:val="009B173A"/>
    <w:rsid w:val="009C3F20"/>
    <w:rsid w:val="009C7C00"/>
    <w:rsid w:val="009C7CA1"/>
    <w:rsid w:val="009D043D"/>
    <w:rsid w:val="009E2051"/>
    <w:rsid w:val="009F3259"/>
    <w:rsid w:val="00A056DE"/>
    <w:rsid w:val="00A128AD"/>
    <w:rsid w:val="00A21E76"/>
    <w:rsid w:val="00A23BC8"/>
    <w:rsid w:val="00A30E68"/>
    <w:rsid w:val="00A31933"/>
    <w:rsid w:val="00A329D2"/>
    <w:rsid w:val="00A34AA0"/>
    <w:rsid w:val="00A359BC"/>
    <w:rsid w:val="00A3715C"/>
    <w:rsid w:val="00A41FE2"/>
    <w:rsid w:val="00A452B0"/>
    <w:rsid w:val="00A46FEF"/>
    <w:rsid w:val="00A4740C"/>
    <w:rsid w:val="00A47948"/>
    <w:rsid w:val="00A50CF6"/>
    <w:rsid w:val="00A54BCC"/>
    <w:rsid w:val="00A56946"/>
    <w:rsid w:val="00A6170E"/>
    <w:rsid w:val="00A63B8C"/>
    <w:rsid w:val="00A715F8"/>
    <w:rsid w:val="00A75525"/>
    <w:rsid w:val="00A77F6F"/>
    <w:rsid w:val="00A80966"/>
    <w:rsid w:val="00A831FD"/>
    <w:rsid w:val="00A83352"/>
    <w:rsid w:val="00A850A2"/>
    <w:rsid w:val="00A91FA3"/>
    <w:rsid w:val="00A927D3"/>
    <w:rsid w:val="00A95BDD"/>
    <w:rsid w:val="00AA7859"/>
    <w:rsid w:val="00AA7FC9"/>
    <w:rsid w:val="00AB237D"/>
    <w:rsid w:val="00AB5933"/>
    <w:rsid w:val="00AE013D"/>
    <w:rsid w:val="00AE11B7"/>
    <w:rsid w:val="00AE129A"/>
    <w:rsid w:val="00AE7F68"/>
    <w:rsid w:val="00AF2321"/>
    <w:rsid w:val="00AF52F6"/>
    <w:rsid w:val="00AF52FD"/>
    <w:rsid w:val="00AF54A8"/>
    <w:rsid w:val="00AF7237"/>
    <w:rsid w:val="00B0043A"/>
    <w:rsid w:val="00B00D75"/>
    <w:rsid w:val="00B070CB"/>
    <w:rsid w:val="00B12456"/>
    <w:rsid w:val="00B145F0"/>
    <w:rsid w:val="00B152F3"/>
    <w:rsid w:val="00B259C8"/>
    <w:rsid w:val="00B26CCF"/>
    <w:rsid w:val="00B30FC2"/>
    <w:rsid w:val="00B331A2"/>
    <w:rsid w:val="00B425F0"/>
    <w:rsid w:val="00B42DFA"/>
    <w:rsid w:val="00B531DD"/>
    <w:rsid w:val="00B55014"/>
    <w:rsid w:val="00B62232"/>
    <w:rsid w:val="00B70BF3"/>
    <w:rsid w:val="00B71ADC"/>
    <w:rsid w:val="00B71DC2"/>
    <w:rsid w:val="00B72E72"/>
    <w:rsid w:val="00B763AE"/>
    <w:rsid w:val="00B82293"/>
    <w:rsid w:val="00B91CFC"/>
    <w:rsid w:val="00B9300F"/>
    <w:rsid w:val="00B93893"/>
    <w:rsid w:val="00B94866"/>
    <w:rsid w:val="00B95583"/>
    <w:rsid w:val="00BA11F9"/>
    <w:rsid w:val="00BA129E"/>
    <w:rsid w:val="00BA6EB2"/>
    <w:rsid w:val="00BA7E0A"/>
    <w:rsid w:val="00BC3B53"/>
    <w:rsid w:val="00BC3B96"/>
    <w:rsid w:val="00BC4AE3"/>
    <w:rsid w:val="00BC5B28"/>
    <w:rsid w:val="00BC6DB8"/>
    <w:rsid w:val="00BE3F88"/>
    <w:rsid w:val="00BE4756"/>
    <w:rsid w:val="00BE5ED9"/>
    <w:rsid w:val="00BE7B41"/>
    <w:rsid w:val="00BF5CED"/>
    <w:rsid w:val="00C15A91"/>
    <w:rsid w:val="00C206F1"/>
    <w:rsid w:val="00C217E1"/>
    <w:rsid w:val="00C219B1"/>
    <w:rsid w:val="00C4015B"/>
    <w:rsid w:val="00C40C60"/>
    <w:rsid w:val="00C5258E"/>
    <w:rsid w:val="00C530C9"/>
    <w:rsid w:val="00C619A7"/>
    <w:rsid w:val="00C73D5F"/>
    <w:rsid w:val="00C8584E"/>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2F27"/>
    <w:rsid w:val="00D0375A"/>
    <w:rsid w:val="00D0609E"/>
    <w:rsid w:val="00D078E1"/>
    <w:rsid w:val="00D100E9"/>
    <w:rsid w:val="00D16AE7"/>
    <w:rsid w:val="00D17AF8"/>
    <w:rsid w:val="00D21E4B"/>
    <w:rsid w:val="00D23522"/>
    <w:rsid w:val="00D264D6"/>
    <w:rsid w:val="00D33BF0"/>
    <w:rsid w:val="00D33DE0"/>
    <w:rsid w:val="00D36447"/>
    <w:rsid w:val="00D516BE"/>
    <w:rsid w:val="00D5423B"/>
    <w:rsid w:val="00D54F4E"/>
    <w:rsid w:val="00D604B3"/>
    <w:rsid w:val="00D60BA4"/>
    <w:rsid w:val="00D61976"/>
    <w:rsid w:val="00D62419"/>
    <w:rsid w:val="00D75078"/>
    <w:rsid w:val="00D77870"/>
    <w:rsid w:val="00D80977"/>
    <w:rsid w:val="00D80CCE"/>
    <w:rsid w:val="00D81E47"/>
    <w:rsid w:val="00D853FE"/>
    <w:rsid w:val="00D86EEA"/>
    <w:rsid w:val="00D87D03"/>
    <w:rsid w:val="00D95C88"/>
    <w:rsid w:val="00D97B2E"/>
    <w:rsid w:val="00DA1FAE"/>
    <w:rsid w:val="00DA241E"/>
    <w:rsid w:val="00DB36FE"/>
    <w:rsid w:val="00DB533A"/>
    <w:rsid w:val="00DB6307"/>
    <w:rsid w:val="00DB77AB"/>
    <w:rsid w:val="00DC2C28"/>
    <w:rsid w:val="00DD1DCD"/>
    <w:rsid w:val="00DD338F"/>
    <w:rsid w:val="00DD66F2"/>
    <w:rsid w:val="00DE35B7"/>
    <w:rsid w:val="00DE3FE0"/>
    <w:rsid w:val="00DE578A"/>
    <w:rsid w:val="00DF05CA"/>
    <w:rsid w:val="00DF2583"/>
    <w:rsid w:val="00DF54D9"/>
    <w:rsid w:val="00DF7283"/>
    <w:rsid w:val="00E01A59"/>
    <w:rsid w:val="00E10DC6"/>
    <w:rsid w:val="00E11F8E"/>
    <w:rsid w:val="00E15881"/>
    <w:rsid w:val="00E16A8F"/>
    <w:rsid w:val="00E206F5"/>
    <w:rsid w:val="00E21DE3"/>
    <w:rsid w:val="00E307D1"/>
    <w:rsid w:val="00E33867"/>
    <w:rsid w:val="00E3731D"/>
    <w:rsid w:val="00E44086"/>
    <w:rsid w:val="00E46673"/>
    <w:rsid w:val="00E51469"/>
    <w:rsid w:val="00E634E3"/>
    <w:rsid w:val="00E67818"/>
    <w:rsid w:val="00E717C4"/>
    <w:rsid w:val="00E743ED"/>
    <w:rsid w:val="00E76F22"/>
    <w:rsid w:val="00E77E18"/>
    <w:rsid w:val="00E77F89"/>
    <w:rsid w:val="00E80330"/>
    <w:rsid w:val="00E806C5"/>
    <w:rsid w:val="00E80E71"/>
    <w:rsid w:val="00E850D3"/>
    <w:rsid w:val="00E853D6"/>
    <w:rsid w:val="00E876B9"/>
    <w:rsid w:val="00EB4CFB"/>
    <w:rsid w:val="00EC0DFF"/>
    <w:rsid w:val="00EC237D"/>
    <w:rsid w:val="00EC4D0E"/>
    <w:rsid w:val="00EC4E2B"/>
    <w:rsid w:val="00ED072A"/>
    <w:rsid w:val="00ED539E"/>
    <w:rsid w:val="00ED62CF"/>
    <w:rsid w:val="00EE4A1F"/>
    <w:rsid w:val="00EE4C2D"/>
    <w:rsid w:val="00EF1B5A"/>
    <w:rsid w:val="00EF24FB"/>
    <w:rsid w:val="00EF2CCA"/>
    <w:rsid w:val="00EF495B"/>
    <w:rsid w:val="00EF5114"/>
    <w:rsid w:val="00EF60DC"/>
    <w:rsid w:val="00F00F54"/>
    <w:rsid w:val="00F03963"/>
    <w:rsid w:val="00F11068"/>
    <w:rsid w:val="00F1256D"/>
    <w:rsid w:val="00F13A4E"/>
    <w:rsid w:val="00F16E97"/>
    <w:rsid w:val="00F172BB"/>
    <w:rsid w:val="00F17B10"/>
    <w:rsid w:val="00F21BEF"/>
    <w:rsid w:val="00F2315B"/>
    <w:rsid w:val="00F33388"/>
    <w:rsid w:val="00F41A6F"/>
    <w:rsid w:val="00F4433E"/>
    <w:rsid w:val="00F45A25"/>
    <w:rsid w:val="00F50F86"/>
    <w:rsid w:val="00F53F91"/>
    <w:rsid w:val="00F61569"/>
    <w:rsid w:val="00F61A72"/>
    <w:rsid w:val="00F62B67"/>
    <w:rsid w:val="00F66F13"/>
    <w:rsid w:val="00F74073"/>
    <w:rsid w:val="00F75603"/>
    <w:rsid w:val="00F770C0"/>
    <w:rsid w:val="00F800C9"/>
    <w:rsid w:val="00F845B4"/>
    <w:rsid w:val="00F8713B"/>
    <w:rsid w:val="00F90A14"/>
    <w:rsid w:val="00F93F9E"/>
    <w:rsid w:val="00F97D52"/>
    <w:rsid w:val="00FA2CD7"/>
    <w:rsid w:val="00FB06ED"/>
    <w:rsid w:val="00FC02F0"/>
    <w:rsid w:val="00FC3165"/>
    <w:rsid w:val="00FC36AB"/>
    <w:rsid w:val="00FC4300"/>
    <w:rsid w:val="00FC7F66"/>
    <w:rsid w:val="00FD1E48"/>
    <w:rsid w:val="00FD5776"/>
    <w:rsid w:val="00FE1CB6"/>
    <w:rsid w:val="00FE486B"/>
    <w:rsid w:val="00FE4F08"/>
    <w:rsid w:val="00FF192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AF6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635612"/>
    <w:rPr>
      <w:vertAlign w:val="superscript"/>
    </w:rPr>
  </w:style>
  <w:style w:type="paragraph" w:styleId="Revisie">
    <w:name w:val="Revision"/>
    <w:hidden/>
    <w:uiPriority w:val="99"/>
    <w:semiHidden/>
    <w:rsid w:val="00997A3A"/>
    <w:rPr>
      <w:rFonts w:ascii="Verdana" w:hAnsi="Verdana"/>
      <w:sz w:val="18"/>
      <w:szCs w:val="24"/>
      <w:lang w:val="nl-NL" w:eastAsia="nl-NL"/>
    </w:rPr>
  </w:style>
  <w:style w:type="character" w:styleId="Verwijzingopmerking">
    <w:name w:val="annotation reference"/>
    <w:basedOn w:val="Standaardalinea-lettertype"/>
    <w:semiHidden/>
    <w:unhideWhenUsed/>
    <w:rsid w:val="00997A3A"/>
    <w:rPr>
      <w:sz w:val="16"/>
      <w:szCs w:val="16"/>
    </w:rPr>
  </w:style>
  <w:style w:type="paragraph" w:styleId="Tekstopmerking">
    <w:name w:val="annotation text"/>
    <w:basedOn w:val="Standaard"/>
    <w:link w:val="TekstopmerkingChar"/>
    <w:unhideWhenUsed/>
    <w:rsid w:val="00997A3A"/>
    <w:pPr>
      <w:spacing w:line="240" w:lineRule="auto"/>
    </w:pPr>
    <w:rPr>
      <w:sz w:val="20"/>
      <w:szCs w:val="20"/>
    </w:rPr>
  </w:style>
  <w:style w:type="character" w:customStyle="1" w:styleId="TekstopmerkingChar">
    <w:name w:val="Tekst opmerking Char"/>
    <w:basedOn w:val="Standaardalinea-lettertype"/>
    <w:link w:val="Tekstopmerking"/>
    <w:rsid w:val="00997A3A"/>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997A3A"/>
    <w:rPr>
      <w:b/>
      <w:bCs/>
    </w:rPr>
  </w:style>
  <w:style w:type="character" w:customStyle="1" w:styleId="OnderwerpvanopmerkingChar">
    <w:name w:val="Onderwerp van opmerking Char"/>
    <w:basedOn w:val="TekstopmerkingChar"/>
    <w:link w:val="Onderwerpvanopmerking"/>
    <w:semiHidden/>
    <w:rsid w:val="00997A3A"/>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05793">
      <w:bodyDiv w:val="1"/>
      <w:marLeft w:val="0"/>
      <w:marRight w:val="0"/>
      <w:marTop w:val="0"/>
      <w:marBottom w:val="0"/>
      <w:divBdr>
        <w:top w:val="none" w:sz="0" w:space="0" w:color="auto"/>
        <w:left w:val="none" w:sz="0" w:space="0" w:color="auto"/>
        <w:bottom w:val="none" w:sz="0" w:space="0" w:color="auto"/>
        <w:right w:val="none" w:sz="0" w:space="0" w:color="auto"/>
      </w:divBdr>
    </w:div>
    <w:div w:id="485055523">
      <w:bodyDiv w:val="1"/>
      <w:marLeft w:val="0"/>
      <w:marRight w:val="0"/>
      <w:marTop w:val="0"/>
      <w:marBottom w:val="0"/>
      <w:divBdr>
        <w:top w:val="none" w:sz="0" w:space="0" w:color="auto"/>
        <w:left w:val="none" w:sz="0" w:space="0" w:color="auto"/>
        <w:bottom w:val="none" w:sz="0" w:space="0" w:color="auto"/>
        <w:right w:val="none" w:sz="0" w:space="0" w:color="auto"/>
      </w:divBdr>
    </w:div>
    <w:div w:id="80990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580</ap:Words>
  <ap:Characters>3201</ap:Characters>
  <ap:DocSecurity>0</ap:DocSecurity>
  <ap:Lines>26</ap:Lines>
  <ap:Paragraphs>7</ap:Paragraphs>
  <ap:ScaleCrop>false</ap:ScaleCrop>
  <ap:LinksUpToDate>false</ap:LinksUpToDate>
  <ap:CharactersWithSpaces>3774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2025-05-28T11:56:00.0000000Z</dcterms:created>
  <dcterms:modified xsi:type="dcterms:W3CDTF">2025-05-28T11:58:00.0000000Z</dcterms:modified>
  <dc:description>------------------------</dc:description>
  <dc:subject/>
  <keywords/>
  <version/>
  <category/>
</coreProperties>
</file>