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A5F" w:rsidP="00A14A35" w:rsidRDefault="001856D0" w14:paraId="6DAE0104" w14:textId="77777777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36740-J</w:t>
      </w:r>
      <w:r>
        <w:rPr>
          <w:b/>
          <w:bCs/>
          <w:sz w:val="23"/>
          <w:szCs w:val="23"/>
        </w:rPr>
        <w:tab/>
        <w:t>Jaarverslag en slotwet Deltafonds 2024</w:t>
      </w:r>
    </w:p>
    <w:p w:rsidR="001A0A5F" w:rsidRDefault="001A0A5F" w14:paraId="4769F60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A0A5F" w:rsidRDefault="001856D0" w14:paraId="47115DD0" w14:textId="1525871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A0A5F" w:rsidRDefault="001856D0" w14:paraId="0048CF88" w14:textId="77777777">
      <w:r>
        <w:tab/>
      </w:r>
      <w:r>
        <w:tab/>
      </w:r>
    </w:p>
    <w:p w:rsidR="001A0A5F" w:rsidRDefault="001856D0" w14:paraId="044E352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A0A5F" w:rsidRDefault="001856D0" w14:paraId="4759DB1B" w14:textId="55AFC72D">
      <w:pPr>
        <w:ind w:left="1410"/>
      </w:pPr>
      <w:r>
        <w:t xml:space="preserve">De vaste commissie voor </w:t>
      </w:r>
      <w:r w:rsidR="00A14A35">
        <w:t>Infrastructuur en Waterstaat</w:t>
      </w:r>
      <w:r>
        <w:t xml:space="preserve"> heeft een aantal vragen </w:t>
      </w:r>
      <w:r w:rsidRPr="00A14A35">
        <w:t xml:space="preserve">voorgelegd aan de </w:t>
      </w:r>
      <w:r w:rsidRPr="00A14A35" w:rsidR="00A14A35">
        <w:t>Minister van Infrastructuur en Waterstaat</w:t>
      </w:r>
      <w:r w:rsidRPr="00A14A35">
        <w:t xml:space="preserve"> over de Resultaten verantwoordingsonderzoek 2024 bij het Deltafonds (</w:t>
      </w:r>
      <w:r w:rsidRPr="00A14A35" w:rsidR="00A14A35">
        <w:t xml:space="preserve">Kamerstuk </w:t>
      </w:r>
      <w:r w:rsidRPr="00A14A35">
        <w:t>36740-J, nr. 2).</w:t>
      </w:r>
    </w:p>
    <w:p w:rsidR="001A0A5F" w:rsidRDefault="001856D0" w14:paraId="5D377D06" w14:textId="42A9D3F6">
      <w:pPr>
        <w:ind w:left="1410"/>
      </w:pPr>
      <w:r>
        <w:t xml:space="preserve">De daarop door de </w:t>
      </w:r>
      <w:r w:rsidR="00BE32EA">
        <w:t>minister</w:t>
      </w:r>
      <w:r>
        <w:t xml:space="preserve"> gegeven antwoorden zijn hierbij afgedrukt.</w:t>
      </w:r>
    </w:p>
    <w:p w:rsidR="001A0A5F" w:rsidRDefault="001A0A5F" w14:paraId="34C43D8D" w14:textId="77777777">
      <w:pPr>
        <w:spacing w:before="0" w:after="0"/>
      </w:pPr>
    </w:p>
    <w:p w:rsidR="001A0A5F" w:rsidRDefault="001856D0" w14:paraId="677A130D" w14:textId="77777777">
      <w:pPr>
        <w:spacing w:before="0" w:after="0"/>
        <w:ind w:left="703" w:firstLine="709"/>
      </w:pPr>
      <w:r>
        <w:t xml:space="preserve">Voorzitter van de commissie, </w:t>
      </w:r>
    </w:p>
    <w:p w:rsidR="001A0A5F" w:rsidRDefault="001856D0" w14:paraId="5139C8D7" w14:textId="50420F84">
      <w:pPr>
        <w:spacing w:before="0" w:after="0"/>
      </w:pPr>
      <w:r>
        <w:tab/>
      </w:r>
      <w:r>
        <w:tab/>
      </w:r>
      <w:r w:rsidR="00A14A35">
        <w:t>Peter de Groot</w:t>
      </w:r>
    </w:p>
    <w:p w:rsidR="001A0A5F" w:rsidRDefault="001856D0" w14:paraId="30DAC842" w14:textId="77777777">
      <w:pPr>
        <w:spacing w:before="0" w:after="0"/>
      </w:pPr>
      <w:r>
        <w:tab/>
      </w:r>
      <w:r>
        <w:tab/>
      </w:r>
    </w:p>
    <w:p w:rsidR="001A0A5F" w:rsidRDefault="001856D0" w14:paraId="544151E2" w14:textId="77777777">
      <w:pPr>
        <w:spacing w:before="0" w:after="0"/>
      </w:pPr>
      <w:r>
        <w:tab/>
      </w:r>
      <w:r>
        <w:tab/>
        <w:t>Griffier van de commissie,</w:t>
      </w:r>
    </w:p>
    <w:p w:rsidR="001A0A5F" w:rsidRDefault="001856D0" w14:paraId="68EF36FF" w14:textId="713B1545">
      <w:pPr>
        <w:spacing w:before="0" w:after="0"/>
      </w:pPr>
      <w:r>
        <w:tab/>
      </w:r>
      <w:r>
        <w:tab/>
      </w:r>
      <w:r w:rsidR="00A14A35">
        <w:t>Schukkink</w:t>
      </w:r>
    </w:p>
    <w:p w:rsidR="001A0A5F" w:rsidRDefault="001A0A5F" w14:paraId="3C1DC40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A14A35" w:rsidR="001A0A5F" w:rsidTr="00E7153D" w14:paraId="7D393E83" w14:textId="77777777">
        <w:trPr>
          <w:cantSplit/>
        </w:trPr>
        <w:tc>
          <w:tcPr>
            <w:tcW w:w="567" w:type="dxa"/>
          </w:tcPr>
          <w:p w:rsidRPr="00A14A35" w:rsidR="001A0A5F" w:rsidRDefault="001856D0" w14:paraId="5CF72ABF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A14A35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A14A35" w:rsidR="001A0A5F" w:rsidRDefault="001856D0" w14:paraId="112FBD2D" w14:textId="77777777">
            <w:pPr>
              <w:rPr>
                <w:b/>
                <w:bCs/>
              </w:rPr>
            </w:pPr>
            <w:r w:rsidRPr="00A14A35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A14A35" w:rsidR="001A0A5F" w:rsidRDefault="001856D0" w14:paraId="6F792E61" w14:textId="77777777">
            <w:pPr>
              <w:jc w:val="right"/>
              <w:rPr>
                <w:b/>
                <w:bCs/>
              </w:rPr>
            </w:pPr>
            <w:r w:rsidRPr="00A14A35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A14A35" w:rsidR="001A0A5F" w:rsidP="00E7153D" w:rsidRDefault="001856D0" w14:paraId="16F52093" w14:textId="77777777">
            <w:pPr>
              <w:jc w:val="right"/>
              <w:rPr>
                <w:b/>
                <w:bCs/>
              </w:rPr>
            </w:pPr>
            <w:r w:rsidRPr="00A14A35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A14A35" w:rsidR="001A0A5F" w:rsidP="00E7153D" w:rsidRDefault="001856D0" w14:paraId="54EF5914" w14:textId="77777777">
            <w:pPr>
              <w:jc w:val="center"/>
              <w:rPr>
                <w:b/>
                <w:bCs/>
              </w:rPr>
            </w:pPr>
            <w:r w:rsidRPr="00A14A35">
              <w:rPr>
                <w:b/>
                <w:bCs/>
              </w:rPr>
              <w:t>t/m</w:t>
            </w:r>
          </w:p>
        </w:tc>
      </w:tr>
      <w:tr w:rsidR="001A0A5F" w:rsidTr="00E7153D" w14:paraId="2546B214" w14:textId="77777777">
        <w:tc>
          <w:tcPr>
            <w:tcW w:w="567" w:type="dxa"/>
          </w:tcPr>
          <w:p w:rsidR="001A0A5F" w:rsidRDefault="001856D0" w14:paraId="18201729" w14:textId="77777777">
            <w:r>
              <w:t>1</w:t>
            </w:r>
          </w:p>
        </w:tc>
        <w:tc>
          <w:tcPr>
            <w:tcW w:w="6521" w:type="dxa"/>
          </w:tcPr>
          <w:p w:rsidR="001A0A5F" w:rsidRDefault="001856D0" w14:paraId="22254535" w14:textId="77777777">
            <w:r>
              <w:t>Welke specifieke acties worden ondernomen binnen het impulsprogramma Kaderrichtlijn Water om de waterkwaliteit vóór 2027 te verbeteren?</w:t>
            </w:r>
          </w:p>
        </w:tc>
        <w:tc>
          <w:tcPr>
            <w:tcW w:w="850" w:type="dxa"/>
          </w:tcPr>
          <w:p w:rsidR="001A0A5F" w:rsidRDefault="001A0A5F" w14:paraId="0ADCB668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504E777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6D4904B6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51338C2B" w14:textId="77777777">
        <w:tc>
          <w:tcPr>
            <w:tcW w:w="567" w:type="dxa"/>
          </w:tcPr>
          <w:p w:rsidR="001A0A5F" w:rsidRDefault="001856D0" w14:paraId="242A7BC4" w14:textId="77777777">
            <w:r>
              <w:t>2</w:t>
            </w:r>
          </w:p>
        </w:tc>
        <w:tc>
          <w:tcPr>
            <w:tcW w:w="6521" w:type="dxa"/>
          </w:tcPr>
          <w:p w:rsidR="001A0A5F" w:rsidRDefault="001856D0" w14:paraId="0CDAC128" w14:textId="77777777">
            <w:r>
              <w:t>Wat zijn de concrete mitigerende maatregelen die met het budget van € 159 miljoen worden uitgevoerd, en wat is de verwachte impact daarvan?</w:t>
            </w:r>
          </w:p>
        </w:tc>
        <w:tc>
          <w:tcPr>
            <w:tcW w:w="850" w:type="dxa"/>
          </w:tcPr>
          <w:p w:rsidR="001A0A5F" w:rsidRDefault="001A0A5F" w14:paraId="3F30E2CA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51792F4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3116C295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171D762A" w14:textId="77777777">
        <w:tc>
          <w:tcPr>
            <w:tcW w:w="567" w:type="dxa"/>
          </w:tcPr>
          <w:p w:rsidR="001A0A5F" w:rsidRDefault="001856D0" w14:paraId="419536BF" w14:textId="77777777">
            <w:r>
              <w:t>3</w:t>
            </w:r>
          </w:p>
        </w:tc>
        <w:tc>
          <w:tcPr>
            <w:tcW w:w="6521" w:type="dxa"/>
          </w:tcPr>
          <w:p w:rsidR="001A0A5F" w:rsidRDefault="001856D0" w14:paraId="14621129" w14:textId="65870939">
            <w:r>
              <w:t xml:space="preserve">Wat is de prognose voor de uitvoering van de </w:t>
            </w:r>
            <w:r w:rsidR="00A14A35">
              <w:t>drie</w:t>
            </w:r>
            <w:r>
              <w:t xml:space="preserve"> gepauzeerde vaarwegenprojecten op de lange termijn?</w:t>
            </w:r>
          </w:p>
        </w:tc>
        <w:tc>
          <w:tcPr>
            <w:tcW w:w="850" w:type="dxa"/>
          </w:tcPr>
          <w:p w:rsidR="001A0A5F" w:rsidRDefault="001A0A5F" w14:paraId="11390839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53FD1A4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2FE59F4F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2E2175DF" w14:textId="77777777">
        <w:tc>
          <w:tcPr>
            <w:tcW w:w="567" w:type="dxa"/>
          </w:tcPr>
          <w:p w:rsidR="001A0A5F" w:rsidRDefault="001856D0" w14:paraId="604AE247" w14:textId="77777777">
            <w:r>
              <w:t>4</w:t>
            </w:r>
          </w:p>
        </w:tc>
        <w:tc>
          <w:tcPr>
            <w:tcW w:w="6521" w:type="dxa"/>
          </w:tcPr>
          <w:p w:rsidR="001A0A5F" w:rsidRDefault="001856D0" w14:paraId="33D7A066" w14:textId="77777777">
            <w:r>
              <w:t>Wat zijn de belangrijkste redenen voor de stijging van het gebruik van drinkwater bij zakelijke gebruikers?</w:t>
            </w:r>
          </w:p>
        </w:tc>
        <w:tc>
          <w:tcPr>
            <w:tcW w:w="850" w:type="dxa"/>
          </w:tcPr>
          <w:p w:rsidR="001A0A5F" w:rsidRDefault="001A0A5F" w14:paraId="72314464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67199A4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5C4069A3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1BC649ED" w14:textId="77777777">
        <w:tc>
          <w:tcPr>
            <w:tcW w:w="567" w:type="dxa"/>
          </w:tcPr>
          <w:p w:rsidR="001A0A5F" w:rsidRDefault="001856D0" w14:paraId="54B3B5D1" w14:textId="77777777">
            <w:r>
              <w:t>5</w:t>
            </w:r>
          </w:p>
        </w:tc>
        <w:tc>
          <w:tcPr>
            <w:tcW w:w="6521" w:type="dxa"/>
          </w:tcPr>
          <w:p w:rsidR="001A0A5F" w:rsidRDefault="001856D0" w14:paraId="0D52E98C" w14:textId="77777777">
            <w:r>
              <w:t>Hoe gaat u bewerkstelligen dat u de voortgang op de doelen voor het realiseren van genoeg voorraad aan drinkwater kunt overzien?</w:t>
            </w:r>
          </w:p>
        </w:tc>
        <w:tc>
          <w:tcPr>
            <w:tcW w:w="850" w:type="dxa"/>
          </w:tcPr>
          <w:p w:rsidR="001A0A5F" w:rsidRDefault="001A0A5F" w14:paraId="40D65270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79255D7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297F82B6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2039401F" w14:textId="77777777">
        <w:tc>
          <w:tcPr>
            <w:tcW w:w="567" w:type="dxa"/>
          </w:tcPr>
          <w:p w:rsidR="001A0A5F" w:rsidRDefault="001856D0" w14:paraId="210EB95B" w14:textId="77777777">
            <w:r>
              <w:t>6</w:t>
            </w:r>
          </w:p>
        </w:tc>
        <w:tc>
          <w:tcPr>
            <w:tcW w:w="6521" w:type="dxa"/>
          </w:tcPr>
          <w:p w:rsidR="001A0A5F" w:rsidRDefault="001856D0" w14:paraId="4CE98AA2" w14:textId="276B55AE">
            <w:r>
              <w:t xml:space="preserve">Hoe gaat u de effectiviteit meten van maatregelen die u neemt om de drinkwatervoorraden te laten </w:t>
            </w:r>
            <w:r w:rsidR="00A14A35">
              <w:t>toe</w:t>
            </w:r>
            <w:r>
              <w:t>nemen?</w:t>
            </w:r>
          </w:p>
        </w:tc>
        <w:tc>
          <w:tcPr>
            <w:tcW w:w="850" w:type="dxa"/>
          </w:tcPr>
          <w:p w:rsidR="001A0A5F" w:rsidRDefault="001A0A5F" w14:paraId="367859FF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A0A5F" w14:paraId="422149C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12173AD9" w14:textId="77777777">
            <w:pPr>
              <w:jc w:val="right"/>
            </w:pPr>
            <w:r>
              <w:t xml:space="preserve"> </w:t>
            </w:r>
          </w:p>
        </w:tc>
      </w:tr>
      <w:tr w:rsidR="001A0A5F" w:rsidTr="00E7153D" w14:paraId="09D344D4" w14:textId="77777777">
        <w:tc>
          <w:tcPr>
            <w:tcW w:w="567" w:type="dxa"/>
          </w:tcPr>
          <w:p w:rsidR="001A0A5F" w:rsidRDefault="001856D0" w14:paraId="4F5D9BF5" w14:textId="77777777">
            <w:r>
              <w:t>7</w:t>
            </w:r>
          </w:p>
        </w:tc>
        <w:tc>
          <w:tcPr>
            <w:tcW w:w="6521" w:type="dxa"/>
          </w:tcPr>
          <w:p w:rsidR="001A0A5F" w:rsidRDefault="001856D0" w14:paraId="5534F6C5" w14:textId="115F1403">
            <w:r>
              <w:t xml:space="preserve">Waarom worden de uitkomsten </w:t>
            </w:r>
            <w:r w:rsidR="00A14A35">
              <w:t xml:space="preserve">van het </w:t>
            </w:r>
            <w:r w:rsidR="00A14A35">
              <w:t>onderzoek naar de mogelijke opbrengsten van regen- en huishoudwatersystemen en het beprijzen van drinkwater</w:t>
            </w:r>
            <w:r>
              <w:t xml:space="preserve"> niet meegenomen om zicht te krijgen op het behalen van de drinkwaterdoelen van 2035?</w:t>
            </w:r>
          </w:p>
        </w:tc>
        <w:tc>
          <w:tcPr>
            <w:tcW w:w="850" w:type="dxa"/>
          </w:tcPr>
          <w:p w:rsidR="001A0A5F" w:rsidRDefault="001A0A5F" w14:paraId="6BEBCB91" w14:textId="77777777">
            <w:pPr>
              <w:jc w:val="right"/>
            </w:pPr>
          </w:p>
        </w:tc>
        <w:tc>
          <w:tcPr>
            <w:tcW w:w="992" w:type="dxa"/>
          </w:tcPr>
          <w:p w:rsidR="001A0A5F" w:rsidRDefault="001856D0" w14:paraId="4FED5803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1A0A5F" w:rsidRDefault="001856D0" w14:paraId="5F5638F0" w14:textId="77777777">
            <w:pPr>
              <w:jc w:val="right"/>
            </w:pPr>
            <w:r>
              <w:t xml:space="preserve"> </w:t>
            </w:r>
          </w:p>
        </w:tc>
      </w:tr>
    </w:tbl>
    <w:p w:rsidR="001A0A5F" w:rsidRDefault="001A0A5F" w14:paraId="0904333D" w14:textId="77777777"/>
    <w:sectPr w:rsidR="001A0A5F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189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4DE64BB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7EB" w14:textId="77777777" w:rsidR="001A0A5F" w:rsidRDefault="001A0A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3800" w14:textId="3E6C41D6" w:rsidR="001A0A5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80E" w14:textId="77777777" w:rsidR="001A0A5F" w:rsidRDefault="001A0A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BBF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DEF1651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D23" w14:textId="77777777" w:rsidR="001A0A5F" w:rsidRDefault="001A0A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817" w14:textId="77777777" w:rsidR="001A0A5F" w:rsidRDefault="001A0A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458" w14:textId="77777777" w:rsidR="001A0A5F" w:rsidRDefault="001A0A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204C9"/>
    <w:rsid w:val="001856D0"/>
    <w:rsid w:val="001A0A5F"/>
    <w:rsid w:val="001A47AF"/>
    <w:rsid w:val="001A56AB"/>
    <w:rsid w:val="003D44DD"/>
    <w:rsid w:val="005543A7"/>
    <w:rsid w:val="00626C37"/>
    <w:rsid w:val="00894624"/>
    <w:rsid w:val="009129E3"/>
    <w:rsid w:val="00A14A35"/>
    <w:rsid w:val="00A77C3E"/>
    <w:rsid w:val="00B915EC"/>
    <w:rsid w:val="00BE32EA"/>
    <w:rsid w:val="00C56C06"/>
    <w:rsid w:val="00C7745F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3E4E9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1330</ap:Characters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2025-05-28T13:25:00.0000000Z</dcterms:created>
  <dcterms:modified xsi:type="dcterms:W3CDTF">2025-05-28T14:18:00.0000000Z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5c4821a7-b8a5-4b26-af12-e7f70d15c121</vt:lpwstr>
  </property>
</Properties>
</file>