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1085" w:rsidP="009B1085" w:rsidRDefault="009B1085" w14:paraId="11174B0F" w14:textId="77777777">
      <w:pPr>
        <w:rPr>
          <w:b/>
        </w:rPr>
      </w:pPr>
      <w:r>
        <w:rPr>
          <w:b/>
        </w:rPr>
        <w:t xml:space="preserve">Lijst van vragen </w:t>
      </w:r>
    </w:p>
    <w:p w:rsidR="009B1085" w:rsidP="009B1085" w:rsidRDefault="009B1085" w14:paraId="217DD986" w14:textId="3F96824C">
      <w:r>
        <w:t xml:space="preserve">De vaste commissie voor Asiel en Migratie heeft een aantal vragen voorgelegd aan de Algemene Rekenkamer over de </w:t>
      </w:r>
      <w:r>
        <w:rPr>
          <w:b/>
        </w:rPr>
        <w:t>Aanbieding van het rapport Resultaten verantwoordingsonderzoek 2024 bij het Ministerie van Justitie en Veiligheid</w:t>
      </w:r>
      <w:r>
        <w:t xml:space="preserve"> (</w:t>
      </w:r>
      <w:r>
        <w:rPr>
          <w:b/>
          <w:bCs/>
        </w:rPr>
        <w:t xml:space="preserve">Kamerstuk </w:t>
      </w:r>
      <w:r>
        <w:rPr>
          <w:b/>
        </w:rPr>
        <w:t>36740</w:t>
      </w:r>
      <w:r>
        <w:rPr>
          <w:b/>
        </w:rPr>
        <w:t xml:space="preserve"> </w:t>
      </w:r>
      <w:r w:rsidRPr="00F32AB8">
        <w:rPr>
          <w:b/>
        </w:rPr>
        <w:t>VI, nr. 2</w:t>
      </w:r>
      <w:r>
        <w:t>).</w:t>
      </w:r>
    </w:p>
    <w:p w:rsidR="009B1085" w:rsidP="009B1085" w:rsidRDefault="009B1085" w14:paraId="71C3A146" w14:textId="4FA441F5">
      <w:pPr>
        <w:spacing w:after="0"/>
      </w:pPr>
      <w:r>
        <w:t>De v</w:t>
      </w:r>
      <w:r>
        <w:t xml:space="preserve">oorzitter van de commissie, </w:t>
      </w:r>
    </w:p>
    <w:p w:rsidR="009B1085" w:rsidP="009B1085" w:rsidRDefault="009B1085" w14:paraId="790EFF20" w14:textId="20941F63">
      <w:pPr>
        <w:spacing w:after="0"/>
      </w:pPr>
      <w:r>
        <w:t>Vijlbrief</w:t>
      </w:r>
    </w:p>
    <w:p w:rsidR="009B1085" w:rsidP="009B1085" w:rsidRDefault="009B1085" w14:paraId="4F5E62D7" w14:textId="77777777">
      <w:pPr>
        <w:spacing w:after="0"/>
      </w:pPr>
      <w:r>
        <w:tab/>
      </w:r>
      <w:r>
        <w:tab/>
      </w:r>
    </w:p>
    <w:p w:rsidR="009B1085" w:rsidP="009B1085" w:rsidRDefault="009B1085" w14:paraId="7302A174" w14:textId="1D55BDB0">
      <w:pPr>
        <w:spacing w:after="0"/>
      </w:pPr>
      <w:r>
        <w:t>Adjunct-griffier van de commissie,</w:t>
      </w:r>
    </w:p>
    <w:p w:rsidR="009B1085" w:rsidP="009B1085" w:rsidRDefault="009B1085" w14:paraId="46F8C6B1" w14:textId="1E317237">
      <w:pPr>
        <w:spacing w:after="0"/>
      </w:pPr>
      <w:proofErr w:type="spellStart"/>
      <w:r>
        <w:t>Nouse</w:t>
      </w:r>
      <w:proofErr w:type="spellEnd"/>
    </w:p>
    <w:p w:rsidR="009B1085" w:rsidP="009B1085" w:rsidRDefault="009B1085" w14:paraId="50EB4F57" w14:textId="77777777"/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="009B1085" w:rsidTr="009B1085" w14:paraId="2DDDA654" w14:textId="77777777">
        <w:trPr>
          <w:cantSplit/>
        </w:trPr>
        <w:tc>
          <w:tcPr>
            <w:tcW w:w="567" w:type="dxa"/>
          </w:tcPr>
          <w:p w:rsidR="009B1085" w:rsidP="0019143A" w:rsidRDefault="009B1085" w14:paraId="6E4F8AAE" w14:textId="77777777">
            <w:bookmarkStart w:name="bmkStartTabel" w:id="0"/>
            <w:bookmarkEnd w:id="0"/>
            <w:proofErr w:type="spellStart"/>
            <w:r>
              <w:t>Nr</w:t>
            </w:r>
            <w:proofErr w:type="spellEnd"/>
          </w:p>
        </w:tc>
        <w:tc>
          <w:tcPr>
            <w:tcW w:w="6521" w:type="dxa"/>
          </w:tcPr>
          <w:p w:rsidR="009B1085" w:rsidP="0019143A" w:rsidRDefault="009B1085" w14:paraId="7C881963" w14:textId="77777777">
            <w:r>
              <w:t>Vraag</w:t>
            </w:r>
          </w:p>
        </w:tc>
      </w:tr>
      <w:tr w:rsidR="009B1085" w:rsidTr="009B1085" w14:paraId="2F597B4A" w14:textId="77777777">
        <w:tc>
          <w:tcPr>
            <w:tcW w:w="567" w:type="dxa"/>
          </w:tcPr>
          <w:p w:rsidR="009B1085" w:rsidP="0019143A" w:rsidRDefault="009B1085" w14:paraId="2B42A8B4" w14:textId="77777777">
            <w:r>
              <w:t>1</w:t>
            </w:r>
          </w:p>
        </w:tc>
        <w:tc>
          <w:tcPr>
            <w:tcW w:w="6521" w:type="dxa"/>
          </w:tcPr>
          <w:p w:rsidR="009B1085" w:rsidP="0019143A" w:rsidRDefault="009B1085" w14:paraId="374EC01B" w14:textId="77777777">
            <w:r>
              <w:t>Kunt u toelichten op welke gronden u concludeert dat het migratiebudget jaarlijks sterk wordt bijgesteld en hoe vaak en in welke omvang dit zich in de afgelopen vijf jaar heeft voorgedaan?</w:t>
            </w:r>
          </w:p>
        </w:tc>
      </w:tr>
      <w:tr w:rsidR="009B1085" w:rsidTr="009B1085" w14:paraId="52F2D31C" w14:textId="77777777">
        <w:tc>
          <w:tcPr>
            <w:tcW w:w="567" w:type="dxa"/>
          </w:tcPr>
          <w:p w:rsidR="009B1085" w:rsidP="0019143A" w:rsidRDefault="009B1085" w14:paraId="16DBA27F" w14:textId="77777777">
            <w:r>
              <w:t>2</w:t>
            </w:r>
          </w:p>
        </w:tc>
        <w:tc>
          <w:tcPr>
            <w:tcW w:w="6521" w:type="dxa"/>
          </w:tcPr>
          <w:p w:rsidR="009B1085" w:rsidP="0019143A" w:rsidRDefault="009B1085" w14:paraId="02F5A919" w14:textId="77777777">
            <w:r>
              <w:t xml:space="preserve">Welke factoren dragen volgens u structureel bij aan de </w:t>
            </w:r>
            <w:proofErr w:type="spellStart"/>
            <w:r>
              <w:t>onderraming</w:t>
            </w:r>
            <w:proofErr w:type="spellEnd"/>
            <w:r>
              <w:t xml:space="preserve"> van het budget van het Centraal Orgaan opvang Asielzoekers (COA) en in hoeverre is dit in uw analyse als een patroon zichtbaar?</w:t>
            </w:r>
          </w:p>
        </w:tc>
      </w:tr>
      <w:tr w:rsidR="009B1085" w:rsidTr="009B1085" w14:paraId="148C7439" w14:textId="77777777">
        <w:tc>
          <w:tcPr>
            <w:tcW w:w="567" w:type="dxa"/>
          </w:tcPr>
          <w:p w:rsidR="009B1085" w:rsidP="0019143A" w:rsidRDefault="009B1085" w14:paraId="4899B376" w14:textId="77777777">
            <w:r>
              <w:t>3</w:t>
            </w:r>
          </w:p>
        </w:tc>
        <w:tc>
          <w:tcPr>
            <w:tcW w:w="6521" w:type="dxa"/>
          </w:tcPr>
          <w:p w:rsidR="009B1085" w:rsidP="0019143A" w:rsidRDefault="009B1085" w14:paraId="4B868AFC" w14:textId="77777777">
            <w:r>
              <w:t xml:space="preserve">Acht u het ontbreken van een recente externe evaluatie van de methodiek achter de </w:t>
            </w:r>
            <w:proofErr w:type="spellStart"/>
            <w:r>
              <w:t>Meerjaren</w:t>
            </w:r>
            <w:proofErr w:type="spellEnd"/>
            <w:r>
              <w:t xml:space="preserve"> Productie Prognose (MPP) een risico voor de betrouwbaarheid van de ramingen op artikel 37?</w:t>
            </w:r>
          </w:p>
        </w:tc>
      </w:tr>
      <w:tr w:rsidR="009B1085" w:rsidTr="009B1085" w14:paraId="16F40DDC" w14:textId="77777777">
        <w:tc>
          <w:tcPr>
            <w:tcW w:w="567" w:type="dxa"/>
          </w:tcPr>
          <w:p w:rsidR="009B1085" w:rsidP="0019143A" w:rsidRDefault="009B1085" w14:paraId="6B537477" w14:textId="77777777">
            <w:r>
              <w:t>4</w:t>
            </w:r>
          </w:p>
        </w:tc>
        <w:tc>
          <w:tcPr>
            <w:tcW w:w="6521" w:type="dxa"/>
          </w:tcPr>
          <w:p w:rsidR="009B1085" w:rsidP="0019143A" w:rsidRDefault="009B1085" w14:paraId="7BA7D730" w14:textId="77777777">
            <w:r>
              <w:t>In hoeverre acht u de toelichting van de minister op bijstellingen binnen artikel 37 voldoende inzichtelijk, gelet op het feit dat onderliggende MPP-cijfers niet zijn opgenomen?</w:t>
            </w:r>
          </w:p>
        </w:tc>
      </w:tr>
      <w:tr w:rsidR="009B1085" w:rsidTr="009B1085" w14:paraId="29AF3E4E" w14:textId="77777777">
        <w:tc>
          <w:tcPr>
            <w:tcW w:w="567" w:type="dxa"/>
          </w:tcPr>
          <w:p w:rsidR="009B1085" w:rsidP="0019143A" w:rsidRDefault="009B1085" w14:paraId="2BC45D5B" w14:textId="77777777">
            <w:r>
              <w:t>5</w:t>
            </w:r>
          </w:p>
        </w:tc>
        <w:tc>
          <w:tcPr>
            <w:tcW w:w="6521" w:type="dxa"/>
          </w:tcPr>
          <w:p w:rsidR="009B1085" w:rsidP="0019143A" w:rsidRDefault="009B1085" w14:paraId="273E3AE3" w14:textId="77777777">
            <w:r>
              <w:t>Hoe beoordeelt u de onderbouwing van de hogere kosten per opvangplek, met name ten aanzien van de verhouding tussen reguliere en noodopvang?</w:t>
            </w:r>
          </w:p>
        </w:tc>
      </w:tr>
      <w:tr w:rsidR="009B1085" w:rsidTr="009B1085" w14:paraId="513FA013" w14:textId="77777777">
        <w:tc>
          <w:tcPr>
            <w:tcW w:w="567" w:type="dxa"/>
          </w:tcPr>
          <w:p w:rsidR="009B1085" w:rsidP="0019143A" w:rsidRDefault="009B1085" w14:paraId="42F6078F" w14:textId="77777777">
            <w:r>
              <w:t>6</w:t>
            </w:r>
          </w:p>
        </w:tc>
        <w:tc>
          <w:tcPr>
            <w:tcW w:w="6521" w:type="dxa"/>
          </w:tcPr>
          <w:p w:rsidR="009B1085" w:rsidP="0019143A" w:rsidRDefault="009B1085" w14:paraId="738CCEE4" w14:textId="77777777">
            <w:r>
              <w:t>Wordt het verschil tussen de geraamde en gerealiseerde bezetting bij het COA door uw college meegewogen bij het oordeel over de doelmatigheid van de bestedingen?</w:t>
            </w:r>
          </w:p>
        </w:tc>
      </w:tr>
      <w:tr w:rsidR="009B1085" w:rsidTr="009B1085" w14:paraId="6F0D4BED" w14:textId="77777777">
        <w:tc>
          <w:tcPr>
            <w:tcW w:w="567" w:type="dxa"/>
          </w:tcPr>
          <w:p w:rsidR="009B1085" w:rsidP="0019143A" w:rsidRDefault="009B1085" w14:paraId="10ECE52D" w14:textId="77777777">
            <w:r>
              <w:t>7</w:t>
            </w:r>
          </w:p>
        </w:tc>
        <w:tc>
          <w:tcPr>
            <w:tcW w:w="6521" w:type="dxa"/>
          </w:tcPr>
          <w:p w:rsidR="009B1085" w:rsidP="0019143A" w:rsidRDefault="009B1085" w14:paraId="6B20B4E1" w14:textId="77777777">
            <w:r>
              <w:t>Acht u de huidige opzet van de beleidsverantwoording van artikel 37 voldoende om het parlement in staat te stellen de effectiviteit van het migratiebeleid te beoordelen?</w:t>
            </w:r>
          </w:p>
        </w:tc>
      </w:tr>
      <w:tr w:rsidR="009B1085" w:rsidTr="009B1085" w14:paraId="50478BE8" w14:textId="77777777">
        <w:tc>
          <w:tcPr>
            <w:tcW w:w="567" w:type="dxa"/>
          </w:tcPr>
          <w:p w:rsidR="009B1085" w:rsidP="0019143A" w:rsidRDefault="009B1085" w14:paraId="6C26B2BD" w14:textId="77777777">
            <w:r>
              <w:t>8</w:t>
            </w:r>
          </w:p>
        </w:tc>
        <w:tc>
          <w:tcPr>
            <w:tcW w:w="6521" w:type="dxa"/>
          </w:tcPr>
          <w:p w:rsidR="009B1085" w:rsidP="0019143A" w:rsidRDefault="009B1085" w14:paraId="23A3EF61" w14:textId="77777777">
            <w:r>
              <w:t>Is beoordeeld in hoeverre de verslaglegging over artikel 37 ook inzicht biedt in beleidsmatige doelen zoals terugkeer, uitstroom of spreiding?</w:t>
            </w:r>
          </w:p>
        </w:tc>
      </w:tr>
      <w:tr w:rsidR="009B1085" w:rsidTr="009B1085" w14:paraId="55E4FFDA" w14:textId="77777777">
        <w:tc>
          <w:tcPr>
            <w:tcW w:w="567" w:type="dxa"/>
          </w:tcPr>
          <w:p w:rsidR="009B1085" w:rsidP="0019143A" w:rsidRDefault="009B1085" w14:paraId="63CF25CF" w14:textId="77777777">
            <w:r>
              <w:t>9</w:t>
            </w:r>
          </w:p>
        </w:tc>
        <w:tc>
          <w:tcPr>
            <w:tcW w:w="6521" w:type="dxa"/>
          </w:tcPr>
          <w:p w:rsidR="009B1085" w:rsidP="0019143A" w:rsidRDefault="009B1085" w14:paraId="1CEA70EF" w14:textId="77777777">
            <w:r>
              <w:t>In hoeverre vormen late toevoegingen aan het COA-budget, zoals in de voorjaars- of najaarsnota, een risico voor de planbaarheid en uitvoerbaarheid van de opvangcapaciteit?</w:t>
            </w:r>
          </w:p>
        </w:tc>
      </w:tr>
      <w:tr w:rsidR="009B1085" w:rsidTr="009B1085" w14:paraId="75FBA886" w14:textId="77777777">
        <w:tc>
          <w:tcPr>
            <w:tcW w:w="567" w:type="dxa"/>
          </w:tcPr>
          <w:p w:rsidR="009B1085" w:rsidP="0019143A" w:rsidRDefault="009B1085" w14:paraId="4D382230" w14:textId="77777777">
            <w:r>
              <w:lastRenderedPageBreak/>
              <w:t>10</w:t>
            </w:r>
          </w:p>
        </w:tc>
        <w:tc>
          <w:tcPr>
            <w:tcW w:w="6521" w:type="dxa"/>
          </w:tcPr>
          <w:p w:rsidR="009B1085" w:rsidP="0019143A" w:rsidRDefault="009B1085" w14:paraId="7D847D06" w14:textId="77777777">
            <w:r>
              <w:t>Zijn er vanuit uw toezicht overwegingen of aanbevelingen geformuleerd om de begrotingssystematiek rond artikel 37 structureel te verbeteren?</w:t>
            </w:r>
          </w:p>
        </w:tc>
      </w:tr>
    </w:tbl>
    <w:p w:rsidR="009B1085" w:rsidP="009B1085" w:rsidRDefault="009B1085" w14:paraId="527D0547" w14:textId="77777777"/>
    <w:p w:rsidR="00EC711E" w:rsidRDefault="00EC711E" w14:paraId="21406483" w14:textId="77777777"/>
    <w:sectPr w:rsidR="00EC711E" w:rsidSect="009B10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9F299" w14:textId="77777777" w:rsidR="009B1085" w:rsidRDefault="009B1085" w:rsidP="009B1085">
      <w:pPr>
        <w:spacing w:after="0" w:line="240" w:lineRule="auto"/>
      </w:pPr>
      <w:r>
        <w:separator/>
      </w:r>
    </w:p>
  </w:endnote>
  <w:endnote w:type="continuationSeparator" w:id="0">
    <w:p w14:paraId="286BFC10" w14:textId="77777777" w:rsidR="009B1085" w:rsidRDefault="009B1085" w:rsidP="009B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46A7" w14:textId="77777777" w:rsidR="009B1085" w:rsidRPr="009B1085" w:rsidRDefault="009B1085" w:rsidP="009B108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1C3C" w14:textId="77777777" w:rsidR="009B1085" w:rsidRPr="009B1085" w:rsidRDefault="009B1085" w:rsidP="009B108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64E91" w14:textId="77777777" w:rsidR="009B1085" w:rsidRPr="009B1085" w:rsidRDefault="009B1085" w:rsidP="009B108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53B15" w14:textId="77777777" w:rsidR="009B1085" w:rsidRDefault="009B1085" w:rsidP="009B1085">
      <w:pPr>
        <w:spacing w:after="0" w:line="240" w:lineRule="auto"/>
      </w:pPr>
      <w:r>
        <w:separator/>
      </w:r>
    </w:p>
  </w:footnote>
  <w:footnote w:type="continuationSeparator" w:id="0">
    <w:p w14:paraId="591AFB4D" w14:textId="77777777" w:rsidR="009B1085" w:rsidRDefault="009B1085" w:rsidP="009B1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04EB1" w14:textId="77777777" w:rsidR="009B1085" w:rsidRPr="009B1085" w:rsidRDefault="009B1085" w:rsidP="009B108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F9715" w14:textId="77777777" w:rsidR="009B1085" w:rsidRPr="009B1085" w:rsidRDefault="009B1085" w:rsidP="009B108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900C4" w14:textId="77777777" w:rsidR="009B1085" w:rsidRPr="009B1085" w:rsidRDefault="009B1085" w:rsidP="009B10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85"/>
    <w:rsid w:val="00566ABE"/>
    <w:rsid w:val="006B7CE4"/>
    <w:rsid w:val="009B1085"/>
    <w:rsid w:val="009F5F36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2B99A"/>
  <w15:chartTrackingRefBased/>
  <w15:docId w15:val="{97F4F817-2862-474D-ABF3-7AE9C15F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B1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B1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1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B1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B1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B1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B1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B1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B1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B1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1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1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B108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B108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B108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B108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B108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B10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B1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B1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B1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B1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B1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B108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B108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B108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B1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B108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B108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B108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9B1085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B108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9B1085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319</ap:Words>
  <ap:Characters>1759</ap:Characters>
  <ap:DocSecurity>0</ap:DocSecurity>
  <ap:Lines>14</ap:Lines>
  <ap:Paragraphs>4</ap:Paragraphs>
  <ap:ScaleCrop>false</ap:ScaleCrop>
  <ap:LinksUpToDate>false</ap:LinksUpToDate>
  <ap:CharactersWithSpaces>2074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2025-06-03T13:05:00.0000000Z</dcterms:created>
  <dcterms:modified xsi:type="dcterms:W3CDTF">2025-06-03T13:06:00.0000000Z</dcterms:modified>
  <version/>
  <category/>
</coreProperties>
</file>