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0CED" w:rsidR="006D0942" w:rsidP="00A375E8" w:rsidRDefault="006D0942" w14:paraId="5FD9F9C4" w14:textId="7B042A52">
      <w:pPr>
        <w:spacing w:after="0" w:line="360" w:lineRule="auto"/>
        <w:rPr>
          <w:rFonts w:ascii="Times New Roman" w:hAnsi="Times New Roman" w:cs="Times New Roman"/>
          <w:b/>
          <w:bCs/>
        </w:rPr>
      </w:pPr>
      <w:r w:rsidRPr="009B0CED">
        <w:rPr>
          <w:rFonts w:ascii="Times New Roman" w:hAnsi="Times New Roman" w:cs="Times New Roman"/>
          <w:b/>
          <w:bCs/>
        </w:rPr>
        <w:t xml:space="preserve">Een </w:t>
      </w:r>
      <w:r w:rsidR="008C2591">
        <w:rPr>
          <w:rFonts w:ascii="Times New Roman" w:hAnsi="Times New Roman" w:cs="Times New Roman"/>
          <w:b/>
          <w:bCs/>
        </w:rPr>
        <w:t xml:space="preserve">geloofwaardig en effectief </w:t>
      </w:r>
      <w:r w:rsidRPr="009B0CED">
        <w:rPr>
          <w:rFonts w:ascii="Times New Roman" w:hAnsi="Times New Roman" w:cs="Times New Roman"/>
          <w:b/>
          <w:bCs/>
        </w:rPr>
        <w:t>mensenrechtenbel</w:t>
      </w:r>
      <w:r w:rsidRPr="009B0CED" w:rsidR="00A00F70">
        <w:rPr>
          <w:rFonts w:ascii="Times New Roman" w:hAnsi="Times New Roman" w:cs="Times New Roman"/>
          <w:b/>
          <w:bCs/>
        </w:rPr>
        <w:t>eid</w:t>
      </w:r>
      <w:r w:rsidRPr="009B0CED">
        <w:rPr>
          <w:rFonts w:ascii="Times New Roman" w:hAnsi="Times New Roman" w:cs="Times New Roman"/>
          <w:b/>
          <w:bCs/>
        </w:rPr>
        <w:t xml:space="preserve"> brengt meer op dan de bev</w:t>
      </w:r>
      <w:r w:rsidRPr="009B0CED" w:rsidR="00A00F70">
        <w:rPr>
          <w:rFonts w:ascii="Times New Roman" w:hAnsi="Times New Roman" w:cs="Times New Roman"/>
          <w:b/>
          <w:bCs/>
        </w:rPr>
        <w:t xml:space="preserve">ordering en bescherming van de mensenrechten </w:t>
      </w:r>
      <w:r w:rsidRPr="009B0CED">
        <w:rPr>
          <w:rFonts w:ascii="Times New Roman" w:hAnsi="Times New Roman" w:cs="Times New Roman"/>
          <w:b/>
          <w:bCs/>
        </w:rPr>
        <w:t>alleen</w:t>
      </w:r>
    </w:p>
    <w:p w:rsidRPr="009B0CED" w:rsidR="006D0942" w:rsidP="00A375E8" w:rsidRDefault="006D0942" w14:paraId="385839AE" w14:textId="77777777">
      <w:pPr>
        <w:spacing w:after="0" w:line="360" w:lineRule="auto"/>
        <w:rPr>
          <w:rFonts w:ascii="Times New Roman" w:hAnsi="Times New Roman" w:cs="Times New Roman"/>
        </w:rPr>
      </w:pPr>
    </w:p>
    <w:p w:rsidRPr="009B0CED" w:rsidR="00A00F70" w:rsidP="00A375E8" w:rsidRDefault="00A00F70" w14:paraId="29D75950" w14:textId="02FFB3F6">
      <w:pPr>
        <w:spacing w:after="0" w:line="360" w:lineRule="auto"/>
        <w:rPr>
          <w:rFonts w:ascii="Times New Roman" w:hAnsi="Times New Roman" w:cs="Times New Roman"/>
          <w:i/>
          <w:iCs/>
        </w:rPr>
      </w:pPr>
      <w:r w:rsidRPr="009B0CED">
        <w:rPr>
          <w:rFonts w:ascii="Times New Roman" w:hAnsi="Times New Roman" w:cs="Times New Roman"/>
          <w:i/>
          <w:iCs/>
        </w:rPr>
        <w:t>Peter Malcontent</w:t>
      </w:r>
    </w:p>
    <w:p w:rsidRPr="009B0CED" w:rsidR="00A00F70" w:rsidP="00A375E8" w:rsidRDefault="00A00F70" w14:paraId="5C482230" w14:textId="77777777">
      <w:pPr>
        <w:spacing w:after="0" w:line="360" w:lineRule="auto"/>
        <w:rPr>
          <w:rFonts w:ascii="Times New Roman" w:hAnsi="Times New Roman" w:cs="Times New Roman"/>
        </w:rPr>
      </w:pPr>
    </w:p>
    <w:p w:rsidRPr="009B0CED" w:rsidR="000735C9" w:rsidP="00A375E8" w:rsidRDefault="00D14E6D" w14:paraId="382C9BD8" w14:textId="6E89AEC2">
      <w:pPr>
        <w:spacing w:after="0" w:line="360" w:lineRule="auto"/>
        <w:rPr>
          <w:rFonts w:ascii="Times New Roman" w:hAnsi="Times New Roman" w:cs="Times New Roman"/>
        </w:rPr>
      </w:pPr>
      <w:r w:rsidRPr="009B0CED">
        <w:rPr>
          <w:rFonts w:ascii="Times New Roman" w:hAnsi="Times New Roman" w:cs="Times New Roman"/>
        </w:rPr>
        <w:t xml:space="preserve">Mensenrechtenbevordering </w:t>
      </w:r>
      <w:r w:rsidRPr="009B0CED" w:rsidR="000735C9">
        <w:rPr>
          <w:rFonts w:ascii="Times New Roman" w:hAnsi="Times New Roman" w:cs="Times New Roman"/>
        </w:rPr>
        <w:t>dient het Nederlandse eigenbelang, j</w:t>
      </w:r>
      <w:r w:rsidRPr="009B0CED">
        <w:rPr>
          <w:rFonts w:ascii="Times New Roman" w:hAnsi="Times New Roman" w:cs="Times New Roman"/>
        </w:rPr>
        <w:t xml:space="preserve">uist in een veranderende </w:t>
      </w:r>
      <w:r w:rsidRPr="009B0CED" w:rsidR="00970033">
        <w:rPr>
          <w:rFonts w:ascii="Times New Roman" w:hAnsi="Times New Roman" w:cs="Times New Roman"/>
        </w:rPr>
        <w:t>geopolitieke</w:t>
      </w:r>
      <w:r w:rsidRPr="009B0CED">
        <w:rPr>
          <w:rFonts w:ascii="Times New Roman" w:hAnsi="Times New Roman" w:cs="Times New Roman"/>
        </w:rPr>
        <w:t xml:space="preserve"> context waarin de sinds </w:t>
      </w:r>
      <w:r w:rsidRPr="009B0CED" w:rsidR="000735C9">
        <w:rPr>
          <w:rFonts w:ascii="Times New Roman" w:hAnsi="Times New Roman" w:cs="Times New Roman"/>
        </w:rPr>
        <w:t xml:space="preserve">de Tweede Wereldoorlog </w:t>
      </w:r>
      <w:r w:rsidRPr="009B0CED">
        <w:rPr>
          <w:rFonts w:ascii="Times New Roman" w:hAnsi="Times New Roman" w:cs="Times New Roman"/>
        </w:rPr>
        <w:t xml:space="preserve">opgebouwde internationale rechtsorde </w:t>
      </w:r>
      <w:r w:rsidRPr="009B0CED" w:rsidR="000735C9">
        <w:rPr>
          <w:rFonts w:ascii="Times New Roman" w:hAnsi="Times New Roman" w:cs="Times New Roman"/>
        </w:rPr>
        <w:t xml:space="preserve">steeds verder </w:t>
      </w:r>
      <w:r w:rsidRPr="009B0CED">
        <w:rPr>
          <w:rFonts w:ascii="Times New Roman" w:hAnsi="Times New Roman" w:cs="Times New Roman"/>
        </w:rPr>
        <w:t xml:space="preserve">onder druk komt te staan. </w:t>
      </w:r>
      <w:r w:rsidRPr="009B0CED" w:rsidR="000735C9">
        <w:rPr>
          <w:rFonts w:ascii="Times New Roman" w:hAnsi="Times New Roman" w:cs="Times New Roman"/>
        </w:rPr>
        <w:t>Zowel de AIV</w:t>
      </w:r>
      <w:r w:rsidRPr="009B0CED" w:rsidR="00A00F70">
        <w:rPr>
          <w:rFonts w:ascii="Times New Roman" w:hAnsi="Times New Roman" w:cs="Times New Roman"/>
        </w:rPr>
        <w:t xml:space="preserve"> en de IOB wijzen daar terecht op in hun meest recente rapporten over het Nederlandse mensenrechtenbeleid.  </w:t>
      </w:r>
      <w:r w:rsidRPr="009B0CED" w:rsidR="00661433">
        <w:rPr>
          <w:rFonts w:ascii="Times New Roman" w:hAnsi="Times New Roman" w:cs="Times New Roman"/>
        </w:rPr>
        <w:t xml:space="preserve"> </w:t>
      </w:r>
    </w:p>
    <w:p w:rsidRPr="009B0CED" w:rsidR="00A00F70" w:rsidP="00F64AB8" w:rsidRDefault="00BF2C5D" w14:paraId="677963DF" w14:textId="00B2B4B8">
      <w:pPr>
        <w:spacing w:after="0" w:line="360" w:lineRule="auto"/>
        <w:ind w:firstLine="708"/>
        <w:rPr>
          <w:rFonts w:ascii="Times New Roman" w:hAnsi="Times New Roman" w:cs="Times New Roman"/>
        </w:rPr>
      </w:pPr>
      <w:r w:rsidRPr="009B0CED">
        <w:rPr>
          <w:rFonts w:ascii="Times New Roman" w:hAnsi="Times New Roman" w:cs="Times New Roman"/>
        </w:rPr>
        <w:t xml:space="preserve">De terugkeer naar </w:t>
      </w:r>
      <w:r w:rsidRPr="009B0CED" w:rsidR="00A00F70">
        <w:rPr>
          <w:rFonts w:ascii="Times New Roman" w:hAnsi="Times New Roman" w:cs="Times New Roman"/>
        </w:rPr>
        <w:t>een op totale anarchie gebaseerd internationa</w:t>
      </w:r>
      <w:r w:rsidRPr="009B0CED" w:rsidR="001A0774">
        <w:rPr>
          <w:rFonts w:ascii="Times New Roman" w:hAnsi="Times New Roman" w:cs="Times New Roman"/>
        </w:rPr>
        <w:t>a</w:t>
      </w:r>
      <w:r w:rsidRPr="009B0CED" w:rsidR="00A00F70">
        <w:rPr>
          <w:rFonts w:ascii="Times New Roman" w:hAnsi="Times New Roman" w:cs="Times New Roman"/>
        </w:rPr>
        <w:t>l politiek systeem zoals we dat in de 19</w:t>
      </w:r>
      <w:r w:rsidRPr="009B0CED" w:rsidR="00A00F70">
        <w:rPr>
          <w:rFonts w:ascii="Times New Roman" w:hAnsi="Times New Roman" w:cs="Times New Roman"/>
          <w:vertAlign w:val="superscript"/>
        </w:rPr>
        <w:t>de</w:t>
      </w:r>
      <w:r w:rsidRPr="009B0CED" w:rsidR="00A00F70">
        <w:rPr>
          <w:rFonts w:ascii="Times New Roman" w:hAnsi="Times New Roman" w:cs="Times New Roman"/>
        </w:rPr>
        <w:t xml:space="preserve"> eeuw kenden, zou een ramp zijn voor een relatief klein en geografisch kwetsbaar land als Nederland dat zijn </w:t>
      </w:r>
      <w:r w:rsidR="00806A54">
        <w:rPr>
          <w:rFonts w:ascii="Times New Roman" w:hAnsi="Times New Roman" w:cs="Times New Roman"/>
        </w:rPr>
        <w:t xml:space="preserve">geld </w:t>
      </w:r>
      <w:r w:rsidRPr="009B0CED" w:rsidR="00A00F70">
        <w:rPr>
          <w:rFonts w:ascii="Times New Roman" w:hAnsi="Times New Roman" w:cs="Times New Roman"/>
        </w:rPr>
        <w:t xml:space="preserve">voor een niet onbelangrijk deel verdient met handel. </w:t>
      </w:r>
      <w:r w:rsidRPr="009B0CED" w:rsidR="001A0774">
        <w:rPr>
          <w:rFonts w:ascii="Times New Roman" w:hAnsi="Times New Roman" w:cs="Times New Roman"/>
        </w:rPr>
        <w:t>Nederland kan niet zonder internationale stabiliteit gebaseerd op internationale regels en afspraken. Ook</w:t>
      </w:r>
      <w:r w:rsidR="00BF1AF6">
        <w:rPr>
          <w:rFonts w:ascii="Times New Roman" w:hAnsi="Times New Roman" w:cs="Times New Roman"/>
        </w:rPr>
        <w:t xml:space="preserve"> spelregels </w:t>
      </w:r>
      <w:r w:rsidRPr="009B0CED" w:rsidR="001A0774">
        <w:rPr>
          <w:rFonts w:ascii="Times New Roman" w:hAnsi="Times New Roman" w:cs="Times New Roman"/>
        </w:rPr>
        <w:t xml:space="preserve">op het terrein van de mensenrechten </w:t>
      </w:r>
      <w:r w:rsidR="00BF1AF6">
        <w:rPr>
          <w:rFonts w:ascii="Times New Roman" w:hAnsi="Times New Roman" w:cs="Times New Roman"/>
        </w:rPr>
        <w:t xml:space="preserve">zijn daarbij van belang </w:t>
      </w:r>
      <w:r w:rsidRPr="009B0CED" w:rsidR="001A0774">
        <w:rPr>
          <w:rFonts w:ascii="Times New Roman" w:hAnsi="Times New Roman" w:cs="Times New Roman"/>
        </w:rPr>
        <w:t>om</w:t>
      </w:r>
      <w:r w:rsidR="00806A54">
        <w:rPr>
          <w:rFonts w:ascii="Times New Roman" w:hAnsi="Times New Roman" w:cs="Times New Roman"/>
        </w:rPr>
        <w:t>dat</w:t>
      </w:r>
      <w:r w:rsidRPr="009B0CED" w:rsidR="001A0774">
        <w:rPr>
          <w:rFonts w:ascii="Times New Roman" w:hAnsi="Times New Roman" w:cs="Times New Roman"/>
        </w:rPr>
        <w:t xml:space="preserve"> veel recente conflicten </w:t>
      </w:r>
      <w:r w:rsidR="00BF1AF6">
        <w:rPr>
          <w:rFonts w:ascii="Times New Roman" w:hAnsi="Times New Roman" w:cs="Times New Roman"/>
        </w:rPr>
        <w:t xml:space="preserve">nou juist </w:t>
      </w:r>
      <w:r w:rsidRPr="009B0CED" w:rsidR="001A0774">
        <w:rPr>
          <w:rFonts w:ascii="Times New Roman" w:hAnsi="Times New Roman" w:cs="Times New Roman"/>
        </w:rPr>
        <w:t xml:space="preserve">hun oorsprong </w:t>
      </w:r>
      <w:r w:rsidR="00BF1AF6">
        <w:rPr>
          <w:rFonts w:ascii="Times New Roman" w:hAnsi="Times New Roman" w:cs="Times New Roman"/>
        </w:rPr>
        <w:t>vinden in mensenrechtenproblemen</w:t>
      </w:r>
      <w:r w:rsidRPr="009B0CED" w:rsidR="001A0774">
        <w:rPr>
          <w:rFonts w:ascii="Times New Roman" w:hAnsi="Times New Roman" w:cs="Times New Roman"/>
        </w:rPr>
        <w:t>. Soms gaat het daarbij om het recht op zelfbeschikking zoals de oorlog in Oekraïne of het voortwoekerende Israëlisch-Palestijnse conflict</w:t>
      </w:r>
      <w:r w:rsidR="00BF1AF6">
        <w:rPr>
          <w:rFonts w:ascii="Times New Roman" w:hAnsi="Times New Roman" w:cs="Times New Roman"/>
        </w:rPr>
        <w:t xml:space="preserve"> laten zien</w:t>
      </w:r>
      <w:r w:rsidRPr="009B0CED" w:rsidR="001A0774">
        <w:rPr>
          <w:rFonts w:ascii="Times New Roman" w:hAnsi="Times New Roman" w:cs="Times New Roman"/>
        </w:rPr>
        <w:t xml:space="preserve">. Soms gaat </w:t>
      </w:r>
      <w:r w:rsidR="00806A54">
        <w:rPr>
          <w:rFonts w:ascii="Times New Roman" w:hAnsi="Times New Roman" w:cs="Times New Roman"/>
        </w:rPr>
        <w:t xml:space="preserve">het </w:t>
      </w:r>
      <w:r w:rsidRPr="009B0CED" w:rsidR="001A0774">
        <w:rPr>
          <w:rFonts w:ascii="Times New Roman" w:hAnsi="Times New Roman" w:cs="Times New Roman"/>
        </w:rPr>
        <w:t>om</w:t>
      </w:r>
      <w:r w:rsidRPr="009B0CED" w:rsidR="00F64AB8">
        <w:rPr>
          <w:rFonts w:ascii="Times New Roman" w:hAnsi="Times New Roman" w:cs="Times New Roman"/>
        </w:rPr>
        <w:t xml:space="preserve"> </w:t>
      </w:r>
      <w:r w:rsidRPr="009B0CED" w:rsidR="001A0774">
        <w:rPr>
          <w:rFonts w:ascii="Times New Roman" w:hAnsi="Times New Roman" w:cs="Times New Roman"/>
        </w:rPr>
        <w:t xml:space="preserve">schendingen </w:t>
      </w:r>
      <w:r w:rsidRPr="009B0CED" w:rsidR="00F64AB8">
        <w:rPr>
          <w:rFonts w:ascii="Times New Roman" w:hAnsi="Times New Roman" w:cs="Times New Roman"/>
        </w:rPr>
        <w:t xml:space="preserve">van mensenrechten </w:t>
      </w:r>
      <w:r w:rsidRPr="009B0CED" w:rsidR="001A0774">
        <w:rPr>
          <w:rFonts w:ascii="Times New Roman" w:hAnsi="Times New Roman" w:cs="Times New Roman"/>
        </w:rPr>
        <w:t>met ee</w:t>
      </w:r>
      <w:r w:rsidRPr="009B0CED" w:rsidR="00F64AB8">
        <w:rPr>
          <w:rFonts w:ascii="Times New Roman" w:hAnsi="Times New Roman" w:cs="Times New Roman"/>
        </w:rPr>
        <w:t>n et</w:t>
      </w:r>
      <w:r w:rsidR="00806A54">
        <w:rPr>
          <w:rFonts w:ascii="Times New Roman" w:hAnsi="Times New Roman" w:cs="Times New Roman"/>
        </w:rPr>
        <w:t>n</w:t>
      </w:r>
      <w:r w:rsidRPr="009B0CED" w:rsidR="00F64AB8">
        <w:rPr>
          <w:rFonts w:ascii="Times New Roman" w:hAnsi="Times New Roman" w:cs="Times New Roman"/>
        </w:rPr>
        <w:t xml:space="preserve">isch karakter, </w:t>
      </w:r>
      <w:r w:rsidRPr="009B0CED" w:rsidR="001A0774">
        <w:rPr>
          <w:rFonts w:ascii="Times New Roman" w:hAnsi="Times New Roman" w:cs="Times New Roman"/>
        </w:rPr>
        <w:t xml:space="preserve">zoals </w:t>
      </w:r>
      <w:r w:rsidR="00BF1AF6">
        <w:rPr>
          <w:rFonts w:ascii="Times New Roman" w:hAnsi="Times New Roman" w:cs="Times New Roman"/>
        </w:rPr>
        <w:t xml:space="preserve">de onderdrukking van de bevolking van </w:t>
      </w:r>
      <w:proofErr w:type="spellStart"/>
      <w:r w:rsidR="00BF1AF6">
        <w:rPr>
          <w:rFonts w:ascii="Times New Roman" w:hAnsi="Times New Roman" w:cs="Times New Roman"/>
        </w:rPr>
        <w:t>Darfur</w:t>
      </w:r>
      <w:proofErr w:type="spellEnd"/>
      <w:r w:rsidR="00BF1AF6">
        <w:rPr>
          <w:rFonts w:ascii="Times New Roman" w:hAnsi="Times New Roman" w:cs="Times New Roman"/>
        </w:rPr>
        <w:t xml:space="preserve"> in </w:t>
      </w:r>
      <w:r w:rsidRPr="009B0CED" w:rsidR="001A0774">
        <w:rPr>
          <w:rFonts w:ascii="Times New Roman" w:hAnsi="Times New Roman" w:cs="Times New Roman"/>
        </w:rPr>
        <w:t>Soedan of</w:t>
      </w:r>
      <w:r w:rsidR="00BF1AF6">
        <w:rPr>
          <w:rFonts w:ascii="Times New Roman" w:hAnsi="Times New Roman" w:cs="Times New Roman"/>
        </w:rPr>
        <w:t xml:space="preserve"> die </w:t>
      </w:r>
      <w:r w:rsidRPr="009B0CED" w:rsidR="001A0774">
        <w:rPr>
          <w:rFonts w:ascii="Times New Roman" w:hAnsi="Times New Roman" w:cs="Times New Roman"/>
        </w:rPr>
        <w:t xml:space="preserve">van de </w:t>
      </w:r>
      <w:proofErr w:type="spellStart"/>
      <w:r w:rsidRPr="009B0CED" w:rsidR="00F64AB8">
        <w:rPr>
          <w:rFonts w:ascii="Times New Roman" w:hAnsi="Times New Roman" w:cs="Times New Roman"/>
        </w:rPr>
        <w:t>Rohingya</w:t>
      </w:r>
      <w:proofErr w:type="spellEnd"/>
      <w:r w:rsidRPr="009B0CED" w:rsidR="00F64AB8">
        <w:rPr>
          <w:rFonts w:ascii="Times New Roman" w:hAnsi="Times New Roman" w:cs="Times New Roman"/>
        </w:rPr>
        <w:t xml:space="preserve"> </w:t>
      </w:r>
      <w:r w:rsidRPr="009B0CED" w:rsidR="001A0774">
        <w:rPr>
          <w:rFonts w:ascii="Times New Roman" w:hAnsi="Times New Roman" w:cs="Times New Roman"/>
        </w:rPr>
        <w:t>in Myanmar</w:t>
      </w:r>
      <w:r w:rsidRPr="009B0CED" w:rsidR="00F64AB8">
        <w:rPr>
          <w:rFonts w:ascii="Times New Roman" w:hAnsi="Times New Roman" w:cs="Times New Roman"/>
        </w:rPr>
        <w:t>.</w:t>
      </w:r>
      <w:r w:rsidRPr="009B0CED" w:rsidR="001A0774">
        <w:rPr>
          <w:rFonts w:ascii="Times New Roman" w:hAnsi="Times New Roman" w:cs="Times New Roman"/>
        </w:rPr>
        <w:t xml:space="preserve"> </w:t>
      </w:r>
      <w:r w:rsidRPr="009B0CED" w:rsidR="00A00F70">
        <w:rPr>
          <w:rFonts w:ascii="Times New Roman" w:hAnsi="Times New Roman" w:cs="Times New Roman"/>
        </w:rPr>
        <w:t xml:space="preserve">  </w:t>
      </w:r>
    </w:p>
    <w:p w:rsidRPr="009B0CED" w:rsidR="007E2968" w:rsidP="00F64AB8" w:rsidRDefault="00F64AB8" w14:paraId="46D1BC63" w14:textId="1EC03DFF">
      <w:pPr>
        <w:spacing w:after="0" w:line="360" w:lineRule="auto"/>
        <w:ind w:firstLine="708"/>
        <w:rPr>
          <w:rFonts w:ascii="Times New Roman" w:hAnsi="Times New Roman" w:cs="Times New Roman"/>
        </w:rPr>
      </w:pPr>
      <w:r w:rsidRPr="009B0CED">
        <w:rPr>
          <w:rFonts w:ascii="Times New Roman" w:hAnsi="Times New Roman" w:cs="Times New Roman"/>
        </w:rPr>
        <w:t>Mensenrechten</w:t>
      </w:r>
      <w:r w:rsidRPr="009B0CED" w:rsidR="00970033">
        <w:rPr>
          <w:rFonts w:ascii="Times New Roman" w:hAnsi="Times New Roman" w:cs="Times New Roman"/>
        </w:rPr>
        <w:t>bevordering</w:t>
      </w:r>
      <w:r w:rsidRPr="009B0CED">
        <w:rPr>
          <w:rFonts w:ascii="Times New Roman" w:hAnsi="Times New Roman" w:cs="Times New Roman"/>
        </w:rPr>
        <w:t xml:space="preserve"> als geïntegreerd </w:t>
      </w:r>
      <w:r w:rsidRPr="009B0CED" w:rsidR="00970033">
        <w:rPr>
          <w:rFonts w:ascii="Times New Roman" w:hAnsi="Times New Roman" w:cs="Times New Roman"/>
        </w:rPr>
        <w:t>onderdeel</w:t>
      </w:r>
      <w:r w:rsidRPr="009B0CED">
        <w:rPr>
          <w:rFonts w:ascii="Times New Roman" w:hAnsi="Times New Roman" w:cs="Times New Roman"/>
        </w:rPr>
        <w:t xml:space="preserve"> van het buitenlands beleid dient niet alleen Nederlandse economische en veiligheidsbelangen, maar versterkt ook de Nederlandse positie op het internationale toneel, die vervolgens weer kan worden aangewend te</w:t>
      </w:r>
      <w:r w:rsidR="008C2591">
        <w:rPr>
          <w:rFonts w:ascii="Times New Roman" w:hAnsi="Times New Roman" w:cs="Times New Roman"/>
        </w:rPr>
        <w:t>r</w:t>
      </w:r>
      <w:r w:rsidRPr="009B0CED">
        <w:rPr>
          <w:rFonts w:ascii="Times New Roman" w:hAnsi="Times New Roman" w:cs="Times New Roman"/>
        </w:rPr>
        <w:t xml:space="preserve"> bevordering van het Nederlandse eigenbelang. Nederland genoot decennia lang een goede naam in Afrika vanwege de middelen die via ontwikkelingssamenwerking werden vrijgemaakt voor de bevordering van sociaaleconomische rechten. W</w:t>
      </w:r>
      <w:r w:rsidRPr="009B0CED" w:rsidR="00970033">
        <w:rPr>
          <w:rFonts w:ascii="Times New Roman" w:hAnsi="Times New Roman" w:cs="Times New Roman"/>
        </w:rPr>
        <w:t xml:space="preserve">anneer Nederland en de EU de competitie met China en Rusland in Afrika willen aangaan en samen met Afrikaanse landen problemen willen oplossen die Nederland en de EU direct raken – zoal </w:t>
      </w:r>
      <w:r w:rsidR="008C2591">
        <w:rPr>
          <w:rFonts w:ascii="Times New Roman" w:hAnsi="Times New Roman" w:cs="Times New Roman"/>
        </w:rPr>
        <w:t>o</w:t>
      </w:r>
      <w:r w:rsidRPr="009B0CED" w:rsidR="00970033">
        <w:rPr>
          <w:rFonts w:ascii="Times New Roman" w:hAnsi="Times New Roman" w:cs="Times New Roman"/>
        </w:rPr>
        <w:t xml:space="preserve">p het terrein van migratie – dan is geloofwaardigheid cruciaal. </w:t>
      </w:r>
    </w:p>
    <w:p w:rsidRPr="009B0CED" w:rsidR="005C4581" w:rsidP="00F64AB8" w:rsidRDefault="007E2968" w14:paraId="7E38E566" w14:textId="129DB588">
      <w:pPr>
        <w:spacing w:after="0" w:line="360" w:lineRule="auto"/>
        <w:ind w:firstLine="708"/>
        <w:rPr>
          <w:rFonts w:ascii="Times New Roman" w:hAnsi="Times New Roman" w:cs="Times New Roman"/>
        </w:rPr>
      </w:pPr>
      <w:r w:rsidRPr="009B0CED">
        <w:rPr>
          <w:rFonts w:ascii="Times New Roman" w:hAnsi="Times New Roman" w:cs="Times New Roman"/>
        </w:rPr>
        <w:t xml:space="preserve">Effectieve mensenrechtenbevordering vereist wel het durven stellen van prioriteiten. Zoals de IOB in haar mensenrechtenevaluatie </w:t>
      </w:r>
      <w:r w:rsidRPr="008C2591">
        <w:rPr>
          <w:rFonts w:ascii="Times New Roman" w:hAnsi="Times New Roman" w:cs="Times New Roman"/>
          <w:i/>
          <w:iCs/>
        </w:rPr>
        <w:t>Tussen paper en praktijk</w:t>
      </w:r>
      <w:r w:rsidRPr="009B0CED">
        <w:rPr>
          <w:rFonts w:ascii="Times New Roman" w:hAnsi="Times New Roman" w:cs="Times New Roman"/>
        </w:rPr>
        <w:t xml:space="preserve"> vaststelt</w:t>
      </w:r>
      <w:r w:rsidR="00F85897">
        <w:rPr>
          <w:rFonts w:ascii="Times New Roman" w:hAnsi="Times New Roman" w:cs="Times New Roman"/>
        </w:rPr>
        <w:t>,</w:t>
      </w:r>
      <w:r w:rsidRPr="009B0CED">
        <w:rPr>
          <w:rFonts w:ascii="Times New Roman" w:hAnsi="Times New Roman" w:cs="Times New Roman"/>
        </w:rPr>
        <w:t xml:space="preserve"> zijn de inspanningen als onderdeel van het bilaterale landenbeleid vaak te versnipperd. Nu doen we eigen</w:t>
      </w:r>
      <w:r w:rsidR="008C2591">
        <w:rPr>
          <w:rFonts w:ascii="Times New Roman" w:hAnsi="Times New Roman" w:cs="Times New Roman"/>
        </w:rPr>
        <w:t>lijk</w:t>
      </w:r>
      <w:r w:rsidRPr="009B0CED">
        <w:rPr>
          <w:rFonts w:ascii="Times New Roman" w:hAnsi="Times New Roman" w:cs="Times New Roman"/>
        </w:rPr>
        <w:t xml:space="preserve"> overal een beetje van alles. Met andere woorden: selectiviteit mag en is zelfs noodzakelijk</w:t>
      </w:r>
      <w:r w:rsidR="00F85897">
        <w:rPr>
          <w:rFonts w:ascii="Times New Roman" w:hAnsi="Times New Roman" w:cs="Times New Roman"/>
        </w:rPr>
        <w:t>,</w:t>
      </w:r>
      <w:r w:rsidRPr="009B0CED">
        <w:rPr>
          <w:rFonts w:ascii="Times New Roman" w:hAnsi="Times New Roman" w:cs="Times New Roman"/>
        </w:rPr>
        <w:t xml:space="preserve"> zolang daar maar niet de geloofwaardigheid van het beleid als geheel mee wordt ondergraven.</w:t>
      </w:r>
      <w:r w:rsidRPr="009B0CED" w:rsidR="005C4581">
        <w:rPr>
          <w:rFonts w:ascii="Times New Roman" w:hAnsi="Times New Roman" w:cs="Times New Roman"/>
        </w:rPr>
        <w:t xml:space="preserve"> En dat blijft wel een achilleshiel van het Nederlandse beleid. Bij schendingen van mensenrechten door bondgenoten wordt soms weggekeken. En een actief beleid ten aanzien </w:t>
      </w:r>
      <w:r w:rsidRPr="009B0CED" w:rsidR="00772293">
        <w:rPr>
          <w:rFonts w:ascii="Times New Roman" w:hAnsi="Times New Roman" w:cs="Times New Roman"/>
        </w:rPr>
        <w:t xml:space="preserve">van </w:t>
      </w:r>
      <w:r w:rsidRPr="009B0CED" w:rsidR="005C4581">
        <w:rPr>
          <w:rFonts w:ascii="Times New Roman" w:hAnsi="Times New Roman" w:cs="Times New Roman"/>
        </w:rPr>
        <w:t xml:space="preserve">andere landen wordt soms opzichtig ingeruild voor passiviteit wanneer andere belangen gaan spelen zoals </w:t>
      </w:r>
      <w:r w:rsidR="00BF1AF6">
        <w:rPr>
          <w:rFonts w:ascii="Times New Roman" w:hAnsi="Times New Roman" w:cs="Times New Roman"/>
        </w:rPr>
        <w:t xml:space="preserve">gebeurde </w:t>
      </w:r>
      <w:r w:rsidRPr="009B0CED" w:rsidR="005C4581">
        <w:rPr>
          <w:rFonts w:ascii="Times New Roman" w:hAnsi="Times New Roman" w:cs="Times New Roman"/>
        </w:rPr>
        <w:t>in het geval van Tunesië, Egypte of Marokko toen migratie</w:t>
      </w:r>
      <w:r w:rsidRPr="009B0CED" w:rsidR="00772293">
        <w:rPr>
          <w:rFonts w:ascii="Times New Roman" w:hAnsi="Times New Roman" w:cs="Times New Roman"/>
        </w:rPr>
        <w:t>belangen</w:t>
      </w:r>
      <w:r w:rsidRPr="009B0CED" w:rsidR="005C4581">
        <w:rPr>
          <w:rFonts w:ascii="Times New Roman" w:hAnsi="Times New Roman" w:cs="Times New Roman"/>
        </w:rPr>
        <w:t xml:space="preserve"> </w:t>
      </w:r>
      <w:r w:rsidR="00806A54">
        <w:rPr>
          <w:rFonts w:ascii="Times New Roman" w:hAnsi="Times New Roman" w:cs="Times New Roman"/>
        </w:rPr>
        <w:t>om de hoek kwamen kijken.</w:t>
      </w:r>
    </w:p>
    <w:p w:rsidRPr="009B0CED" w:rsidR="009B0CED" w:rsidP="009B0CED" w:rsidRDefault="005C4581" w14:paraId="08658D0C" w14:textId="66558814">
      <w:pPr>
        <w:spacing w:after="0" w:line="360" w:lineRule="auto"/>
        <w:ind w:firstLine="708"/>
        <w:rPr>
          <w:rFonts w:ascii="Times New Roman" w:hAnsi="Times New Roman" w:cs="Times New Roman"/>
        </w:rPr>
      </w:pPr>
      <w:r w:rsidRPr="009B0CED">
        <w:rPr>
          <w:rFonts w:ascii="Times New Roman" w:hAnsi="Times New Roman" w:cs="Times New Roman"/>
        </w:rPr>
        <w:t xml:space="preserve">In haar recente rapport </w:t>
      </w:r>
      <w:r w:rsidRPr="009B0CED" w:rsidR="00772293">
        <w:rPr>
          <w:rFonts w:ascii="Times New Roman" w:hAnsi="Times New Roman" w:cs="Times New Roman"/>
        </w:rPr>
        <w:t xml:space="preserve">over Nederland in een fragmenterende wereld stelt de WRR terecht dat een afweging tussen de drie W’s waarop het Nederlandse buitenlands beleid gebaseerd zou moeten </w:t>
      </w:r>
      <w:r w:rsidRPr="009B0CED" w:rsidR="00772293">
        <w:rPr>
          <w:rFonts w:ascii="Times New Roman" w:hAnsi="Times New Roman" w:cs="Times New Roman"/>
        </w:rPr>
        <w:lastRenderedPageBreak/>
        <w:t>zijn – weerbaarheid, welvaart en waarden – mag schuren. De snel veranderende internationale context zal Nederland soms tot moeilijke keuzes dwingen die n</w:t>
      </w:r>
      <w:r w:rsidRPr="009B0CED" w:rsidR="00F67FC6">
        <w:rPr>
          <w:rFonts w:ascii="Times New Roman" w:hAnsi="Times New Roman" w:cs="Times New Roman"/>
        </w:rPr>
        <w:t>i</w:t>
      </w:r>
      <w:r w:rsidRPr="009B0CED" w:rsidR="00772293">
        <w:rPr>
          <w:rFonts w:ascii="Times New Roman" w:hAnsi="Times New Roman" w:cs="Times New Roman"/>
        </w:rPr>
        <w:t xml:space="preserve">et per definitie gunstig zullen uitpakken voor de mensenrechten. </w:t>
      </w:r>
      <w:r w:rsidRPr="009B0CED" w:rsidR="00F67FC6">
        <w:rPr>
          <w:rFonts w:ascii="Times New Roman" w:hAnsi="Times New Roman" w:cs="Times New Roman"/>
        </w:rPr>
        <w:t xml:space="preserve">De WRR onderstreept wel dat afwegingen zorgvuldig zullen moeten worden gemaakt. Weerbaarheid en welvaart mogen geen goedkope excuses worden om waarden al te gemakkelijk op een zijspoor te plaatsen. </w:t>
      </w:r>
      <w:r w:rsidRPr="009B0CED" w:rsidR="00473C9E">
        <w:rPr>
          <w:rFonts w:ascii="Times New Roman" w:hAnsi="Times New Roman" w:cs="Times New Roman"/>
        </w:rPr>
        <w:t xml:space="preserve">Want wie </w:t>
      </w:r>
      <w:r w:rsidRPr="009B0CED" w:rsidR="00D416AE">
        <w:rPr>
          <w:rFonts w:ascii="Times New Roman" w:hAnsi="Times New Roman" w:cs="Times New Roman"/>
        </w:rPr>
        <w:t xml:space="preserve">de bijl zet in de waarden </w:t>
      </w:r>
      <w:r w:rsidRPr="009B0CED" w:rsidR="00F67FC6">
        <w:rPr>
          <w:rFonts w:ascii="Times New Roman" w:hAnsi="Times New Roman" w:cs="Times New Roman"/>
        </w:rPr>
        <w:t>op basis van waarvan de eigen samenleving is ingericht</w:t>
      </w:r>
      <w:r w:rsidRPr="009B0CED" w:rsidR="00D416AE">
        <w:rPr>
          <w:rFonts w:ascii="Times New Roman" w:hAnsi="Times New Roman" w:cs="Times New Roman"/>
        </w:rPr>
        <w:t>, zet uiteindelijk de bijl in zichzelf</w:t>
      </w:r>
      <w:r w:rsidRPr="009B0CED" w:rsidR="00044D74">
        <w:rPr>
          <w:rFonts w:ascii="Times New Roman" w:hAnsi="Times New Roman" w:cs="Times New Roman"/>
        </w:rPr>
        <w:t>.</w:t>
      </w:r>
      <w:r w:rsidRPr="009B0CED" w:rsidR="00F67FC6">
        <w:rPr>
          <w:rFonts w:ascii="Times New Roman" w:hAnsi="Times New Roman" w:cs="Times New Roman"/>
        </w:rPr>
        <w:t xml:space="preserve"> Maak keuzes transparant</w:t>
      </w:r>
      <w:r w:rsidR="00BF1AF6">
        <w:rPr>
          <w:rFonts w:ascii="Times New Roman" w:hAnsi="Times New Roman" w:cs="Times New Roman"/>
        </w:rPr>
        <w:t xml:space="preserve">, maar doe dat ook met de </w:t>
      </w:r>
      <w:r w:rsidRPr="009B0CED" w:rsidR="009B0CED">
        <w:rPr>
          <w:rFonts w:ascii="Times New Roman" w:hAnsi="Times New Roman" w:cs="Times New Roman"/>
        </w:rPr>
        <w:t xml:space="preserve">doelstellingen van het beleid. Te vaak wordt binnen het landenbeleid onvoldoende aangegeven wat op de middellange termijn wordt beoogd. Wanneer het ‘wat’ niet goed gedefinieerd is en voor interpretatie open blijft, ligt teleurstelling al snel op de loer.  </w:t>
      </w:r>
    </w:p>
    <w:p w:rsidR="00806A54" w:rsidP="008C2591" w:rsidRDefault="008C2591" w14:paraId="5D81B716" w14:textId="5A6ECBBB">
      <w:pPr>
        <w:spacing w:after="0" w:line="360" w:lineRule="auto"/>
        <w:ind w:firstLine="708"/>
        <w:rPr>
          <w:rFonts w:ascii="Times New Roman" w:hAnsi="Times New Roman" w:cs="Times New Roman"/>
        </w:rPr>
      </w:pPr>
      <w:r>
        <w:rPr>
          <w:rFonts w:ascii="Times New Roman" w:hAnsi="Times New Roman" w:cs="Times New Roman"/>
        </w:rPr>
        <w:t>Geloofwaardigheid en effectiviteit vereisen tegelijkertijd blijvende assertiviteit. Het adagium dat een zichtbare rol op het internationale podium kleine landen niet past en slechts de wraakzuchtige toorn van</w:t>
      </w:r>
      <w:r w:rsidR="000E204B">
        <w:rPr>
          <w:rFonts w:ascii="Times New Roman" w:hAnsi="Times New Roman" w:cs="Times New Roman"/>
        </w:rPr>
        <w:t xml:space="preserve"> ander spelers </w:t>
      </w:r>
      <w:r>
        <w:rPr>
          <w:rFonts w:ascii="Times New Roman" w:hAnsi="Times New Roman" w:cs="Times New Roman"/>
        </w:rPr>
        <w:t xml:space="preserve">oproept, wordt niet geboekstaafd door de feiten. </w:t>
      </w:r>
      <w:r w:rsidR="000E204B">
        <w:rPr>
          <w:rFonts w:ascii="Times New Roman" w:hAnsi="Times New Roman" w:cs="Times New Roman"/>
        </w:rPr>
        <w:t>In de VN-Mensenrechtenraad maakte Nederland zich in 2017</w:t>
      </w:r>
      <w:r w:rsidR="00806A54">
        <w:rPr>
          <w:rFonts w:ascii="Times New Roman" w:hAnsi="Times New Roman" w:cs="Times New Roman"/>
        </w:rPr>
        <w:t xml:space="preserve"> </w:t>
      </w:r>
      <w:r w:rsidR="000E204B">
        <w:rPr>
          <w:rFonts w:ascii="Times New Roman" w:hAnsi="Times New Roman" w:cs="Times New Roman"/>
        </w:rPr>
        <w:t xml:space="preserve">sterk voor </w:t>
      </w:r>
      <w:r w:rsidR="00806A54">
        <w:rPr>
          <w:rFonts w:ascii="Times New Roman" w:hAnsi="Times New Roman" w:cs="Times New Roman"/>
        </w:rPr>
        <w:t xml:space="preserve">een </w:t>
      </w:r>
      <w:r w:rsidR="000E204B">
        <w:rPr>
          <w:rFonts w:ascii="Times New Roman" w:hAnsi="Times New Roman" w:cs="Times New Roman"/>
        </w:rPr>
        <w:t xml:space="preserve">resolutie die onderzoek naar schendingen van  mensenrechten in Jemen mogelijk </w:t>
      </w:r>
      <w:r w:rsidR="00BF1AF6">
        <w:rPr>
          <w:rFonts w:ascii="Times New Roman" w:hAnsi="Times New Roman" w:cs="Times New Roman"/>
        </w:rPr>
        <w:t>zou maken</w:t>
      </w:r>
      <w:r w:rsidR="000E204B">
        <w:rPr>
          <w:rFonts w:ascii="Times New Roman" w:hAnsi="Times New Roman" w:cs="Times New Roman"/>
        </w:rPr>
        <w:t xml:space="preserve">. Ondanks dreigende repercussies vanuit Saudi-Arabië en de Verenigde Arabische Emiraten zette Nederland door. De resolutie werd aangenomen terwijl sancties vanuit de Golstaten uitbleven. </w:t>
      </w:r>
    </w:p>
    <w:p w:rsidR="006E4566" w:rsidP="00806A54" w:rsidRDefault="000E204B" w14:paraId="10CD4CDB" w14:textId="5249D56B">
      <w:pPr>
        <w:spacing w:after="0" w:line="360" w:lineRule="auto"/>
        <w:ind w:firstLine="708"/>
        <w:rPr>
          <w:rFonts w:ascii="Times New Roman" w:hAnsi="Times New Roman" w:cs="Times New Roman"/>
        </w:rPr>
      </w:pPr>
      <w:r>
        <w:rPr>
          <w:rFonts w:ascii="Times New Roman" w:hAnsi="Times New Roman" w:cs="Times New Roman"/>
        </w:rPr>
        <w:t>Nederland bereikte dit resultaat door samenwerking met gelijkgezinden. Assertiviteit hoeft dus geen</w:t>
      </w:r>
      <w:r w:rsidRPr="000E204B">
        <w:rPr>
          <w:rFonts w:ascii="Times New Roman" w:hAnsi="Times New Roman" w:cs="Times New Roman"/>
          <w:i/>
          <w:iCs/>
        </w:rPr>
        <w:t xml:space="preserve"> </w:t>
      </w:r>
      <w:proofErr w:type="spellStart"/>
      <w:r w:rsidRPr="000E204B">
        <w:rPr>
          <w:rFonts w:ascii="Times New Roman" w:hAnsi="Times New Roman" w:cs="Times New Roman"/>
          <w:i/>
          <w:iCs/>
        </w:rPr>
        <w:t>alleingang</w:t>
      </w:r>
      <w:proofErr w:type="spellEnd"/>
      <w:r w:rsidRPr="000E204B">
        <w:rPr>
          <w:rFonts w:ascii="Times New Roman" w:hAnsi="Times New Roman" w:cs="Times New Roman"/>
          <w:i/>
          <w:iCs/>
        </w:rPr>
        <w:t xml:space="preserve"> </w:t>
      </w:r>
      <w:r>
        <w:rPr>
          <w:rFonts w:ascii="Times New Roman" w:hAnsi="Times New Roman" w:cs="Times New Roman"/>
        </w:rPr>
        <w:t>te betekenen</w:t>
      </w:r>
      <w:r w:rsidR="006E4566">
        <w:rPr>
          <w:rFonts w:ascii="Times New Roman" w:hAnsi="Times New Roman" w:cs="Times New Roman"/>
        </w:rPr>
        <w:t>. Integendeel, effectiviteit is gebaat bij samenwerking met anderen</w:t>
      </w:r>
      <w:r w:rsidR="005F7FE5">
        <w:rPr>
          <w:rFonts w:ascii="Times New Roman" w:hAnsi="Times New Roman" w:cs="Times New Roman"/>
        </w:rPr>
        <w:t>.</w:t>
      </w:r>
      <w:r w:rsidR="00806A54">
        <w:rPr>
          <w:rFonts w:ascii="Times New Roman" w:hAnsi="Times New Roman" w:cs="Times New Roman"/>
        </w:rPr>
        <w:t xml:space="preserve"> </w:t>
      </w:r>
      <w:r w:rsidR="00F85897">
        <w:rPr>
          <w:rFonts w:ascii="Times New Roman" w:hAnsi="Times New Roman" w:cs="Times New Roman"/>
        </w:rPr>
        <w:t>S</w:t>
      </w:r>
      <w:r w:rsidR="006E4566">
        <w:rPr>
          <w:rFonts w:ascii="Times New Roman" w:hAnsi="Times New Roman" w:cs="Times New Roman"/>
        </w:rPr>
        <w:t>am</w:t>
      </w:r>
      <w:r w:rsidR="005F7FE5">
        <w:rPr>
          <w:rFonts w:ascii="Times New Roman" w:hAnsi="Times New Roman" w:cs="Times New Roman"/>
        </w:rPr>
        <w:t>e</w:t>
      </w:r>
      <w:r w:rsidR="006E4566">
        <w:rPr>
          <w:rFonts w:ascii="Times New Roman" w:hAnsi="Times New Roman" w:cs="Times New Roman"/>
        </w:rPr>
        <w:t>nwerki</w:t>
      </w:r>
      <w:r w:rsidR="005F7FE5">
        <w:rPr>
          <w:rFonts w:ascii="Times New Roman" w:hAnsi="Times New Roman" w:cs="Times New Roman"/>
        </w:rPr>
        <w:t>n</w:t>
      </w:r>
      <w:r w:rsidR="006E4566">
        <w:rPr>
          <w:rFonts w:ascii="Times New Roman" w:hAnsi="Times New Roman" w:cs="Times New Roman"/>
        </w:rPr>
        <w:t>g</w:t>
      </w:r>
      <w:r w:rsidR="00F85897">
        <w:rPr>
          <w:rFonts w:ascii="Times New Roman" w:hAnsi="Times New Roman" w:cs="Times New Roman"/>
        </w:rPr>
        <w:t xml:space="preserve"> met anderen dient bij voorkeur plaats te vinden binnen de EU als machtspool én waardengemeenschap stelt de WRR terecht. Samenwerking binne</w:t>
      </w:r>
      <w:r w:rsidR="008D4005">
        <w:rPr>
          <w:rFonts w:ascii="Times New Roman" w:hAnsi="Times New Roman" w:cs="Times New Roman"/>
        </w:rPr>
        <w:t>n</w:t>
      </w:r>
      <w:r w:rsidR="00F85897">
        <w:rPr>
          <w:rFonts w:ascii="Times New Roman" w:hAnsi="Times New Roman" w:cs="Times New Roman"/>
        </w:rPr>
        <w:t xml:space="preserve"> de EU moet echter geen excuus worden om te wachten tot </w:t>
      </w:r>
      <w:r w:rsidR="008D4005">
        <w:rPr>
          <w:rFonts w:ascii="Times New Roman" w:hAnsi="Times New Roman" w:cs="Times New Roman"/>
        </w:rPr>
        <w:t xml:space="preserve">grotere landen het initiatief nemen. Voor wat betreft het dossier over het Israëlisch-Palestijnse conflict hebben opeenvolgende regeringen decennia lang volgehouden dat Nederland als een van de kleineren geen potten kon breken in Brussel en terughoudendheid daarom gepast bleef. Onlangs bewees minister Veldkamp het tegendeel toen hij er met succes in slaagde een duidelijke meerderheid van de lidstaten achter zich kreeg met zijn verzoek aan de Europese Commissie </w:t>
      </w:r>
      <w:r w:rsidR="00E16DAE">
        <w:rPr>
          <w:rFonts w:ascii="Times New Roman" w:hAnsi="Times New Roman" w:cs="Times New Roman"/>
        </w:rPr>
        <w:t>een o</w:t>
      </w:r>
      <w:r w:rsidR="008D4005">
        <w:rPr>
          <w:rFonts w:ascii="Times New Roman" w:hAnsi="Times New Roman" w:cs="Times New Roman"/>
        </w:rPr>
        <w:t>n</w:t>
      </w:r>
      <w:r w:rsidR="00E16DAE">
        <w:rPr>
          <w:rFonts w:ascii="Times New Roman" w:hAnsi="Times New Roman" w:cs="Times New Roman"/>
        </w:rPr>
        <w:t>derz</w:t>
      </w:r>
      <w:r w:rsidR="008D4005">
        <w:rPr>
          <w:rFonts w:ascii="Times New Roman" w:hAnsi="Times New Roman" w:cs="Times New Roman"/>
        </w:rPr>
        <w:t xml:space="preserve">oek te starten naar de mensenrechtensituatie in Gaza als </w:t>
      </w:r>
      <w:r w:rsidR="00E16DAE">
        <w:rPr>
          <w:rFonts w:ascii="Times New Roman" w:hAnsi="Times New Roman" w:cs="Times New Roman"/>
        </w:rPr>
        <w:t>eerst</w:t>
      </w:r>
      <w:r w:rsidR="008D4005">
        <w:rPr>
          <w:rFonts w:ascii="Times New Roman" w:hAnsi="Times New Roman" w:cs="Times New Roman"/>
        </w:rPr>
        <w:t>e</w:t>
      </w:r>
      <w:r w:rsidR="00E16DAE">
        <w:rPr>
          <w:rFonts w:ascii="Times New Roman" w:hAnsi="Times New Roman" w:cs="Times New Roman"/>
        </w:rPr>
        <w:t xml:space="preserve"> formel</w:t>
      </w:r>
      <w:r w:rsidR="008D4005">
        <w:rPr>
          <w:rFonts w:ascii="Times New Roman" w:hAnsi="Times New Roman" w:cs="Times New Roman"/>
        </w:rPr>
        <w:t>e</w:t>
      </w:r>
      <w:r w:rsidR="00E16DAE">
        <w:rPr>
          <w:rFonts w:ascii="Times New Roman" w:hAnsi="Times New Roman" w:cs="Times New Roman"/>
        </w:rPr>
        <w:t xml:space="preserve"> stap op weg naar </w:t>
      </w:r>
      <w:r w:rsidR="00BF1AF6">
        <w:rPr>
          <w:rFonts w:ascii="Times New Roman" w:hAnsi="Times New Roman" w:cs="Times New Roman"/>
        </w:rPr>
        <w:t xml:space="preserve">een </w:t>
      </w:r>
      <w:r w:rsidR="00E16DAE">
        <w:rPr>
          <w:rFonts w:ascii="Times New Roman" w:hAnsi="Times New Roman" w:cs="Times New Roman"/>
        </w:rPr>
        <w:t>mogelijke b</w:t>
      </w:r>
      <w:r w:rsidR="008D4005">
        <w:rPr>
          <w:rFonts w:ascii="Times New Roman" w:hAnsi="Times New Roman" w:cs="Times New Roman"/>
        </w:rPr>
        <w:t>evriezing van het associatieakkoord met Israël</w:t>
      </w:r>
      <w:r w:rsidR="00BF1AF6">
        <w:rPr>
          <w:rFonts w:ascii="Times New Roman" w:hAnsi="Times New Roman" w:cs="Times New Roman"/>
        </w:rPr>
        <w:t>.</w:t>
      </w:r>
      <w:r w:rsidR="008D4005">
        <w:rPr>
          <w:rFonts w:ascii="Times New Roman" w:hAnsi="Times New Roman" w:cs="Times New Roman"/>
        </w:rPr>
        <w:t xml:space="preserve"> </w:t>
      </w:r>
    </w:p>
    <w:p w:rsidR="00BC0AA3" w:rsidP="005F7FE5" w:rsidRDefault="00E16DAE" w14:paraId="3539AB70" w14:textId="405495FB">
      <w:pPr>
        <w:spacing w:after="0" w:line="360" w:lineRule="auto"/>
        <w:ind w:firstLine="708"/>
        <w:rPr>
          <w:rFonts w:ascii="Times New Roman" w:hAnsi="Times New Roman" w:cs="Times New Roman"/>
          <w:sz w:val="24"/>
          <w:szCs w:val="24"/>
        </w:rPr>
      </w:pPr>
      <w:r>
        <w:rPr>
          <w:rFonts w:ascii="Times New Roman" w:hAnsi="Times New Roman" w:cs="Times New Roman"/>
        </w:rPr>
        <w:t>Tot slot</w:t>
      </w:r>
      <w:r w:rsidR="005F7FE5">
        <w:rPr>
          <w:rFonts w:ascii="Times New Roman" w:hAnsi="Times New Roman" w:cs="Times New Roman"/>
        </w:rPr>
        <w:t>,</w:t>
      </w:r>
      <w:r>
        <w:rPr>
          <w:rFonts w:ascii="Times New Roman" w:hAnsi="Times New Roman" w:cs="Times New Roman"/>
        </w:rPr>
        <w:t xml:space="preserve"> een gel</w:t>
      </w:r>
      <w:r w:rsidR="005F7FE5">
        <w:rPr>
          <w:rFonts w:ascii="Times New Roman" w:hAnsi="Times New Roman" w:cs="Times New Roman"/>
        </w:rPr>
        <w:t>o</w:t>
      </w:r>
      <w:r>
        <w:rPr>
          <w:rFonts w:ascii="Times New Roman" w:hAnsi="Times New Roman" w:cs="Times New Roman"/>
        </w:rPr>
        <w:t>ofwaardig en effectief m</w:t>
      </w:r>
      <w:r w:rsidR="008D4005">
        <w:rPr>
          <w:rFonts w:ascii="Times New Roman" w:hAnsi="Times New Roman" w:cs="Times New Roman"/>
        </w:rPr>
        <w:t>e</w:t>
      </w:r>
      <w:r>
        <w:rPr>
          <w:rFonts w:ascii="Times New Roman" w:hAnsi="Times New Roman" w:cs="Times New Roman"/>
        </w:rPr>
        <w:t>nsenrec</w:t>
      </w:r>
      <w:r w:rsidR="008D4005">
        <w:rPr>
          <w:rFonts w:ascii="Times New Roman" w:hAnsi="Times New Roman" w:cs="Times New Roman"/>
        </w:rPr>
        <w:t>h</w:t>
      </w:r>
      <w:r>
        <w:rPr>
          <w:rFonts w:ascii="Times New Roman" w:hAnsi="Times New Roman" w:cs="Times New Roman"/>
        </w:rPr>
        <w:t>tenbeleid staat of valt bi</w:t>
      </w:r>
      <w:r w:rsidR="008D4005">
        <w:rPr>
          <w:rFonts w:ascii="Times New Roman" w:hAnsi="Times New Roman" w:cs="Times New Roman"/>
        </w:rPr>
        <w:t xml:space="preserve">j </w:t>
      </w:r>
      <w:r>
        <w:rPr>
          <w:rFonts w:ascii="Times New Roman" w:hAnsi="Times New Roman" w:cs="Times New Roman"/>
        </w:rPr>
        <w:t>d</w:t>
      </w:r>
      <w:r w:rsidR="008D4005">
        <w:rPr>
          <w:rFonts w:ascii="Times New Roman" w:hAnsi="Times New Roman" w:cs="Times New Roman"/>
        </w:rPr>
        <w:t>e</w:t>
      </w:r>
      <w:r>
        <w:rPr>
          <w:rFonts w:ascii="Times New Roman" w:hAnsi="Times New Roman" w:cs="Times New Roman"/>
        </w:rPr>
        <w:t xml:space="preserve"> expertise van de m</w:t>
      </w:r>
      <w:r w:rsidR="008D4005">
        <w:rPr>
          <w:rFonts w:ascii="Times New Roman" w:hAnsi="Times New Roman" w:cs="Times New Roman"/>
        </w:rPr>
        <w:t xml:space="preserve">ensen </w:t>
      </w:r>
      <w:r>
        <w:rPr>
          <w:rFonts w:ascii="Times New Roman" w:hAnsi="Times New Roman" w:cs="Times New Roman"/>
        </w:rPr>
        <w:t>die het</w:t>
      </w:r>
      <w:r w:rsidR="008D4005">
        <w:rPr>
          <w:rFonts w:ascii="Times New Roman" w:hAnsi="Times New Roman" w:cs="Times New Roman"/>
        </w:rPr>
        <w:t xml:space="preserve"> vo</w:t>
      </w:r>
      <w:r>
        <w:rPr>
          <w:rFonts w:ascii="Times New Roman" w:hAnsi="Times New Roman" w:cs="Times New Roman"/>
        </w:rPr>
        <w:t xml:space="preserve">orbereiden en </w:t>
      </w:r>
      <w:r w:rsidR="008D4005">
        <w:rPr>
          <w:rFonts w:ascii="Times New Roman" w:hAnsi="Times New Roman" w:cs="Times New Roman"/>
        </w:rPr>
        <w:t>uitvoeren</w:t>
      </w:r>
      <w:r>
        <w:rPr>
          <w:rFonts w:ascii="Times New Roman" w:hAnsi="Times New Roman" w:cs="Times New Roman"/>
        </w:rPr>
        <w:t xml:space="preserve">. </w:t>
      </w:r>
      <w:r w:rsidR="005F7FE5">
        <w:rPr>
          <w:rFonts w:ascii="Times New Roman" w:hAnsi="Times New Roman" w:cs="Times New Roman"/>
        </w:rPr>
        <w:t>Kennis en kunde genereren autoriteit. Zowel in</w:t>
      </w:r>
      <w:r w:rsidR="008D4005">
        <w:rPr>
          <w:rFonts w:ascii="Times New Roman" w:hAnsi="Times New Roman" w:cs="Times New Roman"/>
        </w:rPr>
        <w:t xml:space="preserve"> </w:t>
      </w:r>
      <w:r w:rsidR="005F7FE5">
        <w:rPr>
          <w:rFonts w:ascii="Times New Roman" w:hAnsi="Times New Roman" w:cs="Times New Roman"/>
        </w:rPr>
        <w:t>d</w:t>
      </w:r>
      <w:r w:rsidR="008D4005">
        <w:rPr>
          <w:rFonts w:ascii="Times New Roman" w:hAnsi="Times New Roman" w:cs="Times New Roman"/>
        </w:rPr>
        <w:t>e</w:t>
      </w:r>
      <w:r w:rsidR="005F7FE5">
        <w:rPr>
          <w:rFonts w:ascii="Times New Roman" w:hAnsi="Times New Roman" w:cs="Times New Roman"/>
        </w:rPr>
        <w:t xml:space="preserve"> </w:t>
      </w:r>
      <w:r w:rsidR="008D4005">
        <w:rPr>
          <w:rFonts w:ascii="Times New Roman" w:hAnsi="Times New Roman" w:cs="Times New Roman"/>
        </w:rPr>
        <w:t xml:space="preserve">literatuur </w:t>
      </w:r>
      <w:r w:rsidR="005F7FE5">
        <w:rPr>
          <w:rFonts w:ascii="Times New Roman" w:hAnsi="Times New Roman" w:cs="Times New Roman"/>
        </w:rPr>
        <w:t>als door de IOB is vastgesteld dat Nederland internationa</w:t>
      </w:r>
      <w:r w:rsidR="008D4005">
        <w:rPr>
          <w:rFonts w:ascii="Times New Roman" w:hAnsi="Times New Roman" w:cs="Times New Roman"/>
        </w:rPr>
        <w:t>al</w:t>
      </w:r>
      <w:r w:rsidR="005F7FE5">
        <w:rPr>
          <w:rFonts w:ascii="Times New Roman" w:hAnsi="Times New Roman" w:cs="Times New Roman"/>
        </w:rPr>
        <w:t xml:space="preserve"> resp</w:t>
      </w:r>
      <w:r w:rsidR="008D4005">
        <w:rPr>
          <w:rFonts w:ascii="Times New Roman" w:hAnsi="Times New Roman" w:cs="Times New Roman"/>
        </w:rPr>
        <w:t>e</w:t>
      </w:r>
      <w:r w:rsidR="005F7FE5">
        <w:rPr>
          <w:rFonts w:ascii="Times New Roman" w:hAnsi="Times New Roman" w:cs="Times New Roman"/>
        </w:rPr>
        <w:t>ct geniet vanwege de expertise die het op het terrei</w:t>
      </w:r>
      <w:r w:rsidR="008D4005">
        <w:rPr>
          <w:rFonts w:ascii="Times New Roman" w:hAnsi="Times New Roman" w:cs="Times New Roman"/>
        </w:rPr>
        <w:t>n</w:t>
      </w:r>
      <w:r w:rsidR="005F7FE5">
        <w:rPr>
          <w:rFonts w:ascii="Times New Roman" w:hAnsi="Times New Roman" w:cs="Times New Roman"/>
        </w:rPr>
        <w:t xml:space="preserve"> van de mens</w:t>
      </w:r>
      <w:r w:rsidR="008D4005">
        <w:rPr>
          <w:rFonts w:ascii="Times New Roman" w:hAnsi="Times New Roman" w:cs="Times New Roman"/>
        </w:rPr>
        <w:t>e</w:t>
      </w:r>
      <w:r w:rsidR="005F7FE5">
        <w:rPr>
          <w:rFonts w:ascii="Times New Roman" w:hAnsi="Times New Roman" w:cs="Times New Roman"/>
        </w:rPr>
        <w:t>nr</w:t>
      </w:r>
      <w:r w:rsidR="008D4005">
        <w:rPr>
          <w:rFonts w:ascii="Times New Roman" w:hAnsi="Times New Roman" w:cs="Times New Roman"/>
        </w:rPr>
        <w:t xml:space="preserve">echten </w:t>
      </w:r>
      <w:r w:rsidR="005F7FE5">
        <w:rPr>
          <w:rFonts w:ascii="Times New Roman" w:hAnsi="Times New Roman" w:cs="Times New Roman"/>
        </w:rPr>
        <w:t xml:space="preserve">aan de dag weet te leggen. Dat wil zeggen tot nu toe. Beperktere financiële middelen en </w:t>
      </w:r>
      <w:r w:rsidR="00806A54">
        <w:rPr>
          <w:rFonts w:ascii="Times New Roman" w:hAnsi="Times New Roman" w:cs="Times New Roman"/>
        </w:rPr>
        <w:t xml:space="preserve">een </w:t>
      </w:r>
      <w:r w:rsidR="005F7FE5">
        <w:rPr>
          <w:rFonts w:ascii="Times New Roman" w:hAnsi="Times New Roman" w:cs="Times New Roman"/>
        </w:rPr>
        <w:t>snelle per</w:t>
      </w:r>
      <w:r w:rsidR="008D4005">
        <w:rPr>
          <w:rFonts w:ascii="Times New Roman" w:hAnsi="Times New Roman" w:cs="Times New Roman"/>
        </w:rPr>
        <w:t>s</w:t>
      </w:r>
      <w:r w:rsidR="005F7FE5">
        <w:rPr>
          <w:rFonts w:ascii="Times New Roman" w:hAnsi="Times New Roman" w:cs="Times New Roman"/>
        </w:rPr>
        <w:t>on</w:t>
      </w:r>
      <w:r w:rsidR="008D4005">
        <w:rPr>
          <w:rFonts w:ascii="Times New Roman" w:hAnsi="Times New Roman" w:cs="Times New Roman"/>
        </w:rPr>
        <w:t>ee</w:t>
      </w:r>
      <w:r w:rsidR="005F7FE5">
        <w:rPr>
          <w:rFonts w:ascii="Times New Roman" w:hAnsi="Times New Roman" w:cs="Times New Roman"/>
        </w:rPr>
        <w:t>l</w:t>
      </w:r>
      <w:r w:rsidR="00806A54">
        <w:rPr>
          <w:rFonts w:ascii="Times New Roman" w:hAnsi="Times New Roman" w:cs="Times New Roman"/>
        </w:rPr>
        <w:t>s</w:t>
      </w:r>
      <w:r w:rsidR="005F7FE5">
        <w:rPr>
          <w:rFonts w:ascii="Times New Roman" w:hAnsi="Times New Roman" w:cs="Times New Roman"/>
        </w:rPr>
        <w:t xml:space="preserve">roulatie binnen Buitenlandse </w:t>
      </w:r>
      <w:r w:rsidR="00806A54">
        <w:rPr>
          <w:rFonts w:ascii="Times New Roman" w:hAnsi="Times New Roman" w:cs="Times New Roman"/>
        </w:rPr>
        <w:t>Z</w:t>
      </w:r>
      <w:r w:rsidR="005F7FE5">
        <w:rPr>
          <w:rFonts w:ascii="Times New Roman" w:hAnsi="Times New Roman" w:cs="Times New Roman"/>
        </w:rPr>
        <w:t xml:space="preserve">aken kunnen de </w:t>
      </w:r>
      <w:r w:rsidR="00806A54">
        <w:rPr>
          <w:rFonts w:ascii="Times New Roman" w:hAnsi="Times New Roman" w:cs="Times New Roman"/>
        </w:rPr>
        <w:t xml:space="preserve">Nederlandse </w:t>
      </w:r>
      <w:r w:rsidR="005F7FE5">
        <w:rPr>
          <w:rFonts w:ascii="Times New Roman" w:hAnsi="Times New Roman" w:cs="Times New Roman"/>
        </w:rPr>
        <w:t xml:space="preserve">expertise </w:t>
      </w:r>
      <w:r w:rsidR="00806A54">
        <w:rPr>
          <w:rFonts w:ascii="Times New Roman" w:hAnsi="Times New Roman" w:cs="Times New Roman"/>
        </w:rPr>
        <w:t>e</w:t>
      </w:r>
      <w:r w:rsidR="005F7FE5">
        <w:rPr>
          <w:rFonts w:ascii="Times New Roman" w:hAnsi="Times New Roman" w:cs="Times New Roman"/>
        </w:rPr>
        <w:t xml:space="preserve">n daarmee autoriteit </w:t>
      </w:r>
      <w:r w:rsidR="00806A54">
        <w:rPr>
          <w:rFonts w:ascii="Times New Roman" w:hAnsi="Times New Roman" w:cs="Times New Roman"/>
        </w:rPr>
        <w:t>negatief beïnvloeden</w:t>
      </w:r>
      <w:r w:rsidR="005F7FE5">
        <w:rPr>
          <w:rFonts w:ascii="Times New Roman" w:hAnsi="Times New Roman" w:cs="Times New Roman"/>
        </w:rPr>
        <w:t xml:space="preserve">. </w:t>
      </w:r>
    </w:p>
    <w:p w:rsidR="00BC0AA3" w:rsidP="00A375E8" w:rsidRDefault="00BC0AA3" w14:paraId="4C4C372A" w14:textId="77777777">
      <w:pPr>
        <w:spacing w:after="0" w:line="360" w:lineRule="auto"/>
        <w:rPr>
          <w:rFonts w:ascii="Times New Roman" w:hAnsi="Times New Roman" w:cs="Times New Roman"/>
          <w:sz w:val="24"/>
          <w:szCs w:val="24"/>
        </w:rPr>
      </w:pPr>
    </w:p>
    <w:p w:rsidR="00F9661B" w:rsidP="00A375E8" w:rsidRDefault="00BC0AA3" w14:paraId="0B700BEA" w14:textId="0072B9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661B">
        <w:rPr>
          <w:rFonts w:ascii="Times New Roman" w:hAnsi="Times New Roman" w:cs="Times New Roman"/>
          <w:sz w:val="24"/>
          <w:szCs w:val="24"/>
        </w:rPr>
        <w:t xml:space="preserve"> </w:t>
      </w:r>
    </w:p>
    <w:p w:rsidR="00F9661B" w:rsidP="00A375E8" w:rsidRDefault="00F9661B" w14:paraId="5DBE89ED" w14:textId="5D0B09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D14E6D" w:rsidRDefault="00D14E6D" w14:paraId="324F6BC7" w14:textId="77777777"/>
    <w:sectPr w:rsidR="00D14E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73"/>
    <w:rsid w:val="00044D74"/>
    <w:rsid w:val="000735C9"/>
    <w:rsid w:val="000B3DF5"/>
    <w:rsid w:val="000E204B"/>
    <w:rsid w:val="00101B6F"/>
    <w:rsid w:val="001A0774"/>
    <w:rsid w:val="003D09AE"/>
    <w:rsid w:val="00410213"/>
    <w:rsid w:val="00473C9E"/>
    <w:rsid w:val="005C4581"/>
    <w:rsid w:val="005F7FE5"/>
    <w:rsid w:val="00661433"/>
    <w:rsid w:val="006B3573"/>
    <w:rsid w:val="006D0942"/>
    <w:rsid w:val="006E4566"/>
    <w:rsid w:val="00772293"/>
    <w:rsid w:val="007E2968"/>
    <w:rsid w:val="007E5E52"/>
    <w:rsid w:val="00806A54"/>
    <w:rsid w:val="008C2591"/>
    <w:rsid w:val="008D4005"/>
    <w:rsid w:val="00970033"/>
    <w:rsid w:val="00972DD6"/>
    <w:rsid w:val="009B0CED"/>
    <w:rsid w:val="00A00F70"/>
    <w:rsid w:val="00A375E8"/>
    <w:rsid w:val="00B523FD"/>
    <w:rsid w:val="00BB1591"/>
    <w:rsid w:val="00BC0AA3"/>
    <w:rsid w:val="00BF1AF6"/>
    <w:rsid w:val="00BF2C5D"/>
    <w:rsid w:val="00C64CBC"/>
    <w:rsid w:val="00CC08C8"/>
    <w:rsid w:val="00D14E6D"/>
    <w:rsid w:val="00D416AE"/>
    <w:rsid w:val="00D451E8"/>
    <w:rsid w:val="00DF355E"/>
    <w:rsid w:val="00E16DAE"/>
    <w:rsid w:val="00F64AB8"/>
    <w:rsid w:val="00F67FC6"/>
    <w:rsid w:val="00F85897"/>
    <w:rsid w:val="00F966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4930"/>
  <w15:chartTrackingRefBased/>
  <w15:docId w15:val="{38F0FED0-C4D7-4958-87AD-B5B6731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DF5"/>
  </w:style>
  <w:style w:type="paragraph" w:styleId="Kop1">
    <w:name w:val="heading 1"/>
    <w:basedOn w:val="Standaard"/>
    <w:next w:val="Standaard"/>
    <w:link w:val="Kop1Char"/>
    <w:uiPriority w:val="9"/>
    <w:qFormat/>
    <w:rsid w:val="006B35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35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35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35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35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35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5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5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5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DF5"/>
    <w:pPr>
      <w:ind w:left="720"/>
      <w:contextualSpacing/>
    </w:pPr>
  </w:style>
  <w:style w:type="character" w:customStyle="1" w:styleId="Kop1Char">
    <w:name w:val="Kop 1 Char"/>
    <w:basedOn w:val="Standaardalinea-lettertype"/>
    <w:link w:val="Kop1"/>
    <w:uiPriority w:val="9"/>
    <w:rsid w:val="006B35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35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35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35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35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35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5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5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573"/>
    <w:rPr>
      <w:rFonts w:eastAsiaTheme="majorEastAsia" w:cstheme="majorBidi"/>
      <w:color w:val="272727" w:themeColor="text1" w:themeTint="D8"/>
    </w:rPr>
  </w:style>
  <w:style w:type="paragraph" w:styleId="Titel">
    <w:name w:val="Title"/>
    <w:basedOn w:val="Standaard"/>
    <w:next w:val="Standaard"/>
    <w:link w:val="TitelChar"/>
    <w:uiPriority w:val="10"/>
    <w:qFormat/>
    <w:rsid w:val="006B3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5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5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5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5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573"/>
    <w:rPr>
      <w:i/>
      <w:iCs/>
      <w:color w:val="404040" w:themeColor="text1" w:themeTint="BF"/>
    </w:rPr>
  </w:style>
  <w:style w:type="character" w:styleId="Intensievebenadrukking">
    <w:name w:val="Intense Emphasis"/>
    <w:basedOn w:val="Standaardalinea-lettertype"/>
    <w:uiPriority w:val="21"/>
    <w:qFormat/>
    <w:rsid w:val="006B3573"/>
    <w:rPr>
      <w:i/>
      <w:iCs/>
      <w:color w:val="2F5496" w:themeColor="accent1" w:themeShade="BF"/>
    </w:rPr>
  </w:style>
  <w:style w:type="paragraph" w:styleId="Duidelijkcitaat">
    <w:name w:val="Intense Quote"/>
    <w:basedOn w:val="Standaard"/>
    <w:next w:val="Standaard"/>
    <w:link w:val="DuidelijkcitaatChar"/>
    <w:uiPriority w:val="30"/>
    <w:qFormat/>
    <w:rsid w:val="006B3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3573"/>
    <w:rPr>
      <w:i/>
      <w:iCs/>
      <w:color w:val="2F5496" w:themeColor="accent1" w:themeShade="BF"/>
    </w:rPr>
  </w:style>
  <w:style w:type="character" w:styleId="Intensieveverwijzing">
    <w:name w:val="Intense Reference"/>
    <w:basedOn w:val="Standaardalinea-lettertype"/>
    <w:uiPriority w:val="32"/>
    <w:qFormat/>
    <w:rsid w:val="006B3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07208">
      <w:bodyDiv w:val="1"/>
      <w:marLeft w:val="0"/>
      <w:marRight w:val="0"/>
      <w:marTop w:val="0"/>
      <w:marBottom w:val="0"/>
      <w:divBdr>
        <w:top w:val="none" w:sz="0" w:space="0" w:color="auto"/>
        <w:left w:val="none" w:sz="0" w:space="0" w:color="auto"/>
        <w:bottom w:val="none" w:sz="0" w:space="0" w:color="auto"/>
        <w:right w:val="none" w:sz="0" w:space="0" w:color="auto"/>
      </w:divBdr>
    </w:div>
    <w:div w:id="14450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951</ap:Words>
  <ap:Characters>5236</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2025-05-26T19:34:00.0000000Z</dcterms:created>
  <dcterms:modified xsi:type="dcterms:W3CDTF">2025-05-28T23:07:00.0000000Z</dcterms:modified>
  <version/>
  <category/>
</coreProperties>
</file>