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16C95" w:rsidRDefault="00CC6C89" w14:paraId="66E5BA39"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E514A9" w:rsidP="00A16C95" w:rsidRDefault="00E514A9" w14:paraId="4F51FE9C" w14:textId="77777777">
      <w:bookmarkStart w:name="_Hlk196906218" w:id="0"/>
    </w:p>
    <w:p w:rsidR="00E514A9" w:rsidP="00A16C95" w:rsidRDefault="00E514A9" w14:paraId="24B455BC" w14:textId="77777777"/>
    <w:p w:rsidR="00E514A9" w:rsidP="00A16C95" w:rsidRDefault="00E514A9" w14:paraId="3BDFB34F" w14:textId="77777777"/>
    <w:p w:rsidR="00B8270D" w:rsidP="00A16C95" w:rsidRDefault="00B8270D" w14:paraId="299F1F78" w14:textId="15ECE37B">
      <w:r>
        <w:t>Geachte voorzitter,</w:t>
      </w:r>
    </w:p>
    <w:p w:rsidR="00B8270D" w:rsidP="00A16C95" w:rsidRDefault="00B8270D" w14:paraId="5887058D" w14:textId="615DCC72"/>
    <w:p w:rsidR="00B8270D" w:rsidP="00A16C95" w:rsidRDefault="00B8270D" w14:paraId="4EECCC96" w14:textId="38F5CEEA">
      <w:r>
        <w:t xml:space="preserve">Hierbij bieden wij, </w:t>
      </w:r>
      <w:r w:rsidR="00220C0A">
        <w:t>de staatssecretaris Jeugd, Preventie en Sport (SJPS)</w:t>
      </w:r>
      <w:r>
        <w:t>, de minister van Volkshuisvesting en Ruimtelijke Ordening (VRO) en</w:t>
      </w:r>
      <w:r w:rsidRPr="00220C0A" w:rsidR="00220C0A">
        <w:t xml:space="preserve"> </w:t>
      </w:r>
      <w:r w:rsidR="00220C0A">
        <w:t>de minister van Infrastructuur en Waterstaat (</w:t>
      </w:r>
      <w:proofErr w:type="spellStart"/>
      <w:r w:rsidR="00220C0A">
        <w:t>IenW</w:t>
      </w:r>
      <w:proofErr w:type="spellEnd"/>
      <w:r w:rsidR="00220C0A">
        <w:t>)</w:t>
      </w:r>
      <w:r>
        <w:t>, uw Kamer de Hitte aanpak aan. Deze aanpak heeft het kabinet toegezegd in het regeerprogramma</w:t>
      </w:r>
      <w:r w:rsidR="004265EE">
        <w:t>.</w:t>
      </w:r>
      <w:r>
        <w:rPr>
          <w:rStyle w:val="Voetnootmarkering"/>
        </w:rPr>
        <w:footnoteReference w:id="1"/>
      </w:r>
      <w:r>
        <w:t xml:space="preserve"> </w:t>
      </w:r>
    </w:p>
    <w:p w:rsidR="00B8270D" w:rsidP="00A16C95" w:rsidRDefault="00B8270D" w14:paraId="6D717294" w14:textId="77777777"/>
    <w:p w:rsidR="00B8270D" w:rsidP="00A16C95" w:rsidRDefault="00B8270D" w14:paraId="34457AAC" w14:textId="77777777">
      <w:pPr>
        <w:rPr>
          <w:b/>
          <w:bCs/>
        </w:rPr>
      </w:pPr>
      <w:r w:rsidRPr="2A31F398">
        <w:rPr>
          <w:b/>
          <w:bCs/>
        </w:rPr>
        <w:t>Aanleiding</w:t>
      </w:r>
    </w:p>
    <w:p w:rsidR="00B8270D" w:rsidP="00A16C95" w:rsidRDefault="00B8270D" w14:paraId="687FE954" w14:textId="454D359D">
      <w:r>
        <w:t>Nederland krijgt in toenemende mate te maken met warmere zomerdagen. Deze dagen worden door veel mensen als aangenaam ervaren: de zon schijnt, de terrassen stromen vol en mensen bewegen meer. Kortom, warme dagen dragen bij aan het welzijn van mensen.</w:t>
      </w:r>
    </w:p>
    <w:p w:rsidR="00220C0A" w:rsidP="00A16C95" w:rsidRDefault="00220C0A" w14:paraId="38742C56" w14:textId="77777777"/>
    <w:p w:rsidR="00B8270D" w:rsidP="00A16C95" w:rsidRDefault="00B8270D" w14:paraId="0E273B59" w14:textId="64AB212C">
      <w:r>
        <w:t>Onze samenleving</w:t>
      </w:r>
      <w:r w:rsidRPr="005010A6">
        <w:t xml:space="preserve"> is minder gewend om stil te staan bij de risico’s die </w:t>
      </w:r>
      <w:r>
        <w:t xml:space="preserve">het </w:t>
      </w:r>
      <w:r w:rsidRPr="005010A6">
        <w:t>warm</w:t>
      </w:r>
      <w:r>
        <w:t>e</w:t>
      </w:r>
      <w:r w:rsidRPr="005010A6">
        <w:t xml:space="preserve"> weer met zich meebrengt. </w:t>
      </w:r>
      <w:r>
        <w:rPr>
          <w:rFonts w:cs="Times New Roman"/>
        </w:rPr>
        <w:t>A</w:t>
      </w:r>
      <w:r w:rsidRPr="000F1A17">
        <w:rPr>
          <w:rFonts w:cs="Times New Roman"/>
        </w:rPr>
        <w:t xml:space="preserve">ls de zonnige dagen omslaan in aanhoudende hitte </w:t>
      </w:r>
      <w:r w:rsidRPr="4AD51A36">
        <w:rPr>
          <w:rFonts w:cs="Times New Roman"/>
        </w:rPr>
        <w:t xml:space="preserve">kan dit ook </w:t>
      </w:r>
      <w:r>
        <w:rPr>
          <w:rFonts w:cs="Times New Roman"/>
        </w:rPr>
        <w:t>invloed hebben op</w:t>
      </w:r>
      <w:r w:rsidRPr="4AD51A36">
        <w:rPr>
          <w:rFonts w:cs="Times New Roman"/>
        </w:rPr>
        <w:t xml:space="preserve"> de gezondheid van mensen.</w:t>
      </w:r>
      <w:r>
        <w:rPr>
          <w:rFonts w:cs="Times New Roman"/>
        </w:rPr>
        <w:t xml:space="preserve"> </w:t>
      </w:r>
      <w:r>
        <w:t xml:space="preserve">Mensen die minder weerbaar zijn, </w:t>
      </w:r>
      <w:r w:rsidRPr="005010A6">
        <w:t>ondervinden</w:t>
      </w:r>
      <w:r>
        <w:t xml:space="preserve"> doorgaans</w:t>
      </w:r>
      <w:r w:rsidRPr="005010A6">
        <w:t xml:space="preserve"> de meeste hinder van hitte. Denk hierbij aan chronisch zieken, ouderen. </w:t>
      </w:r>
      <w:r>
        <w:t xml:space="preserve">Daarnaast heeft hitte ook gevolgen voor bijvoorbeeld de arbeidsproductiviteit en leidt daarmee ook tot economische schade. </w:t>
      </w:r>
    </w:p>
    <w:p w:rsidR="00220C0A" w:rsidP="00A16C95" w:rsidRDefault="00220C0A" w14:paraId="13041117" w14:textId="77777777"/>
    <w:p w:rsidR="00B8270D" w:rsidP="00A16C95" w:rsidRDefault="00B8270D" w14:paraId="121C742A" w14:textId="490FC378">
      <w:pPr>
        <w:rPr>
          <w:rFonts w:cs="Times New Roman"/>
        </w:rPr>
      </w:pPr>
      <w:r>
        <w:t xml:space="preserve">In de toekomst zal de frequentie en intensiteit van hitte naar verwachting verder toenemen. </w:t>
      </w:r>
      <w:r w:rsidRPr="009A4267">
        <w:t xml:space="preserve">Het Planbureau voor de Leefomgeving (PBL) noemt hitte </w:t>
      </w:r>
      <w:r>
        <w:t>als</w:t>
      </w:r>
      <w:r w:rsidRPr="00B2049D">
        <w:t xml:space="preserve"> urgent klimaatrisico met grote impact</w:t>
      </w:r>
      <w:r w:rsidR="004265EE">
        <w:t>.</w:t>
      </w:r>
      <w:r>
        <w:rPr>
          <w:rStyle w:val="Voetnootmarkering"/>
        </w:rPr>
        <w:footnoteReference w:id="2"/>
      </w:r>
      <w:r>
        <w:t xml:space="preserve"> </w:t>
      </w:r>
      <w:r w:rsidRPr="4AD51A36">
        <w:rPr>
          <w:rFonts w:cs="Times New Roman"/>
        </w:rPr>
        <w:t xml:space="preserve">Het is van belang om </w:t>
      </w:r>
      <w:r w:rsidRPr="1A90CC69">
        <w:rPr>
          <w:rFonts w:cs="Times New Roman"/>
        </w:rPr>
        <w:t>aandacht te hebben</w:t>
      </w:r>
      <w:r>
        <w:rPr>
          <w:rFonts w:cs="Times New Roman"/>
        </w:rPr>
        <w:t xml:space="preserve"> voor de risico’s van aanhoudende hitte</w:t>
      </w:r>
      <w:r w:rsidRPr="1A90CC69">
        <w:rPr>
          <w:rFonts w:cs="Times New Roman"/>
        </w:rPr>
        <w:t xml:space="preserve"> en tegelijkertijd </w:t>
      </w:r>
      <w:r w:rsidRPr="4AD51A36">
        <w:rPr>
          <w:rFonts w:cs="Times New Roman"/>
        </w:rPr>
        <w:t>handelingsperspectief te bieden</w:t>
      </w:r>
      <w:r w:rsidRPr="1A90CC69">
        <w:rPr>
          <w:rFonts w:cs="Times New Roman"/>
        </w:rPr>
        <w:t>.</w:t>
      </w:r>
    </w:p>
    <w:p w:rsidR="00082504" w:rsidP="00A16C95" w:rsidRDefault="00082504" w14:paraId="27A575B4" w14:textId="77777777">
      <w:pPr>
        <w:rPr>
          <w:rFonts w:cs="Times New Roman"/>
        </w:rPr>
      </w:pPr>
    </w:p>
    <w:p w:rsidR="00E514A9" w:rsidP="00A16C95" w:rsidRDefault="00E514A9" w14:paraId="047889EF" w14:textId="77777777">
      <w:pPr>
        <w:rPr>
          <w:b/>
          <w:bCs/>
        </w:rPr>
      </w:pPr>
    </w:p>
    <w:p w:rsidR="00E514A9" w:rsidP="00A16C95" w:rsidRDefault="00E514A9" w14:paraId="0957FAED" w14:textId="77777777">
      <w:pPr>
        <w:rPr>
          <w:b/>
          <w:bCs/>
        </w:rPr>
      </w:pPr>
    </w:p>
    <w:p w:rsidR="00E514A9" w:rsidP="00A16C95" w:rsidRDefault="00E514A9" w14:paraId="6D079DCF" w14:textId="77777777">
      <w:pPr>
        <w:rPr>
          <w:b/>
          <w:bCs/>
        </w:rPr>
      </w:pPr>
    </w:p>
    <w:p w:rsidRPr="00D57F5D" w:rsidR="00B8270D" w:rsidP="00A16C95" w:rsidRDefault="00B8270D" w14:paraId="0BC3952F" w14:textId="2155A0D4">
      <w:pPr>
        <w:rPr>
          <w:b/>
          <w:bCs/>
        </w:rPr>
      </w:pPr>
      <w:r w:rsidRPr="2A31F398">
        <w:rPr>
          <w:b/>
          <w:bCs/>
        </w:rPr>
        <w:lastRenderedPageBreak/>
        <w:t>De aanpak</w:t>
      </w:r>
    </w:p>
    <w:p w:rsidR="00B8270D" w:rsidP="00A16C95" w:rsidRDefault="00B8270D" w14:paraId="693EE312" w14:textId="5E9BDB6D">
      <w:r w:rsidRPr="00085FB8">
        <w:rPr>
          <w:rFonts w:cs="Times New Roman"/>
        </w:rPr>
        <w:t>Met deze aanpak maken we inzichtelijk wat onze drie departementen en maatschappelijke partners al doen in reactie op de gevolgen van</w:t>
      </w:r>
      <w:r w:rsidR="00090F44">
        <w:rPr>
          <w:rFonts w:cs="Times New Roman"/>
        </w:rPr>
        <w:t xml:space="preserve"> toenemende</w:t>
      </w:r>
      <w:r w:rsidRPr="00085FB8">
        <w:rPr>
          <w:rFonts w:cs="Times New Roman"/>
        </w:rPr>
        <w:t xml:space="preserve"> hitte.</w:t>
      </w:r>
      <w:r>
        <w:rPr>
          <w:rFonts w:cs="Times New Roman"/>
        </w:rPr>
        <w:t xml:space="preserve"> De aanpak is daarmee</w:t>
      </w:r>
      <w:r w:rsidRPr="000F1A17">
        <w:rPr>
          <w:rFonts w:cs="Times New Roman"/>
        </w:rPr>
        <w:t xml:space="preserve"> vooral praktisch.</w:t>
      </w:r>
      <w:r>
        <w:rPr>
          <w:rFonts w:cs="Times New Roman"/>
        </w:rPr>
        <w:t xml:space="preserve"> </w:t>
      </w:r>
      <w:r w:rsidRPr="000F1A17">
        <w:rPr>
          <w:rFonts w:cs="Times New Roman"/>
        </w:rPr>
        <w:t xml:space="preserve">We richten ons op concrete acties </w:t>
      </w:r>
      <w:r>
        <w:rPr>
          <w:rFonts w:cs="Times New Roman"/>
        </w:rPr>
        <w:t xml:space="preserve">op de korte termijn </w:t>
      </w:r>
      <w:r w:rsidRPr="000F1A17">
        <w:rPr>
          <w:rFonts w:cs="Times New Roman"/>
        </w:rPr>
        <w:t>die bijdragen aan een gezonde leefomgeving voor mensen</w:t>
      </w:r>
      <w:r>
        <w:rPr>
          <w:rFonts w:cs="Times New Roman"/>
        </w:rPr>
        <w:t xml:space="preserve"> in de gebouwde omgeving</w:t>
      </w:r>
      <w:r w:rsidRPr="000F1A17">
        <w:rPr>
          <w:rFonts w:cs="Times New Roman"/>
        </w:rPr>
        <w:t>.</w:t>
      </w:r>
      <w:r>
        <w:rPr>
          <w:rFonts w:cs="Times New Roman"/>
        </w:rPr>
        <w:t xml:space="preserve"> Andere onderwerpen, zoals dierenwelzijn en infrastructuur vallen buiten de scope van deze aanpak.</w:t>
      </w:r>
      <w:r w:rsidRPr="000F1A17">
        <w:rPr>
          <w:rFonts w:cs="Times New Roman"/>
        </w:rPr>
        <w:t xml:space="preserve"> </w:t>
      </w:r>
      <w:r>
        <w:t xml:space="preserve">Het ministerie van Sociale Zaken en Werkgelegenheid heeft </w:t>
      </w:r>
      <w:r w:rsidR="004265EE">
        <w:t xml:space="preserve">zijn </w:t>
      </w:r>
      <w:r>
        <w:t>rol bij de gevolgen van hitte voor arbeidsomstandigheden toegelicht in een Kamerbrief over gezond en veilig werken</w:t>
      </w:r>
      <w:r w:rsidR="004265EE">
        <w:t>.</w:t>
      </w:r>
      <w:r>
        <w:rPr>
          <w:rStyle w:val="Voetnootmarkering"/>
        </w:rPr>
        <w:footnoteReference w:id="3"/>
      </w:r>
      <w:r>
        <w:t xml:space="preserve"> </w:t>
      </w:r>
      <w:r>
        <w:rPr>
          <w:rFonts w:cs="Times New Roman"/>
        </w:rPr>
        <w:t xml:space="preserve">Een aanpak voor de langere termijn wordt uitgewerkt in de nieuwe Nationale Klimaatadaptatiestrategie (NAS’26) die het kabinet in 2026 zal uitbrengen. </w:t>
      </w:r>
      <w:r w:rsidRPr="00D6042F">
        <w:t xml:space="preserve">Daarnaast is het belangrijk te benadrukken dat de hitteproblematiek in Caribisch Nederland significant verschilt van die in Europees Nederland. </w:t>
      </w:r>
      <w:r>
        <w:t>Het is van</w:t>
      </w:r>
      <w:r w:rsidRPr="00D6042F">
        <w:t xml:space="preserve"> belang om de aanpak van hitte in Caribisch Nederland gezamenlijk met de openbare lichamen van de regio vorm te geven. </w:t>
      </w:r>
      <w:r>
        <w:t xml:space="preserve">Dit </w:t>
      </w:r>
      <w:r w:rsidR="002E3CA2">
        <w:t xml:space="preserve">maakt geen onderdeel uit van </w:t>
      </w:r>
      <w:r w:rsidR="00C60BB2">
        <w:t>de Hitte Aanpak</w:t>
      </w:r>
      <w:r w:rsidR="002E3CA2">
        <w:t>, maar wordt</w:t>
      </w:r>
      <w:r>
        <w:t xml:space="preserve"> meegenomen</w:t>
      </w:r>
      <w:r w:rsidRPr="00D6042F">
        <w:t xml:space="preserve"> in de NAS’26.</w:t>
      </w:r>
    </w:p>
    <w:p w:rsidR="00A8066D" w:rsidP="00A16C95" w:rsidRDefault="00A8066D" w14:paraId="2075592B" w14:textId="77777777"/>
    <w:p w:rsidRPr="00BC038F" w:rsidR="00A8066D" w:rsidP="00A16C95" w:rsidRDefault="00A8066D" w14:paraId="6DABE884" w14:textId="77777777">
      <w:pPr>
        <w:rPr>
          <w:rFonts w:cs="Times New Roman"/>
          <w:i/>
          <w:iCs/>
        </w:rPr>
      </w:pPr>
      <w:r w:rsidRPr="00BC038F">
        <w:rPr>
          <w:rFonts w:cs="Times New Roman"/>
          <w:i/>
          <w:iCs/>
        </w:rPr>
        <w:t>Gezondheidsdoelstelling</w:t>
      </w:r>
    </w:p>
    <w:p w:rsidR="00A8066D" w:rsidP="00A16C95" w:rsidRDefault="00A8066D" w14:paraId="3A67C15D" w14:textId="77041360">
      <w:r w:rsidRPr="008C7831">
        <w:t>De ambitie is dat de leefomgeving in steden en dorpen bij hitte gezond en leefbaar blijft.</w:t>
      </w:r>
      <w:r>
        <w:t xml:space="preserve"> Specifiek voor gezondheid is het streven het </w:t>
      </w:r>
      <w:r w:rsidRPr="008F114F">
        <w:t>aantal mensen dat door hitte vroegtijdig overlijdt</w:t>
      </w:r>
      <w:r>
        <w:t xml:space="preserve"> met de helft te verminderen</w:t>
      </w:r>
      <w:r w:rsidRPr="008F114F">
        <w:t>.</w:t>
      </w:r>
      <w:r>
        <w:t xml:space="preserve"> </w:t>
      </w:r>
      <w:r w:rsidRPr="008F114F">
        <w:t>Daarvoor is het noodzakelijk dat gemeenten weten wat er nodig is om tot een integrale aanpak van hitte te komen. Via de Landelijke Nota Volksgezondheid sturen we erop dat</w:t>
      </w:r>
      <w:r>
        <w:t xml:space="preserve"> </w:t>
      </w:r>
      <w:r w:rsidRPr="008F114F">
        <w:t>in 2027 alle gemeenten in hun lokale gezondheidsnota’s aandacht besteden aan hitte</w:t>
      </w:r>
      <w:r>
        <w:t xml:space="preserve"> </w:t>
      </w:r>
      <w:r w:rsidRPr="008C7831">
        <w:t>en het aantal gemeenten met lokaal hi</w:t>
      </w:r>
      <w:r>
        <w:t>t</w:t>
      </w:r>
      <w:r w:rsidRPr="008C7831">
        <w:t>teplan is verdubbeld van de huidige 90 naar 180.</w:t>
      </w:r>
    </w:p>
    <w:p w:rsidR="00B8270D" w:rsidP="00A16C95" w:rsidRDefault="00B8270D" w14:paraId="2C9A0FD1" w14:textId="77777777">
      <w:pPr>
        <w:rPr>
          <w:rFonts w:cs="Times New Roman"/>
        </w:rPr>
      </w:pPr>
    </w:p>
    <w:p w:rsidRPr="00D57F5D" w:rsidR="00B8270D" w:rsidP="00A16C95" w:rsidRDefault="00B8270D" w14:paraId="2D5D9C72" w14:textId="77777777">
      <w:pPr>
        <w:rPr>
          <w:rFonts w:cs="Times New Roman"/>
          <w:i/>
          <w:iCs/>
        </w:rPr>
      </w:pPr>
      <w:r w:rsidRPr="2A31F398">
        <w:rPr>
          <w:rFonts w:cs="Times New Roman"/>
          <w:i/>
          <w:iCs/>
        </w:rPr>
        <w:t>Handelingsperspectief door samenhangend overzicht</w:t>
      </w:r>
    </w:p>
    <w:p w:rsidR="00B8270D" w:rsidP="00A16C95" w:rsidRDefault="00B8270D" w14:paraId="7B477AE1" w14:textId="77777777">
      <w:r w:rsidRPr="2A31F398">
        <w:rPr>
          <w:rFonts w:cs="Times New Roman"/>
        </w:rPr>
        <w:t xml:space="preserve">Het samenhangende overzicht van acties in deze aanpak biedt handvatten aan partijen om van elkaar te leren. </w:t>
      </w:r>
      <w:r>
        <w:t xml:space="preserve">Hiervoor is een onderverdeling gemaakt in vier themalijnen, namelijk </w:t>
      </w:r>
      <w:r w:rsidRPr="2A31F398">
        <w:rPr>
          <w:i/>
          <w:iCs/>
        </w:rPr>
        <w:t>gebied</w:t>
      </w:r>
      <w:r>
        <w:t xml:space="preserve">, </w:t>
      </w:r>
      <w:r w:rsidRPr="2A31F398">
        <w:rPr>
          <w:i/>
          <w:iCs/>
        </w:rPr>
        <w:t>gebouw</w:t>
      </w:r>
      <w:r>
        <w:t xml:space="preserve">, </w:t>
      </w:r>
      <w:r w:rsidRPr="2A31F398">
        <w:rPr>
          <w:i/>
          <w:iCs/>
        </w:rPr>
        <w:t>gezondheid</w:t>
      </w:r>
      <w:r>
        <w:t xml:space="preserve"> en </w:t>
      </w:r>
      <w:r w:rsidRPr="2A31F398">
        <w:rPr>
          <w:i/>
          <w:iCs/>
        </w:rPr>
        <w:t>calamiteiten</w:t>
      </w:r>
      <w:r>
        <w:t>. Voor de themalijn ‘</w:t>
      </w:r>
      <w:r w:rsidRPr="2A31F398">
        <w:rPr>
          <w:i/>
          <w:iCs/>
        </w:rPr>
        <w:t>Gebied’</w:t>
      </w:r>
      <w:r>
        <w:t xml:space="preserve"> ligt de focus met name op het realiseren van een groenblauwe inrichting om schaduw en verkoeling te bieden. De themalijn ’</w:t>
      </w:r>
      <w:r w:rsidRPr="2A31F398">
        <w:rPr>
          <w:i/>
          <w:iCs/>
        </w:rPr>
        <w:t>Gebouw’</w:t>
      </w:r>
      <w:r>
        <w:t xml:space="preserve"> richt zich op het beperken van hitte in gebouwen. Daarom is het bij verduurzaming belangrijk te isoleren, ventileren en zonweren. In de themalijn ‘</w:t>
      </w:r>
      <w:r w:rsidRPr="2A31F398">
        <w:rPr>
          <w:i/>
          <w:iCs/>
        </w:rPr>
        <w:t>Gezondheid’</w:t>
      </w:r>
      <w:r>
        <w:t xml:space="preserve"> ligt de nadruk op bewustwording en preventie. De themalijn ‘</w:t>
      </w:r>
      <w:r w:rsidRPr="2A31F398">
        <w:rPr>
          <w:i/>
          <w:iCs/>
        </w:rPr>
        <w:t>Calamiteiten’</w:t>
      </w:r>
      <w:r>
        <w:t xml:space="preserve"> richt zich voornamelijk op waarschuwingssystemen en het opstellen van protocollen.</w:t>
      </w:r>
    </w:p>
    <w:p w:rsidR="00D55451" w:rsidP="00A16C95" w:rsidRDefault="00B8270D" w14:paraId="0BDEE295" w14:textId="233A7C7A">
      <w:r>
        <w:t>Daarnaast heeft het RIVM drie deelrapporten opgeleverd voor de evaluatie van het Nationaal Hitteplan</w:t>
      </w:r>
      <w:r w:rsidR="004265EE">
        <w:t>.</w:t>
      </w:r>
      <w:r w:rsidR="00A6169A">
        <w:rPr>
          <w:rStyle w:val="Voetnootmarkering"/>
        </w:rPr>
        <w:footnoteReference w:id="4"/>
      </w:r>
      <w:r>
        <w:t xml:space="preserve"> Dit hoort bij de eerdere toezegging van de toenmalige </w:t>
      </w:r>
      <w:r w:rsidRPr="2A31F398">
        <w:rPr>
          <w:rFonts w:eastAsia="Verdana" w:cs="Verdana"/>
        </w:rPr>
        <w:t xml:space="preserve">Minister voor Langdurige Zorg en Sport in </w:t>
      </w:r>
      <w:r>
        <w:t>2023 naar aanleiding van mondelinge vragen</w:t>
      </w:r>
      <w:r w:rsidR="004265EE">
        <w:t>.</w:t>
      </w:r>
      <w:r>
        <w:rPr>
          <w:rStyle w:val="Voetnootmarkering"/>
        </w:rPr>
        <w:footnoteReference w:id="5"/>
      </w:r>
      <w:r>
        <w:t xml:space="preserve"> Resultaten uit de evaluatie zijn in deze aanpak verwerkt.</w:t>
      </w:r>
    </w:p>
    <w:p w:rsidR="00B8270D" w:rsidP="00A16C95" w:rsidRDefault="00B8270D" w14:paraId="0258BF4C" w14:textId="77777777"/>
    <w:p w:rsidRPr="00D57F5D" w:rsidR="00B8270D" w:rsidP="00A16C95" w:rsidRDefault="00B8270D" w14:paraId="21AF7405" w14:textId="77777777">
      <w:pPr>
        <w:rPr>
          <w:rFonts w:cs="Times New Roman"/>
          <w:i/>
          <w:iCs/>
        </w:rPr>
      </w:pPr>
      <w:r w:rsidRPr="2A31F398">
        <w:rPr>
          <w:rFonts w:cs="Times New Roman"/>
          <w:i/>
          <w:iCs/>
        </w:rPr>
        <w:t>Uitnodiging om aan de slag te gaan</w:t>
      </w:r>
    </w:p>
    <w:p w:rsidR="00220C0A" w:rsidP="00A16C95" w:rsidRDefault="00B8270D" w14:paraId="5CA1E84A" w14:textId="2D337C38">
      <w:pPr>
        <w:rPr>
          <w:b/>
          <w:bCs/>
        </w:rPr>
      </w:pPr>
      <w:r w:rsidRPr="2A31F398">
        <w:rPr>
          <w:rFonts w:cs="Times New Roman"/>
        </w:rPr>
        <w:t xml:space="preserve">Daarnaast moedigen we partijen aan om ook zelf aan de slag te gaan. In het proces om te komen tot deze Hitte aanpak hebben verschillende partijen, waaronder een aantal gemeenten, provincies, </w:t>
      </w:r>
      <w:proofErr w:type="spellStart"/>
      <w:r>
        <w:t>GGD’en</w:t>
      </w:r>
      <w:proofErr w:type="spellEnd"/>
      <w:r>
        <w:t xml:space="preserve"> en kennisinstellingen en het RIVM, KNMI, koepel van woningcorporaties, Staatsbosbeheer en kennisinstellingen, input kunnen leveren tijdens rondetafelgesprekken. De Hitte aanpak is echter geen statische aanpak. Wij nodigen zowel deze als nieuwe partijen uit om samen met ons de aanpak de komende jaren verder te brengen en vervolgstappen te zetten. Daarbij richten we ons op het verbinden en versterken van het hittenetwerk, monitoren en meten om kennis te blijven ontwikkelen en doelgerichte communicatie waaraan elke partij vanuit de eigen verantwoordelijkheid bijdraagt. Hiervoor zullen wij in ieder geval eens per jaar het netwerk bij elkaar brengen.</w:t>
      </w:r>
    </w:p>
    <w:p w:rsidR="00220C0A" w:rsidP="00A16C95" w:rsidRDefault="00220C0A" w14:paraId="1326DCF7" w14:textId="77777777">
      <w:pPr>
        <w:rPr>
          <w:b/>
          <w:bCs/>
        </w:rPr>
      </w:pPr>
    </w:p>
    <w:p w:rsidRPr="0037174B" w:rsidR="00A8066D" w:rsidP="00A16C95" w:rsidRDefault="00A8066D" w14:paraId="75514261" w14:textId="77777777">
      <w:pPr>
        <w:rPr>
          <w:b/>
          <w:bCs/>
        </w:rPr>
      </w:pPr>
      <w:r>
        <w:rPr>
          <w:b/>
          <w:bCs/>
        </w:rPr>
        <w:t>Openstaande m</w:t>
      </w:r>
      <w:r w:rsidRPr="0037174B">
        <w:rPr>
          <w:b/>
          <w:bCs/>
        </w:rPr>
        <w:t>otie</w:t>
      </w:r>
    </w:p>
    <w:p w:rsidRPr="00BC038F" w:rsidR="00A8066D" w:rsidP="00A16C95" w:rsidRDefault="00A8066D" w14:paraId="496C70B5" w14:textId="77777777">
      <w:r>
        <w:t xml:space="preserve">Met de invulling van de themalijn gebied en de verdere uitwerking van de aanpak samen met betrokken partijen, geeft de minister van Volkshuisvesting en Ruimtelijke Ordening invulling aan de motie van het lid </w:t>
      </w:r>
      <w:proofErr w:type="spellStart"/>
      <w:r>
        <w:t>Kostic</w:t>
      </w:r>
      <w:proofErr w:type="spellEnd"/>
      <w:r>
        <w:t>, die de regering verzoekt om in overleg met verschillende partijen een voorstel te doen om de inzet van groen maximaal te benutten voor een effectieve aanpak van hittestress</w:t>
      </w:r>
      <w:r>
        <w:rPr>
          <w:rStyle w:val="Voetnootmarkering"/>
        </w:rPr>
        <w:footnoteReference w:id="6"/>
      </w:r>
      <w:r>
        <w:t xml:space="preserve">. </w:t>
      </w:r>
    </w:p>
    <w:p w:rsidR="00E514A9" w:rsidP="00A16C95" w:rsidRDefault="00E514A9" w14:paraId="78D08888" w14:textId="77777777">
      <w:pPr>
        <w:rPr>
          <w:b/>
          <w:bCs/>
        </w:rPr>
      </w:pPr>
    </w:p>
    <w:p w:rsidR="00B8270D" w:rsidP="00A16C95" w:rsidRDefault="00B8270D" w14:paraId="568CEF06" w14:textId="71C39FA6">
      <w:pPr>
        <w:rPr>
          <w:b/>
          <w:bCs/>
        </w:rPr>
      </w:pPr>
      <w:r w:rsidRPr="2A31F398">
        <w:rPr>
          <w:b/>
          <w:bCs/>
        </w:rPr>
        <w:t>Tot slot</w:t>
      </w:r>
    </w:p>
    <w:p w:rsidR="00B8270D" w:rsidP="00A16C95" w:rsidRDefault="00B8270D" w14:paraId="77BAADB1" w14:textId="77777777">
      <w:r>
        <w:t xml:space="preserve">Het is verstandig om op een nuchtere manier te kijken naar de risico’s van aanhoudende hitte. Deze aanpak biedt hiervoor een eerste stap. De komende jaren zullen we ons inzetten om diverse partijen handelingsperspectief te bieden om met de risico’s van hitte om te kunnen gaan. Over de uitkomsten van de lopende trajecten en hoe de Hitte aanpak verder wordt ingevuld houden we de Kamer elke twee jaar op de hoogte. </w:t>
      </w:r>
    </w:p>
    <w:p w:rsidR="00B8270D" w:rsidP="00A16C95" w:rsidRDefault="00B8270D" w14:paraId="4FA64A73" w14:textId="77777777"/>
    <w:p w:rsidR="00B8270D" w:rsidP="00A16C95" w:rsidRDefault="00B8270D" w14:paraId="6025ABEC" w14:textId="77777777">
      <w:r>
        <w:t>Hoogachtend,</w:t>
      </w:r>
    </w:p>
    <w:p w:rsidR="00E514A9" w:rsidP="00A16C95" w:rsidRDefault="00E514A9" w14:paraId="02557634" w14:textId="77777777"/>
    <w:p w:rsidR="00E514A9" w:rsidP="00A16C95" w:rsidRDefault="00E514A9" w14:paraId="2A0FDE05" w14:textId="7E0D697E">
      <w:r>
        <w:t>d</w:t>
      </w:r>
      <w:r w:rsidR="00220C0A">
        <w:t>e staatssecretaris Jeugd,</w:t>
      </w:r>
      <w:r>
        <w:tab/>
      </w:r>
      <w:r>
        <w:tab/>
      </w:r>
      <w:r>
        <w:tab/>
      </w:r>
      <w:r>
        <w:tab/>
      </w:r>
      <w:r>
        <w:tab/>
      </w:r>
      <w:r>
        <w:tab/>
      </w:r>
      <w:r>
        <w:tab/>
      </w:r>
      <w:r>
        <w:tab/>
      </w:r>
      <w:r>
        <w:tab/>
      </w:r>
      <w:r>
        <w:tab/>
      </w:r>
      <w:r>
        <w:tab/>
      </w:r>
      <w:r>
        <w:tab/>
        <w:t>de minister van Volkshuisvesting</w:t>
      </w:r>
    </w:p>
    <w:p w:rsidRPr="00583004" w:rsidR="00220C0A" w:rsidP="00A16C95" w:rsidRDefault="00220C0A" w14:paraId="21C0159C" w14:textId="18DB13E3">
      <w:r>
        <w:t>Preventie en Sport,</w:t>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t>en Ruimtelijke Ordening,</w:t>
      </w:r>
    </w:p>
    <w:p w:rsidR="00220C0A" w:rsidP="00A16C95" w:rsidRDefault="00220C0A" w14:paraId="6109D36B" w14:textId="77777777"/>
    <w:p w:rsidR="00220C0A" w:rsidP="00A16C95" w:rsidRDefault="00220C0A" w14:paraId="5100903A" w14:textId="77777777"/>
    <w:p w:rsidR="00220C0A" w:rsidP="00A16C95" w:rsidRDefault="00220C0A" w14:paraId="1DA9F18A" w14:textId="77777777"/>
    <w:p w:rsidR="00220C0A" w:rsidP="00A16C95" w:rsidRDefault="00220C0A" w14:paraId="1BA40743" w14:textId="77777777"/>
    <w:p w:rsidR="00220C0A" w:rsidP="00A16C95" w:rsidRDefault="00220C0A" w14:paraId="7EB75DCB" w14:textId="77777777"/>
    <w:p w:rsidRPr="00583004" w:rsidR="00E514A9" w:rsidP="00A16C95" w:rsidRDefault="00E514A9" w14:paraId="6F15CF9E" w14:textId="77777777"/>
    <w:p w:rsidRPr="00583004" w:rsidR="00220C0A" w:rsidP="00A16C95" w:rsidRDefault="00220C0A" w14:paraId="5B962763" w14:textId="7A8DBFE2">
      <w:r>
        <w:t>Vincent Karremans</w:t>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r>
      <w:r w:rsidR="00E514A9">
        <w:tab/>
        <w:t>Mona Keijzer</w:t>
      </w:r>
    </w:p>
    <w:p w:rsidR="00B8270D" w:rsidP="00A16C95" w:rsidRDefault="00B8270D" w14:paraId="7431A141" w14:textId="77777777"/>
    <w:p w:rsidR="00B8270D" w:rsidP="00A16C95" w:rsidRDefault="00B8270D" w14:paraId="2E8989E1" w14:textId="77777777"/>
    <w:p w:rsidR="00B8270D" w:rsidP="00A16C95" w:rsidRDefault="00B8270D" w14:paraId="2D177B92" w14:textId="77777777"/>
    <w:bookmarkEnd w:id="0"/>
    <w:p w:rsidR="00220C0A" w:rsidP="00A16C95" w:rsidRDefault="00E514A9" w14:paraId="0746913B" w14:textId="54190CDF">
      <w:r>
        <w:t>d</w:t>
      </w:r>
      <w:r w:rsidR="00220C0A">
        <w:t>e minister van Infrastructuur en Waterstaat,</w:t>
      </w:r>
    </w:p>
    <w:p w:rsidR="00220C0A" w:rsidP="00A16C95" w:rsidRDefault="00220C0A" w14:paraId="393E39EF" w14:textId="77777777"/>
    <w:p w:rsidR="00220C0A" w:rsidP="00A16C95" w:rsidRDefault="00220C0A" w14:paraId="234153D4" w14:textId="77777777"/>
    <w:p w:rsidR="00E514A9" w:rsidP="00A16C95" w:rsidRDefault="00E514A9" w14:paraId="799E5AC2" w14:textId="77777777"/>
    <w:p w:rsidR="00220C0A" w:rsidP="00A16C95" w:rsidRDefault="00220C0A" w14:paraId="1C39A2DE" w14:textId="77777777"/>
    <w:p w:rsidR="00220C0A" w:rsidP="00A16C95" w:rsidRDefault="00220C0A" w14:paraId="6A29D0A0" w14:textId="77777777"/>
    <w:p w:rsidR="00220C0A" w:rsidP="00A16C95" w:rsidRDefault="00220C0A" w14:paraId="613569E2" w14:textId="77777777"/>
    <w:p w:rsidR="00220C0A" w:rsidP="00A16C95" w:rsidRDefault="00220C0A" w14:paraId="592BE22F" w14:textId="77777777">
      <w:r>
        <w:t xml:space="preserve">Barry </w:t>
      </w:r>
      <w:proofErr w:type="spellStart"/>
      <w:r>
        <w:t>Madlener</w:t>
      </w:r>
      <w:proofErr w:type="spellEnd"/>
    </w:p>
    <w:p w:rsidR="00B8270D" w:rsidP="00A16C95" w:rsidRDefault="00B8270D" w14:paraId="221E0D19" w14:textId="77777777"/>
    <w:sectPr w:rsidR="00B8270D" w:rsidSect="0014729E">
      <w:headerReference w:type="default" r:id="rId10"/>
      <w:headerReference w:type="first" r:id="rId11"/>
      <w:type w:val="continuous"/>
      <w:pgSz w:w="11905" w:h="16837"/>
      <w:pgMar w:top="2948" w:right="2778" w:bottom="284"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A35B" w14:textId="77777777" w:rsidR="004A26AA" w:rsidRDefault="004A26AA">
      <w:pPr>
        <w:spacing w:line="240" w:lineRule="auto"/>
      </w:pPr>
      <w:r>
        <w:separator/>
      </w:r>
    </w:p>
  </w:endnote>
  <w:endnote w:type="continuationSeparator" w:id="0">
    <w:p w14:paraId="37C262BD" w14:textId="77777777" w:rsidR="004A26AA" w:rsidRDefault="004A2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D426" w14:textId="77777777" w:rsidR="004A26AA" w:rsidRDefault="004A26AA">
      <w:pPr>
        <w:spacing w:line="240" w:lineRule="auto"/>
      </w:pPr>
      <w:r>
        <w:separator/>
      </w:r>
    </w:p>
  </w:footnote>
  <w:footnote w:type="continuationSeparator" w:id="0">
    <w:p w14:paraId="14E91E0F" w14:textId="77777777" w:rsidR="004A26AA" w:rsidRDefault="004A26AA">
      <w:pPr>
        <w:spacing w:line="240" w:lineRule="auto"/>
      </w:pPr>
      <w:r>
        <w:continuationSeparator/>
      </w:r>
    </w:p>
  </w:footnote>
  <w:footnote w:id="1">
    <w:p w14:paraId="0D6C9C4C" w14:textId="77777777" w:rsidR="00B8270D" w:rsidRPr="00C26B41" w:rsidRDefault="00B8270D" w:rsidP="00B8270D">
      <w:pPr>
        <w:pStyle w:val="Voetnoottekst"/>
        <w:rPr>
          <w:sz w:val="16"/>
          <w:szCs w:val="16"/>
        </w:rPr>
      </w:pPr>
      <w:r w:rsidRPr="00C26B41">
        <w:rPr>
          <w:rStyle w:val="Voetnootmarkering"/>
          <w:sz w:val="16"/>
          <w:szCs w:val="16"/>
        </w:rPr>
        <w:footnoteRef/>
      </w:r>
      <w:r w:rsidRPr="00C26B41">
        <w:rPr>
          <w:sz w:val="16"/>
          <w:szCs w:val="16"/>
        </w:rPr>
        <w:t xml:space="preserve"> In het regeerprogramma is de Hitte aanpak aangekondigd als kabinetsbrede actieagenda hitte</w:t>
      </w:r>
    </w:p>
  </w:footnote>
  <w:footnote w:id="2">
    <w:p w14:paraId="4CE68C16" w14:textId="77777777" w:rsidR="00B8270D" w:rsidRPr="00C26B41" w:rsidRDefault="00B8270D" w:rsidP="00B8270D">
      <w:pPr>
        <w:pStyle w:val="Voetnoottekst"/>
        <w:rPr>
          <w:sz w:val="16"/>
          <w:szCs w:val="16"/>
        </w:rPr>
      </w:pPr>
      <w:r w:rsidRPr="00C26B41">
        <w:rPr>
          <w:rStyle w:val="Voetnootmarkering"/>
          <w:sz w:val="16"/>
          <w:szCs w:val="16"/>
        </w:rPr>
        <w:footnoteRef/>
      </w:r>
      <w:r w:rsidRPr="00C26B41">
        <w:rPr>
          <w:sz w:val="16"/>
          <w:szCs w:val="16"/>
        </w:rPr>
        <w:t xml:space="preserve"> PBL Planbureau voor de Leefomgeving (2024) Klimaatrisico’s in Nederland. PBL-publicatienummer: 5359 </w:t>
      </w:r>
      <w:hyperlink r:id="rId1" w:history="1">
        <w:r w:rsidRPr="00C26B41">
          <w:rPr>
            <w:rStyle w:val="Hyperlink"/>
            <w:sz w:val="16"/>
            <w:szCs w:val="16"/>
          </w:rPr>
          <w:t>Klimaatrisico's in Nederland | Planbureau voor de Leefomgeving</w:t>
        </w:r>
      </w:hyperlink>
    </w:p>
  </w:footnote>
  <w:footnote w:id="3">
    <w:p w14:paraId="439900B5" w14:textId="77777777" w:rsidR="00B8270D" w:rsidRPr="00C26B41" w:rsidRDefault="00B8270D" w:rsidP="00B8270D">
      <w:pPr>
        <w:pStyle w:val="Voetnoottekst"/>
        <w:rPr>
          <w:sz w:val="16"/>
          <w:szCs w:val="16"/>
        </w:rPr>
      </w:pPr>
      <w:r w:rsidRPr="00C26B41">
        <w:rPr>
          <w:rStyle w:val="Voetnootmarkering"/>
          <w:sz w:val="16"/>
          <w:szCs w:val="16"/>
        </w:rPr>
        <w:footnoteRef/>
      </w:r>
      <w:r w:rsidRPr="00C26B41">
        <w:rPr>
          <w:sz w:val="16"/>
          <w:szCs w:val="16"/>
        </w:rPr>
        <w:t xml:space="preserve"> </w:t>
      </w:r>
      <w:hyperlink r:id="rId2" w:history="1">
        <w:r w:rsidRPr="00C26B41">
          <w:rPr>
            <w:rStyle w:val="Hyperlink"/>
            <w:sz w:val="16"/>
            <w:szCs w:val="16"/>
          </w:rPr>
          <w:t>Kamerbrief diverse onderwerpen rond gezond en veilig werken | Kamerstuk | Rijksoverheid.nl</w:t>
        </w:r>
      </w:hyperlink>
    </w:p>
  </w:footnote>
  <w:footnote w:id="4">
    <w:p w14:paraId="083B84B0" w14:textId="3584796F" w:rsidR="00A6169A" w:rsidRPr="00420319" w:rsidRDefault="00A6169A" w:rsidP="00A6169A">
      <w:pPr>
        <w:pStyle w:val="Voetnoottekst"/>
        <w:rPr>
          <w:sz w:val="16"/>
          <w:szCs w:val="16"/>
        </w:rPr>
      </w:pPr>
      <w:r w:rsidRPr="00C26B41">
        <w:rPr>
          <w:rStyle w:val="Voetnootmarkering"/>
          <w:sz w:val="16"/>
          <w:szCs w:val="16"/>
        </w:rPr>
        <w:footnoteRef/>
      </w:r>
      <w:r w:rsidRPr="00C26B41">
        <w:rPr>
          <w:sz w:val="16"/>
          <w:szCs w:val="16"/>
        </w:rPr>
        <w:t xml:space="preserve"> </w:t>
      </w:r>
      <w:r w:rsidRPr="00420319">
        <w:rPr>
          <w:sz w:val="16"/>
          <w:szCs w:val="16"/>
        </w:rPr>
        <w:t>Het gaat om drie deelrapportages:</w:t>
      </w:r>
    </w:p>
    <w:p w14:paraId="674A20AD" w14:textId="3A6969F1" w:rsidR="00420319" w:rsidRPr="00420319" w:rsidRDefault="00000000" w:rsidP="00A6169A">
      <w:pPr>
        <w:pStyle w:val="Voetnoottekst"/>
        <w:rPr>
          <w:sz w:val="16"/>
          <w:szCs w:val="16"/>
        </w:rPr>
      </w:pPr>
      <w:hyperlink r:id="rId3" w:history="1">
        <w:r w:rsidR="00420319" w:rsidRPr="00420319">
          <w:rPr>
            <w:rStyle w:val="Hyperlink"/>
            <w:sz w:val="16"/>
            <w:szCs w:val="16"/>
          </w:rPr>
          <w:t>RIVM-rapport 2025-0059: Evaluatie Nationaal Hitteplan – onderdeel epidemiologie</w:t>
        </w:r>
      </w:hyperlink>
    </w:p>
    <w:p w14:paraId="551047B6" w14:textId="412F4C4E" w:rsidR="00420319" w:rsidRPr="00420319" w:rsidRDefault="00000000" w:rsidP="00420319">
      <w:pPr>
        <w:rPr>
          <w:sz w:val="16"/>
          <w:szCs w:val="16"/>
        </w:rPr>
      </w:pPr>
      <w:hyperlink r:id="rId4" w:history="1">
        <w:r w:rsidR="00420319" w:rsidRPr="00420319">
          <w:rPr>
            <w:rStyle w:val="Hyperlink"/>
            <w:sz w:val="16"/>
            <w:szCs w:val="16"/>
          </w:rPr>
          <w:t>Kennisnotitie 2024-0058: Evaluatie communicatieboodschap Nationaal Hitteplan</w:t>
        </w:r>
      </w:hyperlink>
      <w:r w:rsidR="00420319" w:rsidRPr="00420319">
        <w:rPr>
          <w:sz w:val="16"/>
          <w:szCs w:val="16"/>
        </w:rPr>
        <w:t xml:space="preserve"> </w:t>
      </w:r>
    </w:p>
    <w:p w14:paraId="58F4CBED" w14:textId="3C5F5998" w:rsidR="00A6169A" w:rsidRPr="00C26B41" w:rsidRDefault="00000000">
      <w:pPr>
        <w:pStyle w:val="Voetnoottekst"/>
        <w:rPr>
          <w:sz w:val="16"/>
          <w:szCs w:val="16"/>
        </w:rPr>
      </w:pPr>
      <w:hyperlink r:id="rId5" w:history="1">
        <w:r w:rsidR="00420319" w:rsidRPr="00420319">
          <w:rPr>
            <w:rStyle w:val="Hyperlink"/>
            <w:sz w:val="16"/>
            <w:szCs w:val="16"/>
          </w:rPr>
          <w:t>Kennisnotitie 2024-0076: Scenarioanalyse code rood</w:t>
        </w:r>
      </w:hyperlink>
      <w:r w:rsidR="00A16C95">
        <w:rPr>
          <w:rStyle w:val="Hyperlink"/>
          <w:sz w:val="16"/>
          <w:szCs w:val="16"/>
        </w:rPr>
        <w:t xml:space="preserve"> </w:t>
      </w:r>
    </w:p>
  </w:footnote>
  <w:footnote w:id="5">
    <w:p w14:paraId="5FBCFBFD" w14:textId="77777777" w:rsidR="00B8270D" w:rsidRPr="00C26B41" w:rsidRDefault="00B8270D" w:rsidP="00B8270D">
      <w:pPr>
        <w:pStyle w:val="Voetnoottekst"/>
        <w:rPr>
          <w:sz w:val="16"/>
          <w:szCs w:val="16"/>
        </w:rPr>
      </w:pPr>
      <w:r w:rsidRPr="00C26B41">
        <w:rPr>
          <w:rStyle w:val="Voetnootmarkering"/>
          <w:sz w:val="16"/>
          <w:szCs w:val="16"/>
        </w:rPr>
        <w:footnoteRef/>
      </w:r>
      <w:r w:rsidRPr="00C26B41">
        <w:rPr>
          <w:sz w:val="16"/>
          <w:szCs w:val="16"/>
        </w:rPr>
        <w:t xml:space="preserve"> Kenmerk </w:t>
      </w:r>
      <w:r w:rsidRPr="00C26B41">
        <w:rPr>
          <w:rFonts w:eastAsia="Verdana" w:cs="Verdana"/>
          <w:sz w:val="16"/>
          <w:szCs w:val="16"/>
        </w:rPr>
        <w:t>2023Z10086</w:t>
      </w:r>
    </w:p>
  </w:footnote>
  <w:footnote w:id="6">
    <w:p w14:paraId="602CB821" w14:textId="77777777" w:rsidR="00A8066D" w:rsidRDefault="00A8066D" w:rsidP="00A8066D">
      <w:pPr>
        <w:pStyle w:val="Voetnoottekst"/>
      </w:pPr>
      <w:r w:rsidRPr="0037174B">
        <w:rPr>
          <w:rStyle w:val="Voetnootmarkering"/>
          <w:sz w:val="16"/>
          <w:szCs w:val="16"/>
        </w:rPr>
        <w:footnoteRef/>
      </w:r>
      <w:r w:rsidRPr="0037174B">
        <w:rPr>
          <w:sz w:val="16"/>
          <w:szCs w:val="16"/>
        </w:rPr>
        <w:t xml:space="preserve"> Kamerstuk II 2024/25, 32918, nr. 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713548" w14:paraId="69B93498" w14:textId="77777777">
      <w:trPr>
        <w:trHeight w:hRule="exact" w:val="198"/>
      </w:trPr>
      <w:tc>
        <w:tcPr>
          <w:tcW w:w="1134" w:type="dxa"/>
        </w:tcPr>
        <w:p w14:paraId="3E51E9AB"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77E0CAD"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713548" w14:paraId="7533497F" w14:textId="77777777">
      <w:tc>
        <w:tcPr>
          <w:tcW w:w="1134" w:type="dxa"/>
        </w:tcPr>
        <w:p w14:paraId="01238CB4"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4BD994EE" w14:textId="73713946" w:rsidR="00250939" w:rsidRDefault="00A06063"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 juni 2025</w:t>
          </w:r>
        </w:p>
      </w:tc>
    </w:tr>
    <w:tr w:rsidR="00713548" w14:paraId="00FDF97F" w14:textId="77777777">
      <w:tc>
        <w:tcPr>
          <w:tcW w:w="1134" w:type="dxa"/>
        </w:tcPr>
        <w:p w14:paraId="4B978D0A"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100A94DF" w14:textId="09B42EAD" w:rsidR="00250939" w:rsidRDefault="00B8270D"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Aanbieding Hitte aanpak 2025</w:t>
          </w:r>
        </w:p>
      </w:tc>
    </w:tr>
    <w:tr w:rsidR="00713548" w14:paraId="319F89CB" w14:textId="77777777">
      <w:trPr>
        <w:trHeight w:hRule="exact" w:val="170"/>
      </w:trPr>
      <w:tc>
        <w:tcPr>
          <w:tcW w:w="1134" w:type="dxa"/>
        </w:tcPr>
        <w:p w14:paraId="2A591F61"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815A674"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50760437"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8C5F804" w14:textId="111F7321" w:rsidR="00B8270D" w:rsidRDefault="00B8270D" w:rsidP="00B8270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 xml:space="preserve">Aan de Voorzitter van de Tweede Kamer </w:t>
    </w:r>
    <w:r w:rsidR="00CE435B">
      <w:br/>
    </w:r>
    <w:r>
      <w:t>der Staten-Generaal</w:t>
    </w:r>
  </w:p>
  <w:p w14:paraId="0DC8A359" w14:textId="77777777" w:rsidR="00B8270D" w:rsidRDefault="00B8270D" w:rsidP="00B8270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 xml:space="preserve">Postbus 20018  </w:t>
    </w:r>
  </w:p>
  <w:p w14:paraId="652F4467" w14:textId="77777777" w:rsidR="00B8270D" w:rsidRDefault="00B8270D" w:rsidP="00B8270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2500 EA  Den Haag</w:t>
    </w:r>
  </w:p>
  <w:p w14:paraId="4869B2D3"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9FE23C5"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45AEEB3F" w14:textId="1B905628" w:rsidR="00250939" w:rsidRDefault="00000000">
    <w:pPr>
      <w:pStyle w:val="Koptekst"/>
    </w:pPr>
    <w:r>
      <w:rPr>
        <w:noProof/>
        <w:lang w:eastAsia="nl-NL" w:bidi="ar-SA"/>
      </w:rPr>
      <w:drawing>
        <wp:anchor distT="0" distB="0" distL="114300" distR="114300" simplePos="0" relativeHeight="251661312" behindDoc="1" locked="0" layoutInCell="1" allowOverlap="1" wp14:anchorId="11F2083C" wp14:editId="0D329049">
          <wp:simplePos x="0" y="0"/>
          <wp:positionH relativeFrom="page">
            <wp:posOffset>4010660</wp:posOffset>
          </wp:positionH>
          <wp:positionV relativeFrom="page">
            <wp:posOffset>0</wp:posOffset>
          </wp:positionV>
          <wp:extent cx="2337684" cy="1582310"/>
          <wp:effectExtent l="19050" t="0" r="5466" b="0"/>
          <wp:wrapNone/>
          <wp:docPr id="47647135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67D5F39E" wp14:editId="15EFEFF5">
          <wp:simplePos x="0" y="0"/>
          <wp:positionH relativeFrom="page">
            <wp:posOffset>3542665</wp:posOffset>
          </wp:positionH>
          <wp:positionV relativeFrom="page">
            <wp:posOffset>0</wp:posOffset>
          </wp:positionV>
          <wp:extent cx="461175" cy="1582310"/>
          <wp:effectExtent l="19050" t="0" r="0" b="0"/>
          <wp:wrapNone/>
          <wp:docPr id="52053984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5062C">
      <w:rPr>
        <w:noProof/>
        <w:lang w:eastAsia="nl-NL" w:bidi="ar-SA"/>
      </w:rPr>
      <mc:AlternateContent>
        <mc:Choice Requires="wps">
          <w:drawing>
            <wp:anchor distT="0" distB="0" distL="114300" distR="114300" simplePos="0" relativeHeight="251663360" behindDoc="0" locked="0" layoutInCell="1" allowOverlap="1" wp14:anchorId="30D551A3" wp14:editId="2DD9E76F">
              <wp:simplePos x="0" y="0"/>
              <wp:positionH relativeFrom="page">
                <wp:posOffset>5922645</wp:posOffset>
              </wp:positionH>
              <wp:positionV relativeFrom="page">
                <wp:posOffset>1965960</wp:posOffset>
              </wp:positionV>
              <wp:extent cx="1259840" cy="8009890"/>
              <wp:effectExtent l="7620" t="13335" r="8890" b="6350"/>
              <wp:wrapNone/>
              <wp:docPr id="14798767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A84ADA" w14:textId="77777777" w:rsidR="00250939" w:rsidRPr="002508FA" w:rsidRDefault="00250939">
                          <w:pPr>
                            <w:pStyle w:val="Huisstijl-Afzendgegevenskop"/>
                          </w:pPr>
                        </w:p>
                        <w:p w14:paraId="604C92F1" w14:textId="77777777" w:rsidR="00250939" w:rsidRPr="006444C5" w:rsidRDefault="00000000">
                          <w:pPr>
                            <w:pStyle w:val="Huisstijl-Afzendgegevens"/>
                            <w:rPr>
                              <w:b/>
                              <w:bCs/>
                            </w:rPr>
                          </w:pPr>
                          <w:r w:rsidRPr="006444C5">
                            <w:rPr>
                              <w:b/>
                              <w:bCs/>
                            </w:rPr>
                            <w:t>Directoraat-Generaal Volksgezondheid</w:t>
                          </w:r>
                        </w:p>
                        <w:p w14:paraId="74AE0A3A" w14:textId="77777777" w:rsidR="00250939" w:rsidRPr="002508FA" w:rsidRDefault="00000000">
                          <w:pPr>
                            <w:pStyle w:val="Huisstijl-Afzendgegevens"/>
                          </w:pPr>
                          <w:r>
                            <w:t>Directie Publieke Gezondheid</w:t>
                          </w:r>
                        </w:p>
                        <w:p w14:paraId="53CB5BBD" w14:textId="77777777" w:rsidR="00250939" w:rsidRPr="00BD0479" w:rsidRDefault="00000000">
                          <w:pPr>
                            <w:pStyle w:val="Huisstijl-AfzendgegevensW1"/>
                            <w:rPr>
                              <w:b/>
                            </w:rPr>
                          </w:pPr>
                          <w:r w:rsidRPr="00BD0479">
                            <w:rPr>
                              <w:b/>
                            </w:rPr>
                            <w:t>Bezoekadres</w:t>
                          </w:r>
                        </w:p>
                        <w:p w14:paraId="3B8B477D" w14:textId="77777777" w:rsidR="00250939" w:rsidRDefault="00000000">
                          <w:pPr>
                            <w:pStyle w:val="Huisstijl-Afzendgegevens"/>
                          </w:pPr>
                          <w:r>
                            <w:t>Parnassusplein 5</w:t>
                          </w:r>
                        </w:p>
                        <w:p w14:paraId="69425A7A" w14:textId="77777777" w:rsidR="00250939" w:rsidRPr="006444C5" w:rsidRDefault="00000000" w:rsidP="0040758F">
                          <w:pPr>
                            <w:pStyle w:val="Huisstijl-Afzendgegevens"/>
                          </w:pPr>
                          <w:r w:rsidRPr="006444C5">
                            <w:t>2511 VX  Den Haag</w:t>
                          </w:r>
                        </w:p>
                        <w:p w14:paraId="3195F2E2" w14:textId="77777777" w:rsidR="00250939" w:rsidRPr="006444C5" w:rsidRDefault="00000000" w:rsidP="0040758F">
                          <w:pPr>
                            <w:pStyle w:val="Huisstijl-Afzendgegevens"/>
                          </w:pPr>
                          <w:r w:rsidRPr="006444C5">
                            <w:t>T</w:t>
                          </w:r>
                          <w:r w:rsidRPr="006444C5">
                            <w:tab/>
                            <w:t>070 340 79 11</w:t>
                          </w:r>
                        </w:p>
                        <w:p w14:paraId="6093858B" w14:textId="77777777" w:rsidR="00250939" w:rsidRPr="006444C5" w:rsidRDefault="00000000" w:rsidP="0040758F">
                          <w:pPr>
                            <w:pStyle w:val="Huisstijl-Afzendgegevens"/>
                          </w:pPr>
                          <w:r w:rsidRPr="006444C5">
                            <w:t>F</w:t>
                          </w:r>
                          <w:r w:rsidRPr="006444C5">
                            <w:tab/>
                            <w:t>070 340 78 34</w:t>
                          </w:r>
                        </w:p>
                        <w:p w14:paraId="1676FD3D" w14:textId="77777777" w:rsidR="00250939" w:rsidRDefault="00000000">
                          <w:pPr>
                            <w:pStyle w:val="Huisstijl-Afzendgegevens"/>
                          </w:pPr>
                          <w:r w:rsidRPr="006C7A9D">
                            <w:t>www.rijksoverheid.nl</w:t>
                          </w:r>
                        </w:p>
                        <w:p w14:paraId="2FB4E743" w14:textId="77777777" w:rsidR="00250939" w:rsidRPr="0036105E" w:rsidRDefault="00000000">
                          <w:pPr>
                            <w:pStyle w:val="Huisstijl-ReferentiegegevenskopW2"/>
                          </w:pPr>
                          <w:r w:rsidRPr="0036105E">
                            <w:t>Kenmerk</w:t>
                          </w:r>
                        </w:p>
                        <w:p w14:paraId="4A18C151" w14:textId="378BFAB7" w:rsidR="00250939" w:rsidRDefault="00025889">
                          <w:pPr>
                            <w:pStyle w:val="Huisstijl-Referentiegegevens"/>
                          </w:pPr>
                          <w:r w:rsidRPr="00025889">
                            <w:t>4119583</w:t>
                          </w:r>
                          <w:r w:rsidR="00B8270D" w:rsidRPr="0036105E">
                            <w:t>-</w:t>
                          </w:r>
                          <w:r>
                            <w:t>1081971</w:t>
                          </w:r>
                          <w:r w:rsidR="00B8270D" w:rsidRPr="0036105E">
                            <w:t>-PG</w:t>
                          </w:r>
                        </w:p>
                        <w:p w14:paraId="2F15B887" w14:textId="77777777" w:rsidR="00E514A9" w:rsidRDefault="00E514A9">
                          <w:pPr>
                            <w:pStyle w:val="Huisstijl-Referentiegegevens"/>
                          </w:pPr>
                        </w:p>
                        <w:p w14:paraId="25EB647A" w14:textId="01EAC610" w:rsidR="00E514A9" w:rsidRDefault="00E514A9">
                          <w:pPr>
                            <w:pStyle w:val="Huisstijl-Referentiegegevens"/>
                          </w:pPr>
                          <w:r>
                            <w:rPr>
                              <w:b/>
                              <w:bCs/>
                            </w:rPr>
                            <w:t>Bijlage(n)</w:t>
                          </w:r>
                        </w:p>
                        <w:p w14:paraId="34B1B3D4" w14:textId="5551F984" w:rsidR="00E514A9" w:rsidRPr="00E514A9" w:rsidRDefault="00E514A9">
                          <w:pPr>
                            <w:pStyle w:val="Huisstijl-Referentiegegevens"/>
                          </w:pPr>
                          <w:r>
                            <w:t>4</w:t>
                          </w:r>
                        </w:p>
                        <w:p w14:paraId="5BD730E6" w14:textId="77777777" w:rsidR="00250939" w:rsidRDefault="00250939">
                          <w:pPr>
                            <w:pStyle w:val="Huisstijl-Referentiegegevens"/>
                          </w:pPr>
                        </w:p>
                        <w:p w14:paraId="697BC729" w14:textId="77777777" w:rsidR="00250939" w:rsidRDefault="00000000">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551A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1A84ADA" w14:textId="77777777" w:rsidR="00250939" w:rsidRPr="002508FA" w:rsidRDefault="00250939">
                    <w:pPr>
                      <w:pStyle w:val="Huisstijl-Afzendgegevenskop"/>
                    </w:pPr>
                  </w:p>
                  <w:p w14:paraId="604C92F1" w14:textId="77777777" w:rsidR="00250939" w:rsidRPr="006444C5" w:rsidRDefault="00000000">
                    <w:pPr>
                      <w:pStyle w:val="Huisstijl-Afzendgegevens"/>
                      <w:rPr>
                        <w:b/>
                        <w:bCs/>
                      </w:rPr>
                    </w:pPr>
                    <w:r w:rsidRPr="006444C5">
                      <w:rPr>
                        <w:b/>
                        <w:bCs/>
                      </w:rPr>
                      <w:t>Directoraat-Generaal Volksgezondheid</w:t>
                    </w:r>
                  </w:p>
                  <w:p w14:paraId="74AE0A3A" w14:textId="77777777" w:rsidR="00250939" w:rsidRPr="002508FA" w:rsidRDefault="00000000">
                    <w:pPr>
                      <w:pStyle w:val="Huisstijl-Afzendgegevens"/>
                    </w:pPr>
                    <w:r>
                      <w:t>Directie Publieke Gezondheid</w:t>
                    </w:r>
                  </w:p>
                  <w:p w14:paraId="53CB5BBD" w14:textId="77777777" w:rsidR="00250939" w:rsidRPr="00BD0479" w:rsidRDefault="00000000">
                    <w:pPr>
                      <w:pStyle w:val="Huisstijl-AfzendgegevensW1"/>
                      <w:rPr>
                        <w:b/>
                      </w:rPr>
                    </w:pPr>
                    <w:r w:rsidRPr="00BD0479">
                      <w:rPr>
                        <w:b/>
                      </w:rPr>
                      <w:t>Bezoekadres</w:t>
                    </w:r>
                  </w:p>
                  <w:p w14:paraId="3B8B477D" w14:textId="77777777" w:rsidR="00250939" w:rsidRDefault="00000000">
                    <w:pPr>
                      <w:pStyle w:val="Huisstijl-Afzendgegevens"/>
                    </w:pPr>
                    <w:r>
                      <w:t>Parnassusplein 5</w:t>
                    </w:r>
                  </w:p>
                  <w:p w14:paraId="69425A7A" w14:textId="77777777" w:rsidR="00250939" w:rsidRPr="006444C5" w:rsidRDefault="00000000" w:rsidP="0040758F">
                    <w:pPr>
                      <w:pStyle w:val="Huisstijl-Afzendgegevens"/>
                    </w:pPr>
                    <w:r w:rsidRPr="006444C5">
                      <w:t>2511 VX  Den Haag</w:t>
                    </w:r>
                  </w:p>
                  <w:p w14:paraId="3195F2E2" w14:textId="77777777" w:rsidR="00250939" w:rsidRPr="006444C5" w:rsidRDefault="00000000" w:rsidP="0040758F">
                    <w:pPr>
                      <w:pStyle w:val="Huisstijl-Afzendgegevens"/>
                    </w:pPr>
                    <w:r w:rsidRPr="006444C5">
                      <w:t>T</w:t>
                    </w:r>
                    <w:r w:rsidRPr="006444C5">
                      <w:tab/>
                      <w:t>070 340 79 11</w:t>
                    </w:r>
                  </w:p>
                  <w:p w14:paraId="6093858B" w14:textId="77777777" w:rsidR="00250939" w:rsidRPr="006444C5" w:rsidRDefault="00000000" w:rsidP="0040758F">
                    <w:pPr>
                      <w:pStyle w:val="Huisstijl-Afzendgegevens"/>
                    </w:pPr>
                    <w:r w:rsidRPr="006444C5">
                      <w:t>F</w:t>
                    </w:r>
                    <w:r w:rsidRPr="006444C5">
                      <w:tab/>
                      <w:t>070 340 78 34</w:t>
                    </w:r>
                  </w:p>
                  <w:p w14:paraId="1676FD3D" w14:textId="77777777" w:rsidR="00250939" w:rsidRDefault="00000000">
                    <w:pPr>
                      <w:pStyle w:val="Huisstijl-Afzendgegevens"/>
                    </w:pPr>
                    <w:r w:rsidRPr="006C7A9D">
                      <w:t>www.rijksoverheid.nl</w:t>
                    </w:r>
                  </w:p>
                  <w:p w14:paraId="2FB4E743" w14:textId="77777777" w:rsidR="00250939" w:rsidRPr="0036105E" w:rsidRDefault="00000000">
                    <w:pPr>
                      <w:pStyle w:val="Huisstijl-ReferentiegegevenskopW2"/>
                    </w:pPr>
                    <w:r w:rsidRPr="0036105E">
                      <w:t>Kenmerk</w:t>
                    </w:r>
                  </w:p>
                  <w:p w14:paraId="4A18C151" w14:textId="378BFAB7" w:rsidR="00250939" w:rsidRDefault="00025889">
                    <w:pPr>
                      <w:pStyle w:val="Huisstijl-Referentiegegevens"/>
                    </w:pPr>
                    <w:r w:rsidRPr="00025889">
                      <w:t>4119583</w:t>
                    </w:r>
                    <w:r w:rsidR="00B8270D" w:rsidRPr="0036105E">
                      <w:t>-</w:t>
                    </w:r>
                    <w:r>
                      <w:t>1081971</w:t>
                    </w:r>
                    <w:r w:rsidR="00B8270D" w:rsidRPr="0036105E">
                      <w:t>-PG</w:t>
                    </w:r>
                  </w:p>
                  <w:p w14:paraId="2F15B887" w14:textId="77777777" w:rsidR="00E514A9" w:rsidRDefault="00E514A9">
                    <w:pPr>
                      <w:pStyle w:val="Huisstijl-Referentiegegevens"/>
                    </w:pPr>
                  </w:p>
                  <w:p w14:paraId="25EB647A" w14:textId="01EAC610" w:rsidR="00E514A9" w:rsidRDefault="00E514A9">
                    <w:pPr>
                      <w:pStyle w:val="Huisstijl-Referentiegegevens"/>
                    </w:pPr>
                    <w:r>
                      <w:rPr>
                        <w:b/>
                        <w:bCs/>
                      </w:rPr>
                      <w:t>Bijlage(n)</w:t>
                    </w:r>
                  </w:p>
                  <w:p w14:paraId="34B1B3D4" w14:textId="5551F984" w:rsidR="00E514A9" w:rsidRPr="00E514A9" w:rsidRDefault="00E514A9">
                    <w:pPr>
                      <w:pStyle w:val="Huisstijl-Referentiegegevens"/>
                    </w:pPr>
                    <w:r>
                      <w:t>4</w:t>
                    </w:r>
                  </w:p>
                  <w:p w14:paraId="5BD730E6" w14:textId="77777777" w:rsidR="00250939" w:rsidRDefault="00250939">
                    <w:pPr>
                      <w:pStyle w:val="Huisstijl-Referentiegegevens"/>
                    </w:pPr>
                  </w:p>
                  <w:p w14:paraId="697BC729"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95062C">
      <w:rPr>
        <w:noProof/>
        <w:lang w:eastAsia="nl-NL" w:bidi="ar-SA"/>
      </w:rPr>
      <mc:AlternateContent>
        <mc:Choice Requires="wps">
          <w:drawing>
            <wp:anchor distT="0" distB="0" distL="114300" distR="114300" simplePos="0" relativeHeight="251662336" behindDoc="0" locked="1" layoutInCell="1" allowOverlap="1" wp14:anchorId="02A9A692" wp14:editId="6B74F917">
              <wp:simplePos x="0" y="0"/>
              <wp:positionH relativeFrom="page">
                <wp:posOffset>5922645</wp:posOffset>
              </wp:positionH>
              <wp:positionV relativeFrom="page">
                <wp:posOffset>10225405</wp:posOffset>
              </wp:positionV>
              <wp:extent cx="1259840" cy="185420"/>
              <wp:effectExtent l="7620" t="5080" r="8890" b="9525"/>
              <wp:wrapNone/>
              <wp:docPr id="12184369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44FCFC1"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9A692"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744FCFC1"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AB81" w14:textId="15302DF3" w:rsidR="00250939" w:rsidRDefault="0095062C">
    <w:pPr>
      <w:pStyle w:val="Koptekst"/>
    </w:pPr>
    <w:r>
      <w:rPr>
        <w:noProof/>
        <w:lang w:eastAsia="nl-NL" w:bidi="ar-SA"/>
      </w:rPr>
      <mc:AlternateContent>
        <mc:Choice Requires="wps">
          <w:drawing>
            <wp:anchor distT="0" distB="0" distL="114300" distR="114300" simplePos="0" relativeHeight="251664384" behindDoc="0" locked="0" layoutInCell="1" allowOverlap="1" wp14:anchorId="4167E609" wp14:editId="69B9BA62">
              <wp:simplePos x="0" y="0"/>
              <wp:positionH relativeFrom="page">
                <wp:posOffset>5922645</wp:posOffset>
              </wp:positionH>
              <wp:positionV relativeFrom="page">
                <wp:posOffset>1936750</wp:posOffset>
              </wp:positionV>
              <wp:extent cx="1259840" cy="8009890"/>
              <wp:effectExtent l="7620" t="12700" r="8890" b="6985"/>
              <wp:wrapNone/>
              <wp:docPr id="11154338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EAD9CA4" w14:textId="77777777" w:rsidR="00250939" w:rsidRDefault="00250939">
                          <w:pPr>
                            <w:pStyle w:val="Huisstijl-Afzendgegevenskop"/>
                          </w:pPr>
                        </w:p>
                        <w:p w14:paraId="455F2B2D" w14:textId="77777777" w:rsidR="00250939" w:rsidRPr="009454FC" w:rsidRDefault="00000000">
                          <w:pPr>
                            <w:pStyle w:val="Huisstijl-Afzendgegevens"/>
                          </w:pPr>
                          <w:r>
                            <w:t>Directoraat-Generaal Volksgezondheid</w:t>
                          </w:r>
                        </w:p>
                        <w:p w14:paraId="6F0830E4" w14:textId="77777777" w:rsidR="00250939" w:rsidRDefault="00000000">
                          <w:pPr>
                            <w:pStyle w:val="Huisstijl-Afzendgegevens"/>
                          </w:pPr>
                          <w:r>
                            <w:t>Directie Publieke Gezondheid</w:t>
                          </w:r>
                        </w:p>
                        <w:p w14:paraId="284888F9" w14:textId="77777777" w:rsidR="00250939" w:rsidRDefault="00000000">
                          <w:pPr>
                            <w:pStyle w:val="Huisstijl-ReferentiegegevenskopW2"/>
                          </w:pPr>
                          <w:r w:rsidRPr="006C7A9D">
                            <w:t>Kenmerk</w:t>
                          </w:r>
                        </w:p>
                        <w:p w14:paraId="07DCCC06" w14:textId="77777777" w:rsidR="00025889" w:rsidRPr="0036105E" w:rsidRDefault="00025889" w:rsidP="00025889">
                          <w:pPr>
                            <w:pStyle w:val="Huisstijl-Referentiegegevens"/>
                          </w:pPr>
                          <w:r w:rsidRPr="00025889">
                            <w:t>4119583</w:t>
                          </w:r>
                          <w:r w:rsidRPr="0036105E">
                            <w:t>-</w:t>
                          </w:r>
                          <w:r>
                            <w:t>1081971</w:t>
                          </w:r>
                          <w:r w:rsidRPr="0036105E">
                            <w:t>-PG</w:t>
                          </w:r>
                        </w:p>
                        <w:p w14:paraId="13FF3E40" w14:textId="77777777" w:rsidR="00250939" w:rsidRDefault="00250939">
                          <w:pPr>
                            <w:pStyle w:val="Huisstijl-Referentiegegevens"/>
                          </w:pPr>
                        </w:p>
                        <w:p w14:paraId="4203D5AC" w14:textId="77777777" w:rsidR="00250939" w:rsidRDefault="00250939"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7E609"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5EAD9CA4" w14:textId="77777777" w:rsidR="00250939" w:rsidRDefault="00250939">
                    <w:pPr>
                      <w:pStyle w:val="Huisstijl-Afzendgegevenskop"/>
                    </w:pPr>
                  </w:p>
                  <w:p w14:paraId="455F2B2D" w14:textId="77777777" w:rsidR="00250939" w:rsidRPr="009454FC" w:rsidRDefault="00000000">
                    <w:pPr>
                      <w:pStyle w:val="Huisstijl-Afzendgegevens"/>
                    </w:pPr>
                    <w:r>
                      <w:t>Directoraat-Generaal Volksgezondheid</w:t>
                    </w:r>
                  </w:p>
                  <w:p w14:paraId="6F0830E4" w14:textId="77777777" w:rsidR="00250939" w:rsidRDefault="00000000">
                    <w:pPr>
                      <w:pStyle w:val="Huisstijl-Afzendgegevens"/>
                    </w:pPr>
                    <w:r>
                      <w:t>Directie Publieke Gezondheid</w:t>
                    </w:r>
                  </w:p>
                  <w:p w14:paraId="284888F9" w14:textId="77777777" w:rsidR="00250939" w:rsidRDefault="00000000">
                    <w:pPr>
                      <w:pStyle w:val="Huisstijl-ReferentiegegevenskopW2"/>
                    </w:pPr>
                    <w:r w:rsidRPr="006C7A9D">
                      <w:t>Kenmerk</w:t>
                    </w:r>
                  </w:p>
                  <w:p w14:paraId="07DCCC06" w14:textId="77777777" w:rsidR="00025889" w:rsidRPr="0036105E" w:rsidRDefault="00025889" w:rsidP="00025889">
                    <w:pPr>
                      <w:pStyle w:val="Huisstijl-Referentiegegevens"/>
                    </w:pPr>
                    <w:r w:rsidRPr="00025889">
                      <w:t>4119583</w:t>
                    </w:r>
                    <w:r w:rsidRPr="0036105E">
                      <w:t>-</w:t>
                    </w:r>
                    <w:r>
                      <w:t>1081971</w:t>
                    </w:r>
                    <w:r w:rsidRPr="0036105E">
                      <w:t>-PG</w:t>
                    </w:r>
                  </w:p>
                  <w:p w14:paraId="13FF3E40" w14:textId="77777777" w:rsidR="00250939" w:rsidRDefault="00250939">
                    <w:pPr>
                      <w:pStyle w:val="Huisstijl-Referentiegegevens"/>
                    </w:pPr>
                  </w:p>
                  <w:p w14:paraId="4203D5AC"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49F0CD8C" wp14:editId="57A9F689">
              <wp:simplePos x="0" y="0"/>
              <wp:positionH relativeFrom="page">
                <wp:posOffset>5922645</wp:posOffset>
              </wp:positionH>
              <wp:positionV relativeFrom="page">
                <wp:posOffset>10225405</wp:posOffset>
              </wp:positionV>
              <wp:extent cx="1259840" cy="213995"/>
              <wp:effectExtent l="7620" t="5080" r="8890" b="9525"/>
              <wp:wrapNone/>
              <wp:docPr id="3642760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A4C85FE" w14:textId="428B7479"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AE08F6">
                            <w:rPr>
                              <w:noProof/>
                            </w:rPr>
                            <w:t>3</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0CD8C"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4A4C85FE" w14:textId="428B7479"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AE08F6">
                      <w:rPr>
                        <w:noProof/>
                      </w:rPr>
                      <w:t>3</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DD10" w14:textId="6018428E" w:rsidR="00250939" w:rsidRDefault="0095062C">
    <w:pPr>
      <w:pStyle w:val="Koptekst"/>
    </w:pPr>
    <w:r>
      <w:rPr>
        <w:noProof/>
        <w:lang w:eastAsia="nl-NL" w:bidi="ar-SA"/>
      </w:rPr>
      <mc:AlternateContent>
        <mc:Choice Requires="wps">
          <w:drawing>
            <wp:anchor distT="0" distB="0" distL="114300" distR="114300" simplePos="0" relativeHeight="251669504" behindDoc="0" locked="0" layoutInCell="1" allowOverlap="1" wp14:anchorId="360A6261" wp14:editId="7D5279D1">
              <wp:simplePos x="0" y="0"/>
              <wp:positionH relativeFrom="page">
                <wp:posOffset>1009650</wp:posOffset>
              </wp:positionH>
              <wp:positionV relativeFrom="page">
                <wp:posOffset>3768725</wp:posOffset>
              </wp:positionV>
              <wp:extent cx="4103370" cy="457200"/>
              <wp:effectExtent l="9525" t="6350" r="11430" b="12700"/>
              <wp:wrapTopAndBottom/>
              <wp:docPr id="7662907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CA84128"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6444C5">
                                <w:t>12 augustus 2014</w:t>
                              </w:r>
                            </w:sdtContent>
                          </w:sdt>
                        </w:p>
                        <w:p w14:paraId="7DD84F4E" w14:textId="77777777" w:rsidR="00250939" w:rsidRDefault="00000000">
                          <w:pPr>
                            <w:pStyle w:val="Huisstijl-Datumenbetreft"/>
                            <w:tabs>
                              <w:tab w:val="left" w:pos="-5954"/>
                              <w:tab w:val="left" w:pos="-5670"/>
                            </w:tabs>
                          </w:pPr>
                          <w:r>
                            <w:t>Betreft</w:t>
                          </w:r>
                          <w:r>
                            <w:tab/>
                            <w:t>Onderwerp</w:t>
                          </w:r>
                        </w:p>
                        <w:p w14:paraId="6E6750E1"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60A6261"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1CA84128"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6444C5">
                          <w:t>12 augustus 2014</w:t>
                        </w:r>
                      </w:sdtContent>
                    </w:sdt>
                  </w:p>
                  <w:p w14:paraId="7DD84F4E" w14:textId="77777777" w:rsidR="00250939" w:rsidRDefault="00000000">
                    <w:pPr>
                      <w:pStyle w:val="Huisstijl-Datumenbetreft"/>
                      <w:tabs>
                        <w:tab w:val="left" w:pos="-5954"/>
                        <w:tab w:val="left" w:pos="-5670"/>
                      </w:tabs>
                    </w:pPr>
                    <w:r>
                      <w:t>Betreft</w:t>
                    </w:r>
                    <w:r>
                      <w:tab/>
                      <w:t>Onderwerp</w:t>
                    </w:r>
                  </w:p>
                  <w:p w14:paraId="6E6750E1"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8240" behindDoc="0" locked="0" layoutInCell="1" allowOverlap="1" wp14:anchorId="476CFA01" wp14:editId="3ABFDF3E">
          <wp:simplePos x="0" y="0"/>
          <wp:positionH relativeFrom="page">
            <wp:posOffset>3542665</wp:posOffset>
          </wp:positionH>
          <wp:positionV relativeFrom="page">
            <wp:posOffset>0</wp:posOffset>
          </wp:positionV>
          <wp:extent cx="464400" cy="1580400"/>
          <wp:effectExtent l="0" t="0" r="0" b="0"/>
          <wp:wrapNone/>
          <wp:docPr id="156748417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7216" behindDoc="1" locked="0" layoutInCell="1" allowOverlap="1" wp14:anchorId="6DE4100F" wp14:editId="6148F4AD">
          <wp:simplePos x="0" y="0"/>
          <wp:positionH relativeFrom="page">
            <wp:posOffset>4010660</wp:posOffset>
          </wp:positionH>
          <wp:positionV relativeFrom="page">
            <wp:posOffset>0</wp:posOffset>
          </wp:positionV>
          <wp:extent cx="2336400" cy="1580400"/>
          <wp:effectExtent l="0" t="0" r="0" b="0"/>
          <wp:wrapNone/>
          <wp:docPr id="181669785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46DF79F9" wp14:editId="29421330">
              <wp:simplePos x="0" y="0"/>
              <wp:positionH relativeFrom="page">
                <wp:posOffset>5922645</wp:posOffset>
              </wp:positionH>
              <wp:positionV relativeFrom="page">
                <wp:posOffset>1964690</wp:posOffset>
              </wp:positionV>
              <wp:extent cx="1259840" cy="8009890"/>
              <wp:effectExtent l="7620" t="12065" r="8890" b="7620"/>
              <wp:wrapNone/>
              <wp:docPr id="151959121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CFD5745"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6E09AE75" w14:textId="77777777" w:rsidR="00250939" w:rsidRDefault="00000000">
                          <w:pPr>
                            <w:pStyle w:val="Huisstijl-Afzendgegevens"/>
                          </w:pPr>
                          <w:r w:rsidRPr="006C7A9D">
                            <w:t>Afdeling Uitvoering</w:t>
                          </w:r>
                        </w:p>
                        <w:p w14:paraId="0476A7C8" w14:textId="77777777" w:rsidR="00250939" w:rsidRDefault="00000000">
                          <w:pPr>
                            <w:pStyle w:val="Huisstijl-AfzendgegevensW1"/>
                          </w:pPr>
                          <w:r w:rsidRPr="006C7A9D">
                            <w:t>Bezoekadres:</w:t>
                          </w:r>
                        </w:p>
                        <w:p w14:paraId="570F5F13" w14:textId="77777777" w:rsidR="00250939" w:rsidRDefault="00000000">
                          <w:pPr>
                            <w:pStyle w:val="Huisstijl-Afzendgegevens"/>
                          </w:pPr>
                          <w:r w:rsidRPr="006C7A9D">
                            <w:t>Rijnstraat 50</w:t>
                          </w:r>
                        </w:p>
                        <w:p w14:paraId="03BF3752" w14:textId="77777777" w:rsidR="00250939" w:rsidRDefault="00000000">
                          <w:pPr>
                            <w:pStyle w:val="Huisstijl-Afzendgegevens"/>
                          </w:pPr>
                          <w:r w:rsidRPr="006C7A9D">
                            <w:t>2515 XP Den Haag</w:t>
                          </w:r>
                        </w:p>
                        <w:p w14:paraId="59B9E8FA" w14:textId="77777777" w:rsidR="00250939" w:rsidRDefault="00000000">
                          <w:pPr>
                            <w:pStyle w:val="Huisstijl-Afzendgegevens"/>
                          </w:pPr>
                          <w:r w:rsidRPr="006C7A9D">
                            <w:t>www.rijksoverheid.nl</w:t>
                          </w:r>
                        </w:p>
                        <w:p w14:paraId="4C2BB4C2" w14:textId="77777777" w:rsidR="00250939" w:rsidRDefault="00000000">
                          <w:pPr>
                            <w:pStyle w:val="Huisstijl-AfzendgegevenskopW1"/>
                          </w:pPr>
                          <w:r>
                            <w:t>Contactpersoon</w:t>
                          </w:r>
                        </w:p>
                        <w:p w14:paraId="43C24C92" w14:textId="77777777" w:rsidR="00250939" w:rsidRDefault="00000000">
                          <w:pPr>
                            <w:pStyle w:val="Huisstijl-Afzendgegevens"/>
                          </w:pPr>
                          <w:r w:rsidRPr="006C7A9D">
                            <w:t>ing. J.A. Ramlal</w:t>
                          </w:r>
                        </w:p>
                        <w:p w14:paraId="10004B91" w14:textId="77777777" w:rsidR="00250939" w:rsidRDefault="00000000">
                          <w:pPr>
                            <w:pStyle w:val="Huisstijl-AfzendgegevensC"/>
                          </w:pPr>
                          <w:r w:rsidRPr="006C7A9D">
                            <w:t>Adviseur Bedrijfsvoering</w:t>
                          </w:r>
                        </w:p>
                        <w:p w14:paraId="765FBAEF" w14:textId="77777777" w:rsidR="00250939" w:rsidRDefault="00000000">
                          <w:pPr>
                            <w:pStyle w:val="Huisstijl-Afzendgegevens"/>
                          </w:pPr>
                          <w:r w:rsidRPr="006C7A9D">
                            <w:t>ja.ramlal@minvws.nl</w:t>
                          </w:r>
                        </w:p>
                        <w:p w14:paraId="51936B0B" w14:textId="77777777" w:rsidR="00250939" w:rsidRDefault="00000000">
                          <w:pPr>
                            <w:pStyle w:val="Huisstijl-ReferentiegegevenskopW2"/>
                          </w:pPr>
                          <w:r>
                            <w:t>Ons kenmerk</w:t>
                          </w:r>
                        </w:p>
                        <w:p w14:paraId="1F7E6787" w14:textId="77777777" w:rsidR="00250939" w:rsidRDefault="00000000">
                          <w:pPr>
                            <w:pStyle w:val="Huisstijl-Referentiegegevens"/>
                          </w:pPr>
                          <w:proofErr w:type="spellStart"/>
                          <w:r>
                            <w:t>KenmerkVWS</w:t>
                          </w:r>
                          <w:proofErr w:type="spellEnd"/>
                        </w:p>
                        <w:p w14:paraId="4F567A69" w14:textId="77777777" w:rsidR="00250939" w:rsidRDefault="00000000">
                          <w:pPr>
                            <w:pStyle w:val="Huisstijl-ReferentiegegevenskopW1"/>
                          </w:pPr>
                          <w:r>
                            <w:t>Uw kenmerk</w:t>
                          </w:r>
                        </w:p>
                        <w:p w14:paraId="43A2FC37" w14:textId="77777777" w:rsidR="00250939" w:rsidRDefault="00000000">
                          <w:pPr>
                            <w:pStyle w:val="Huisstijl-Referentiegegevens"/>
                          </w:pPr>
                          <w:proofErr w:type="spellStart"/>
                          <w:r>
                            <w:t>KenmerkAfzender</w:t>
                          </w:r>
                          <w:proofErr w:type="spellEnd"/>
                        </w:p>
                        <w:p w14:paraId="5EB29D4D" w14:textId="77777777" w:rsidR="00250939" w:rsidRDefault="00000000">
                          <w:pPr>
                            <w:pStyle w:val="Huisstijl-ReferentiegegevenskopW1"/>
                          </w:pPr>
                          <w:r>
                            <w:t>Exemplaarnummer</w:t>
                          </w:r>
                        </w:p>
                        <w:p w14:paraId="05496C37" w14:textId="77777777" w:rsidR="00250939" w:rsidRDefault="00000000">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F79F9"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0CFD5745"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6E09AE75" w14:textId="77777777" w:rsidR="00250939" w:rsidRDefault="00000000">
                    <w:pPr>
                      <w:pStyle w:val="Huisstijl-Afzendgegevens"/>
                    </w:pPr>
                    <w:r w:rsidRPr="006C7A9D">
                      <w:t>Afdeling Uitvoering</w:t>
                    </w:r>
                  </w:p>
                  <w:p w14:paraId="0476A7C8" w14:textId="77777777" w:rsidR="00250939" w:rsidRDefault="00000000">
                    <w:pPr>
                      <w:pStyle w:val="Huisstijl-AfzendgegevensW1"/>
                    </w:pPr>
                    <w:r w:rsidRPr="006C7A9D">
                      <w:t>Bezoekadres:</w:t>
                    </w:r>
                  </w:p>
                  <w:p w14:paraId="570F5F13" w14:textId="77777777" w:rsidR="00250939" w:rsidRDefault="00000000">
                    <w:pPr>
                      <w:pStyle w:val="Huisstijl-Afzendgegevens"/>
                    </w:pPr>
                    <w:r w:rsidRPr="006C7A9D">
                      <w:t>Rijnstraat 50</w:t>
                    </w:r>
                  </w:p>
                  <w:p w14:paraId="03BF3752" w14:textId="77777777" w:rsidR="00250939" w:rsidRDefault="00000000">
                    <w:pPr>
                      <w:pStyle w:val="Huisstijl-Afzendgegevens"/>
                    </w:pPr>
                    <w:r w:rsidRPr="006C7A9D">
                      <w:t>2515 XP Den Haag</w:t>
                    </w:r>
                  </w:p>
                  <w:p w14:paraId="59B9E8FA" w14:textId="77777777" w:rsidR="00250939" w:rsidRDefault="00000000">
                    <w:pPr>
                      <w:pStyle w:val="Huisstijl-Afzendgegevens"/>
                    </w:pPr>
                    <w:r w:rsidRPr="006C7A9D">
                      <w:t>www.rijksoverheid.nl</w:t>
                    </w:r>
                  </w:p>
                  <w:p w14:paraId="4C2BB4C2" w14:textId="77777777" w:rsidR="00250939" w:rsidRDefault="00000000">
                    <w:pPr>
                      <w:pStyle w:val="Huisstijl-AfzendgegevenskopW1"/>
                    </w:pPr>
                    <w:r>
                      <w:t>Contactpersoon</w:t>
                    </w:r>
                  </w:p>
                  <w:p w14:paraId="43C24C92" w14:textId="77777777" w:rsidR="00250939" w:rsidRDefault="00000000">
                    <w:pPr>
                      <w:pStyle w:val="Huisstijl-Afzendgegevens"/>
                    </w:pPr>
                    <w:r w:rsidRPr="006C7A9D">
                      <w:t>ing. J.A. Ramlal</w:t>
                    </w:r>
                  </w:p>
                  <w:p w14:paraId="10004B91" w14:textId="77777777" w:rsidR="00250939" w:rsidRDefault="00000000">
                    <w:pPr>
                      <w:pStyle w:val="Huisstijl-AfzendgegevensC"/>
                    </w:pPr>
                    <w:r w:rsidRPr="006C7A9D">
                      <w:t>Adviseur Bedrijfsvoering</w:t>
                    </w:r>
                  </w:p>
                  <w:p w14:paraId="765FBAEF" w14:textId="77777777" w:rsidR="00250939" w:rsidRDefault="00000000">
                    <w:pPr>
                      <w:pStyle w:val="Huisstijl-Afzendgegevens"/>
                    </w:pPr>
                    <w:r w:rsidRPr="006C7A9D">
                      <w:t>ja.ramlal@minvws.nl</w:t>
                    </w:r>
                  </w:p>
                  <w:p w14:paraId="51936B0B" w14:textId="77777777" w:rsidR="00250939" w:rsidRDefault="00000000">
                    <w:pPr>
                      <w:pStyle w:val="Huisstijl-ReferentiegegevenskopW2"/>
                    </w:pPr>
                    <w:r>
                      <w:t>Ons kenmerk</w:t>
                    </w:r>
                  </w:p>
                  <w:p w14:paraId="1F7E6787" w14:textId="77777777" w:rsidR="00250939" w:rsidRDefault="00000000">
                    <w:pPr>
                      <w:pStyle w:val="Huisstijl-Referentiegegevens"/>
                    </w:pPr>
                    <w:proofErr w:type="spellStart"/>
                    <w:r>
                      <w:t>KenmerkVWS</w:t>
                    </w:r>
                    <w:proofErr w:type="spellEnd"/>
                  </w:p>
                  <w:p w14:paraId="4F567A69" w14:textId="77777777" w:rsidR="00250939" w:rsidRDefault="00000000">
                    <w:pPr>
                      <w:pStyle w:val="Huisstijl-ReferentiegegevenskopW1"/>
                    </w:pPr>
                    <w:r>
                      <w:t>Uw kenmerk</w:t>
                    </w:r>
                  </w:p>
                  <w:p w14:paraId="43A2FC37" w14:textId="77777777" w:rsidR="00250939" w:rsidRDefault="00000000">
                    <w:pPr>
                      <w:pStyle w:val="Huisstijl-Referentiegegevens"/>
                    </w:pPr>
                    <w:proofErr w:type="spellStart"/>
                    <w:r>
                      <w:t>KenmerkAfzender</w:t>
                    </w:r>
                    <w:proofErr w:type="spellEnd"/>
                  </w:p>
                  <w:p w14:paraId="5EB29D4D" w14:textId="77777777" w:rsidR="00250939" w:rsidRDefault="00000000">
                    <w:pPr>
                      <w:pStyle w:val="Huisstijl-ReferentiegegevenskopW1"/>
                    </w:pPr>
                    <w:r>
                      <w:t>Exemplaarnummer</w:t>
                    </w:r>
                  </w:p>
                  <w:p w14:paraId="05496C37"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0657193B" wp14:editId="7B98A175">
              <wp:simplePos x="0" y="0"/>
              <wp:positionH relativeFrom="page">
                <wp:posOffset>1008380</wp:posOffset>
              </wp:positionH>
              <wp:positionV relativeFrom="page">
                <wp:posOffset>1942465</wp:posOffset>
              </wp:positionV>
              <wp:extent cx="2988310" cy="1080135"/>
              <wp:effectExtent l="8255" t="8890" r="13335" b="6350"/>
              <wp:wrapNone/>
              <wp:docPr id="1699516030"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ECD3D0F"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7193B"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7ECD3D0F"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566FA2C1" wp14:editId="28E6E3C9">
              <wp:simplePos x="0" y="0"/>
              <wp:positionH relativeFrom="page">
                <wp:posOffset>5922645</wp:posOffset>
              </wp:positionH>
              <wp:positionV relativeFrom="page">
                <wp:posOffset>10224770</wp:posOffset>
              </wp:positionV>
              <wp:extent cx="730885" cy="107950"/>
              <wp:effectExtent l="7620" t="13970" r="13970" b="11430"/>
              <wp:wrapNone/>
              <wp:docPr id="1103597780"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909F981" w14:textId="64B91118"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20C0A">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FA2C1"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4909F981" w14:textId="64B91118"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20C0A">
                        <w:rPr>
                          <w:noProof/>
                        </w:rPr>
                        <w:t>3</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13C3BA68" wp14:editId="17111F6F">
              <wp:simplePos x="0" y="0"/>
              <wp:positionH relativeFrom="page">
                <wp:posOffset>1008380</wp:posOffset>
              </wp:positionH>
              <wp:positionV relativeFrom="page">
                <wp:posOffset>3384550</wp:posOffset>
              </wp:positionV>
              <wp:extent cx="4104005" cy="179705"/>
              <wp:effectExtent l="8255" t="12700" r="12065" b="7620"/>
              <wp:wrapNone/>
              <wp:docPr id="751549064"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964616B"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3BA68"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3964616B"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6D2D7A9" wp14:editId="1CF075EF">
              <wp:simplePos x="0" y="0"/>
              <wp:positionH relativeFrom="page">
                <wp:posOffset>1008380</wp:posOffset>
              </wp:positionH>
              <wp:positionV relativeFrom="page">
                <wp:posOffset>1715135</wp:posOffset>
              </wp:positionV>
              <wp:extent cx="3590925" cy="144145"/>
              <wp:effectExtent l="8255" t="10160" r="10795" b="7620"/>
              <wp:wrapNone/>
              <wp:docPr id="1169124277"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5779F21" w14:textId="77777777" w:rsidR="00250939"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2D7A9"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45779F21" w14:textId="77777777" w:rsidR="0025093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186FB8C">
      <w:numFmt w:val="bullet"/>
      <w:lvlText w:val=""/>
      <w:lvlJc w:val="left"/>
      <w:pPr>
        <w:ind w:left="720" w:hanging="360"/>
      </w:pPr>
      <w:rPr>
        <w:rFonts w:ascii="Wingdings" w:eastAsia="DejaVu Sans" w:hAnsi="Wingdings" w:cs="Lohit Hindi" w:hint="default"/>
      </w:rPr>
    </w:lvl>
    <w:lvl w:ilvl="1" w:tplc="F1FCE188" w:tentative="1">
      <w:start w:val="1"/>
      <w:numFmt w:val="bullet"/>
      <w:lvlText w:val="o"/>
      <w:lvlJc w:val="left"/>
      <w:pPr>
        <w:ind w:left="1440" w:hanging="360"/>
      </w:pPr>
      <w:rPr>
        <w:rFonts w:ascii="Courier New" w:hAnsi="Courier New" w:cs="Courier New" w:hint="default"/>
      </w:rPr>
    </w:lvl>
    <w:lvl w:ilvl="2" w:tplc="DA00D02C" w:tentative="1">
      <w:start w:val="1"/>
      <w:numFmt w:val="bullet"/>
      <w:lvlText w:val=""/>
      <w:lvlJc w:val="left"/>
      <w:pPr>
        <w:ind w:left="2160" w:hanging="360"/>
      </w:pPr>
      <w:rPr>
        <w:rFonts w:ascii="Wingdings" w:hAnsi="Wingdings" w:hint="default"/>
      </w:rPr>
    </w:lvl>
    <w:lvl w:ilvl="3" w:tplc="A63262B8" w:tentative="1">
      <w:start w:val="1"/>
      <w:numFmt w:val="bullet"/>
      <w:lvlText w:val=""/>
      <w:lvlJc w:val="left"/>
      <w:pPr>
        <w:ind w:left="2880" w:hanging="360"/>
      </w:pPr>
      <w:rPr>
        <w:rFonts w:ascii="Symbol" w:hAnsi="Symbol" w:hint="default"/>
      </w:rPr>
    </w:lvl>
    <w:lvl w:ilvl="4" w:tplc="C3508B2E" w:tentative="1">
      <w:start w:val="1"/>
      <w:numFmt w:val="bullet"/>
      <w:lvlText w:val="o"/>
      <w:lvlJc w:val="left"/>
      <w:pPr>
        <w:ind w:left="3600" w:hanging="360"/>
      </w:pPr>
      <w:rPr>
        <w:rFonts w:ascii="Courier New" w:hAnsi="Courier New" w:cs="Courier New" w:hint="default"/>
      </w:rPr>
    </w:lvl>
    <w:lvl w:ilvl="5" w:tplc="EAFED460" w:tentative="1">
      <w:start w:val="1"/>
      <w:numFmt w:val="bullet"/>
      <w:lvlText w:val=""/>
      <w:lvlJc w:val="left"/>
      <w:pPr>
        <w:ind w:left="4320" w:hanging="360"/>
      </w:pPr>
      <w:rPr>
        <w:rFonts w:ascii="Wingdings" w:hAnsi="Wingdings" w:hint="default"/>
      </w:rPr>
    </w:lvl>
    <w:lvl w:ilvl="6" w:tplc="E1B8DABC" w:tentative="1">
      <w:start w:val="1"/>
      <w:numFmt w:val="bullet"/>
      <w:lvlText w:val=""/>
      <w:lvlJc w:val="left"/>
      <w:pPr>
        <w:ind w:left="5040" w:hanging="360"/>
      </w:pPr>
      <w:rPr>
        <w:rFonts w:ascii="Symbol" w:hAnsi="Symbol" w:hint="default"/>
      </w:rPr>
    </w:lvl>
    <w:lvl w:ilvl="7" w:tplc="14B81682" w:tentative="1">
      <w:start w:val="1"/>
      <w:numFmt w:val="bullet"/>
      <w:lvlText w:val="o"/>
      <w:lvlJc w:val="left"/>
      <w:pPr>
        <w:ind w:left="5760" w:hanging="360"/>
      </w:pPr>
      <w:rPr>
        <w:rFonts w:ascii="Courier New" w:hAnsi="Courier New" w:cs="Courier New" w:hint="default"/>
      </w:rPr>
    </w:lvl>
    <w:lvl w:ilvl="8" w:tplc="CFEC279A" w:tentative="1">
      <w:start w:val="1"/>
      <w:numFmt w:val="bullet"/>
      <w:lvlText w:val=""/>
      <w:lvlJc w:val="left"/>
      <w:pPr>
        <w:ind w:left="6480" w:hanging="360"/>
      </w:pPr>
      <w:rPr>
        <w:rFonts w:ascii="Wingdings" w:hAnsi="Wingdings" w:hint="default"/>
      </w:rPr>
    </w:lvl>
  </w:abstractNum>
  <w:num w:numId="1" w16cid:durableId="202003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25889"/>
    <w:rsid w:val="00026082"/>
    <w:rsid w:val="00036603"/>
    <w:rsid w:val="00067ED9"/>
    <w:rsid w:val="00082504"/>
    <w:rsid w:val="00090F44"/>
    <w:rsid w:val="000B3B0C"/>
    <w:rsid w:val="000C0874"/>
    <w:rsid w:val="000C6475"/>
    <w:rsid w:val="000D05BE"/>
    <w:rsid w:val="000D5158"/>
    <w:rsid w:val="0013482C"/>
    <w:rsid w:val="0014729E"/>
    <w:rsid w:val="00147554"/>
    <w:rsid w:val="00163BF1"/>
    <w:rsid w:val="0018145D"/>
    <w:rsid w:val="001A54F0"/>
    <w:rsid w:val="001B5775"/>
    <w:rsid w:val="001B7171"/>
    <w:rsid w:val="001C1A5B"/>
    <w:rsid w:val="001E0867"/>
    <w:rsid w:val="001E5588"/>
    <w:rsid w:val="001F3763"/>
    <w:rsid w:val="002101F9"/>
    <w:rsid w:val="002163C8"/>
    <w:rsid w:val="00220C0A"/>
    <w:rsid w:val="0024606E"/>
    <w:rsid w:val="002476B9"/>
    <w:rsid w:val="002508FA"/>
    <w:rsid w:val="00250939"/>
    <w:rsid w:val="00264F00"/>
    <w:rsid w:val="002C728A"/>
    <w:rsid w:val="002E3CA2"/>
    <w:rsid w:val="002F1004"/>
    <w:rsid w:val="00303B73"/>
    <w:rsid w:val="0031134D"/>
    <w:rsid w:val="003328A3"/>
    <w:rsid w:val="00351A06"/>
    <w:rsid w:val="003606C7"/>
    <w:rsid w:val="0036105E"/>
    <w:rsid w:val="00373F5F"/>
    <w:rsid w:val="00381B2F"/>
    <w:rsid w:val="00382448"/>
    <w:rsid w:val="003A0D60"/>
    <w:rsid w:val="003C331C"/>
    <w:rsid w:val="003E2604"/>
    <w:rsid w:val="003F4F3B"/>
    <w:rsid w:val="003F77A1"/>
    <w:rsid w:val="00405C0F"/>
    <w:rsid w:val="0040758F"/>
    <w:rsid w:val="00410B89"/>
    <w:rsid w:val="00420166"/>
    <w:rsid w:val="00420319"/>
    <w:rsid w:val="004265EE"/>
    <w:rsid w:val="0043046A"/>
    <w:rsid w:val="00433CED"/>
    <w:rsid w:val="00436398"/>
    <w:rsid w:val="004462B1"/>
    <w:rsid w:val="00450F72"/>
    <w:rsid w:val="004A26AA"/>
    <w:rsid w:val="004B37FA"/>
    <w:rsid w:val="004C0B17"/>
    <w:rsid w:val="004C526F"/>
    <w:rsid w:val="004C7E49"/>
    <w:rsid w:val="004D4ED0"/>
    <w:rsid w:val="0052340A"/>
    <w:rsid w:val="00526677"/>
    <w:rsid w:val="0054449D"/>
    <w:rsid w:val="005530A0"/>
    <w:rsid w:val="005733A3"/>
    <w:rsid w:val="00581065"/>
    <w:rsid w:val="005867FA"/>
    <w:rsid w:val="005A21B7"/>
    <w:rsid w:val="005B11BF"/>
    <w:rsid w:val="005B4F50"/>
    <w:rsid w:val="005C370E"/>
    <w:rsid w:val="005D0D98"/>
    <w:rsid w:val="00605163"/>
    <w:rsid w:val="00610295"/>
    <w:rsid w:val="006444C5"/>
    <w:rsid w:val="00676AF7"/>
    <w:rsid w:val="0068732D"/>
    <w:rsid w:val="006C7A9D"/>
    <w:rsid w:val="00713548"/>
    <w:rsid w:val="007326D5"/>
    <w:rsid w:val="0074752F"/>
    <w:rsid w:val="007559C4"/>
    <w:rsid w:val="007736B4"/>
    <w:rsid w:val="00783028"/>
    <w:rsid w:val="007A09C6"/>
    <w:rsid w:val="007A1B12"/>
    <w:rsid w:val="007A6527"/>
    <w:rsid w:val="007B6A41"/>
    <w:rsid w:val="007C1ED4"/>
    <w:rsid w:val="007F1751"/>
    <w:rsid w:val="007F46E6"/>
    <w:rsid w:val="00800406"/>
    <w:rsid w:val="00805648"/>
    <w:rsid w:val="00846245"/>
    <w:rsid w:val="00853153"/>
    <w:rsid w:val="0085469A"/>
    <w:rsid w:val="00860C9A"/>
    <w:rsid w:val="00864DC4"/>
    <w:rsid w:val="008855DC"/>
    <w:rsid w:val="00885BF4"/>
    <w:rsid w:val="008A3E9F"/>
    <w:rsid w:val="008D4A19"/>
    <w:rsid w:val="008D5501"/>
    <w:rsid w:val="008D55A4"/>
    <w:rsid w:val="008D6C31"/>
    <w:rsid w:val="008E0F4C"/>
    <w:rsid w:val="008E5F0C"/>
    <w:rsid w:val="008E5FA3"/>
    <w:rsid w:val="008F352A"/>
    <w:rsid w:val="009106BF"/>
    <w:rsid w:val="00940AFD"/>
    <w:rsid w:val="009454FC"/>
    <w:rsid w:val="0095062C"/>
    <w:rsid w:val="00963BFE"/>
    <w:rsid w:val="00966EEB"/>
    <w:rsid w:val="009700A4"/>
    <w:rsid w:val="0098677B"/>
    <w:rsid w:val="009B0E7D"/>
    <w:rsid w:val="009E64F7"/>
    <w:rsid w:val="009F656E"/>
    <w:rsid w:val="00A06063"/>
    <w:rsid w:val="00A16C95"/>
    <w:rsid w:val="00A518A9"/>
    <w:rsid w:val="00A6169A"/>
    <w:rsid w:val="00A746F5"/>
    <w:rsid w:val="00A8066D"/>
    <w:rsid w:val="00A851DF"/>
    <w:rsid w:val="00A8653E"/>
    <w:rsid w:val="00A876E7"/>
    <w:rsid w:val="00A94A94"/>
    <w:rsid w:val="00A94F48"/>
    <w:rsid w:val="00A95322"/>
    <w:rsid w:val="00AA3844"/>
    <w:rsid w:val="00AC34C9"/>
    <w:rsid w:val="00AD09C3"/>
    <w:rsid w:val="00AE08F6"/>
    <w:rsid w:val="00AE46FF"/>
    <w:rsid w:val="00AE5E13"/>
    <w:rsid w:val="00AE72AC"/>
    <w:rsid w:val="00AF57D7"/>
    <w:rsid w:val="00AF5CDF"/>
    <w:rsid w:val="00AF7506"/>
    <w:rsid w:val="00B0009E"/>
    <w:rsid w:val="00B21142"/>
    <w:rsid w:val="00B25DE2"/>
    <w:rsid w:val="00B3102C"/>
    <w:rsid w:val="00B4299D"/>
    <w:rsid w:val="00B6157C"/>
    <w:rsid w:val="00B8270D"/>
    <w:rsid w:val="00B855D5"/>
    <w:rsid w:val="00B90EF5"/>
    <w:rsid w:val="00B91932"/>
    <w:rsid w:val="00BC37C7"/>
    <w:rsid w:val="00BD0479"/>
    <w:rsid w:val="00BD1E0A"/>
    <w:rsid w:val="00BD23D9"/>
    <w:rsid w:val="00C017FC"/>
    <w:rsid w:val="00C1025E"/>
    <w:rsid w:val="00C12091"/>
    <w:rsid w:val="00C16107"/>
    <w:rsid w:val="00C16B2C"/>
    <w:rsid w:val="00C26B41"/>
    <w:rsid w:val="00C36253"/>
    <w:rsid w:val="00C40645"/>
    <w:rsid w:val="00C46B8F"/>
    <w:rsid w:val="00C555C4"/>
    <w:rsid w:val="00C60BB2"/>
    <w:rsid w:val="00C615C7"/>
    <w:rsid w:val="00C76EE4"/>
    <w:rsid w:val="00CA0B68"/>
    <w:rsid w:val="00CA6364"/>
    <w:rsid w:val="00CC6C89"/>
    <w:rsid w:val="00CD153D"/>
    <w:rsid w:val="00CE435B"/>
    <w:rsid w:val="00D04C56"/>
    <w:rsid w:val="00D21FC3"/>
    <w:rsid w:val="00D22300"/>
    <w:rsid w:val="00D24636"/>
    <w:rsid w:val="00D31B57"/>
    <w:rsid w:val="00D55451"/>
    <w:rsid w:val="00D61148"/>
    <w:rsid w:val="00D656BF"/>
    <w:rsid w:val="00D70A17"/>
    <w:rsid w:val="00D75A1E"/>
    <w:rsid w:val="00D819A2"/>
    <w:rsid w:val="00D9317D"/>
    <w:rsid w:val="00DA595A"/>
    <w:rsid w:val="00DB43A2"/>
    <w:rsid w:val="00DB4882"/>
    <w:rsid w:val="00DD2EEE"/>
    <w:rsid w:val="00DD6E87"/>
    <w:rsid w:val="00DF2EB8"/>
    <w:rsid w:val="00E02776"/>
    <w:rsid w:val="00E1015B"/>
    <w:rsid w:val="00E22B3B"/>
    <w:rsid w:val="00E42B85"/>
    <w:rsid w:val="00E514A9"/>
    <w:rsid w:val="00E573BA"/>
    <w:rsid w:val="00E87831"/>
    <w:rsid w:val="00EB298E"/>
    <w:rsid w:val="00EB704F"/>
    <w:rsid w:val="00EC4742"/>
    <w:rsid w:val="00ED1D0D"/>
    <w:rsid w:val="00EE1C9F"/>
    <w:rsid w:val="00EF100B"/>
    <w:rsid w:val="00F14023"/>
    <w:rsid w:val="00F32A52"/>
    <w:rsid w:val="00F524D6"/>
    <w:rsid w:val="00F84AD6"/>
    <w:rsid w:val="00F95178"/>
    <w:rsid w:val="00FB1820"/>
    <w:rsid w:val="00FB22F1"/>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B8270D"/>
    <w:rPr>
      <w:color w:val="0000FF" w:themeColor="hyperlink"/>
      <w:u w:val="single"/>
    </w:rPr>
  </w:style>
  <w:style w:type="paragraph" w:styleId="Voetnoottekst">
    <w:name w:val="footnote text"/>
    <w:basedOn w:val="Standaard"/>
    <w:link w:val="VoetnoottekstChar"/>
    <w:uiPriority w:val="99"/>
    <w:semiHidden/>
    <w:unhideWhenUsed/>
    <w:rsid w:val="00B8270D"/>
    <w:pPr>
      <w:widowControl/>
      <w:suppressAutoHyphens w:val="0"/>
      <w:autoSpaceDN/>
      <w:spacing w:line="240" w:lineRule="auto"/>
      <w:textAlignment w:val="auto"/>
    </w:pPr>
    <w:rPr>
      <w:rFonts w:eastAsiaTheme="minorHAnsi" w:cstheme="minorBidi"/>
      <w:kern w:val="2"/>
      <w:sz w:val="20"/>
      <w:szCs w:val="20"/>
      <w:lang w:eastAsia="en-US" w:bidi="ar-SA"/>
      <w14:ligatures w14:val="standardContextual"/>
    </w:rPr>
  </w:style>
  <w:style w:type="character" w:customStyle="1" w:styleId="VoetnoottekstChar">
    <w:name w:val="Voetnoottekst Char"/>
    <w:basedOn w:val="Standaardalinea-lettertype"/>
    <w:link w:val="Voetnoottekst"/>
    <w:uiPriority w:val="99"/>
    <w:semiHidden/>
    <w:rsid w:val="00B8270D"/>
    <w:rPr>
      <w:rFonts w:ascii="Verdana" w:eastAsiaTheme="minorHAnsi" w:hAnsi="Verdana" w:cstheme="minorBidi"/>
      <w:kern w:val="2"/>
      <w:sz w:val="20"/>
      <w:szCs w:val="20"/>
      <w:lang w:eastAsia="en-US" w:bidi="ar-SA"/>
      <w14:ligatures w14:val="standardContextual"/>
    </w:rPr>
  </w:style>
  <w:style w:type="character" w:styleId="Voetnootmarkering">
    <w:name w:val="footnote reference"/>
    <w:basedOn w:val="Standaardalinea-lettertype"/>
    <w:uiPriority w:val="99"/>
    <w:semiHidden/>
    <w:unhideWhenUsed/>
    <w:rsid w:val="00B8270D"/>
    <w:rPr>
      <w:vertAlign w:val="superscript"/>
    </w:rPr>
  </w:style>
  <w:style w:type="character" w:styleId="Verwijzingopmerking">
    <w:name w:val="annotation reference"/>
    <w:basedOn w:val="Standaardalinea-lettertype"/>
    <w:uiPriority w:val="99"/>
    <w:semiHidden/>
    <w:unhideWhenUsed/>
    <w:rsid w:val="00B8270D"/>
    <w:rPr>
      <w:sz w:val="16"/>
      <w:szCs w:val="16"/>
    </w:rPr>
  </w:style>
  <w:style w:type="paragraph" w:styleId="Tekstopmerking">
    <w:name w:val="annotation text"/>
    <w:basedOn w:val="Standaard"/>
    <w:link w:val="TekstopmerkingChar"/>
    <w:uiPriority w:val="99"/>
    <w:unhideWhenUsed/>
    <w:rsid w:val="00B8270D"/>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B8270D"/>
    <w:rPr>
      <w:rFonts w:ascii="Verdana" w:hAnsi="Verdana"/>
      <w:color w:val="000000"/>
      <w:kern w:val="0"/>
      <w:sz w:val="20"/>
      <w:szCs w:val="20"/>
      <w:lang w:eastAsia="nl-NL" w:bidi="ar-SA"/>
    </w:rPr>
  </w:style>
  <w:style w:type="paragraph" w:styleId="Onderwerpvanopmerking">
    <w:name w:val="annotation subject"/>
    <w:basedOn w:val="Tekstopmerking"/>
    <w:next w:val="Tekstopmerking"/>
    <w:link w:val="OnderwerpvanopmerkingChar"/>
    <w:uiPriority w:val="99"/>
    <w:semiHidden/>
    <w:unhideWhenUsed/>
    <w:rsid w:val="004C0B17"/>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4C0B17"/>
    <w:rPr>
      <w:rFonts w:ascii="Verdana" w:hAnsi="Verdana" w:cs="Mangal"/>
      <w:b/>
      <w:bCs/>
      <w:color w:val="000000"/>
      <w:kern w:val="0"/>
      <w:sz w:val="20"/>
      <w:szCs w:val="18"/>
      <w:lang w:eastAsia="nl-NL" w:bidi="ar-SA"/>
    </w:rPr>
  </w:style>
  <w:style w:type="paragraph" w:styleId="Revisie">
    <w:name w:val="Revision"/>
    <w:hidden/>
    <w:uiPriority w:val="99"/>
    <w:semiHidden/>
    <w:rsid w:val="002E3CA2"/>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D55451"/>
    <w:rPr>
      <w:color w:val="605E5C"/>
      <w:shd w:val="clear" w:color="auto" w:fill="E1DFDD"/>
    </w:rPr>
  </w:style>
  <w:style w:type="character" w:styleId="GevolgdeHyperlink">
    <w:name w:val="FollowedHyperlink"/>
    <w:basedOn w:val="Standaardalinea-lettertype"/>
    <w:uiPriority w:val="99"/>
    <w:semiHidden/>
    <w:unhideWhenUsed/>
    <w:rsid w:val="00420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8038">
      <w:bodyDiv w:val="1"/>
      <w:marLeft w:val="0"/>
      <w:marRight w:val="0"/>
      <w:marTop w:val="0"/>
      <w:marBottom w:val="0"/>
      <w:divBdr>
        <w:top w:val="none" w:sz="0" w:space="0" w:color="auto"/>
        <w:left w:val="none" w:sz="0" w:space="0" w:color="auto"/>
        <w:bottom w:val="none" w:sz="0" w:space="0" w:color="auto"/>
        <w:right w:val="none" w:sz="0" w:space="0" w:color="auto"/>
      </w:divBdr>
    </w:div>
    <w:div w:id="259948307">
      <w:bodyDiv w:val="1"/>
      <w:marLeft w:val="0"/>
      <w:marRight w:val="0"/>
      <w:marTop w:val="0"/>
      <w:marBottom w:val="0"/>
      <w:divBdr>
        <w:top w:val="none" w:sz="0" w:space="0" w:color="auto"/>
        <w:left w:val="none" w:sz="0" w:space="0" w:color="auto"/>
        <w:bottom w:val="none" w:sz="0" w:space="0" w:color="auto"/>
        <w:right w:val="none" w:sz="0" w:space="0" w:color="auto"/>
      </w:divBdr>
    </w:div>
    <w:div w:id="481502703">
      <w:bodyDiv w:val="1"/>
      <w:marLeft w:val="0"/>
      <w:marRight w:val="0"/>
      <w:marTop w:val="0"/>
      <w:marBottom w:val="0"/>
      <w:divBdr>
        <w:top w:val="none" w:sz="0" w:space="0" w:color="auto"/>
        <w:left w:val="none" w:sz="0" w:space="0" w:color="auto"/>
        <w:bottom w:val="none" w:sz="0" w:space="0" w:color="auto"/>
        <w:right w:val="none" w:sz="0" w:space="0" w:color="auto"/>
      </w:divBdr>
    </w:div>
    <w:div w:id="541676727">
      <w:bodyDiv w:val="1"/>
      <w:marLeft w:val="0"/>
      <w:marRight w:val="0"/>
      <w:marTop w:val="0"/>
      <w:marBottom w:val="0"/>
      <w:divBdr>
        <w:top w:val="none" w:sz="0" w:space="0" w:color="auto"/>
        <w:left w:val="none" w:sz="0" w:space="0" w:color="auto"/>
        <w:bottom w:val="none" w:sz="0" w:space="0" w:color="auto"/>
        <w:right w:val="none" w:sz="0" w:space="0" w:color="auto"/>
      </w:divBdr>
    </w:div>
    <w:div w:id="1931355436">
      <w:bodyDiv w:val="1"/>
      <w:marLeft w:val="0"/>
      <w:marRight w:val="0"/>
      <w:marTop w:val="0"/>
      <w:marBottom w:val="0"/>
      <w:divBdr>
        <w:top w:val="none" w:sz="0" w:space="0" w:color="auto"/>
        <w:left w:val="none" w:sz="0" w:space="0" w:color="auto"/>
        <w:bottom w:val="none" w:sz="0" w:space="0" w:color="auto"/>
        <w:right w:val="none" w:sz="0" w:space="0" w:color="auto"/>
      </w:divBdr>
    </w:div>
    <w:div w:id="214010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evaluatie-nationaal-hitteplan-relatie-tussen-temperatuur-en-sterfte" TargetMode="External"/><Relationship Id="rId2" Type="http://schemas.openxmlformats.org/officeDocument/2006/relationships/hyperlink" Target="https://www.rijksoverheid.nl/documenten/kamerstukken/2024/06/18/verzamelbrief-gezond-en-veilig-werken" TargetMode="External"/><Relationship Id="rId1" Type="http://schemas.openxmlformats.org/officeDocument/2006/relationships/hyperlink" Target="https://www.pbl.nl/publicaties/klimaatrisicos-in-nederland" TargetMode="External"/><Relationship Id="rId5" Type="http://schemas.openxmlformats.org/officeDocument/2006/relationships/hyperlink" Target="https://www.rivm.nl/publicaties/evaluatie-nationaal-hitteplan-scenarioanalyse-code-rood" TargetMode="External"/><Relationship Id="rId4" Type="http://schemas.openxmlformats.org/officeDocument/2006/relationships/hyperlink" Target="https://www.rivm.nl/publicaties/evaluatie-communicatieboodschap-nationaal-hittepl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939</ap:Words>
  <ap:Characters>5169</ap:Characters>
  <ap:DocSecurity>0</ap:DocSecurity>
  <ap:Lines>43</ap:Lines>
  <ap:Paragraphs>12</ap:Paragraphs>
  <ap:ScaleCrop>false</ap:ScaleCrop>
  <ap:LinksUpToDate>false</ap:LinksUpToDate>
  <ap:CharactersWithSpaces>6096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2025-06-02T10:50:00.0000000Z</dcterms:created>
  <dcterms:modified xsi:type="dcterms:W3CDTF">2025-06-02T10:50:00.0000000Z</dcterms:modified>
  <dc:description>------------------------</dc:description>
  <dc:subject/>
  <keywords/>
  <version/>
  <category/>
</coreProperties>
</file>