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415F" w:rsidR="0076415F" w:rsidP="0076415F" w:rsidRDefault="0076415F" w14:paraId="1AAD92FE" w14:textId="77777777">
      <w:pPr>
        <w:rPr>
          <w:b/>
          <w:bCs/>
          <w:sz w:val="20"/>
          <w:szCs w:val="20"/>
        </w:rPr>
      </w:pPr>
      <w:r w:rsidRPr="0076415F">
        <w:rPr>
          <w:b/>
          <w:bCs/>
          <w:sz w:val="20"/>
          <w:szCs w:val="20"/>
        </w:rPr>
        <w:t>COMMISSIE-REGELING VAN WERKZAAMHEDEN COMMISSIE VOLKSHUISVESTING EN RUIMTELIJKE ORDENING</w:t>
      </w:r>
    </w:p>
    <w:p w:rsidRPr="0076415F" w:rsidR="0076415F" w:rsidP="0076415F" w:rsidRDefault="0076415F" w14:paraId="0FECD997" w14:textId="77777777">
      <w:pPr>
        <w:rPr>
          <w:b/>
          <w:bCs/>
          <w:sz w:val="20"/>
          <w:szCs w:val="20"/>
        </w:rPr>
      </w:pPr>
    </w:p>
    <w:p w:rsidRPr="0076415F" w:rsidR="0076415F" w:rsidP="0076415F" w:rsidRDefault="0076415F" w14:paraId="0C643BFE" w14:textId="77777777">
      <w:pPr>
        <w:rPr>
          <w:sz w:val="20"/>
          <w:szCs w:val="20"/>
        </w:rPr>
      </w:pPr>
      <w:r w:rsidRPr="0076415F">
        <w:rPr>
          <w:sz w:val="20"/>
          <w:szCs w:val="20"/>
        </w:rPr>
        <w:t>Dinsdag 3 juni 2025, bij aanvang procedurevergadering Volkshuisvesting en Ruimtelijke ordening om 16.30 uur:</w:t>
      </w:r>
    </w:p>
    <w:p w:rsidRPr="0076415F" w:rsidR="0076415F" w:rsidP="0076415F" w:rsidRDefault="0076415F" w14:paraId="44E4C063" w14:textId="77777777">
      <w:pPr>
        <w:numPr>
          <w:ilvl w:val="0"/>
          <w:numId w:val="1"/>
        </w:numPr>
        <w:rPr>
          <w:sz w:val="20"/>
          <w:szCs w:val="20"/>
        </w:rPr>
      </w:pPr>
      <w:r w:rsidRPr="0076415F">
        <w:rPr>
          <w:sz w:val="20"/>
          <w:szCs w:val="20"/>
        </w:rPr>
        <w:t xml:space="preserve">Voorstel van het lid </w:t>
      </w:r>
      <w:r w:rsidRPr="0076415F">
        <w:rPr>
          <w:b/>
          <w:bCs/>
          <w:sz w:val="20"/>
          <w:szCs w:val="20"/>
        </w:rPr>
        <w:t>WIJEN-NASS (BBB)</w:t>
      </w:r>
      <w:r w:rsidRPr="0076415F">
        <w:rPr>
          <w:sz w:val="20"/>
          <w:szCs w:val="20"/>
        </w:rPr>
        <w:t xml:space="preserve"> om een rondetafelgesprek te gaan organiseren over Jongeren- en Studentenhuisvesting (zie voorstel in de bijlage).</w:t>
      </w:r>
    </w:p>
    <w:p w:rsidRPr="0076415F" w:rsidR="0076415F" w:rsidP="0076415F" w:rsidRDefault="0076415F" w14:paraId="4A527AB7" w14:textId="77777777">
      <w:pPr>
        <w:numPr>
          <w:ilvl w:val="0"/>
          <w:numId w:val="2"/>
        </w:numPr>
        <w:rPr>
          <w:b/>
          <w:bCs/>
          <w:sz w:val="20"/>
          <w:szCs w:val="20"/>
        </w:rPr>
      </w:pPr>
      <w:r w:rsidRPr="0076415F">
        <w:rPr>
          <w:sz w:val="20"/>
          <w:szCs w:val="20"/>
        </w:rPr>
        <w:t xml:space="preserve">Voorstel van het lid </w:t>
      </w:r>
      <w:r w:rsidRPr="0076415F">
        <w:rPr>
          <w:b/>
          <w:bCs/>
          <w:sz w:val="20"/>
          <w:szCs w:val="20"/>
        </w:rPr>
        <w:t xml:space="preserve">GRINWIS (CU) </w:t>
      </w:r>
      <w:r w:rsidRPr="0076415F">
        <w:rPr>
          <w:sz w:val="20"/>
          <w:szCs w:val="20"/>
        </w:rPr>
        <w:t>om twee extra organisaties uit te nodigen voor het rondetafelgesprek Volkshuisvesting en Fiscaliteit op donderdag 5 juni a.s. in verband met enkele afmeldingen (ter bespreking in het besloten deel van de procedurevergadering).</w:t>
      </w:r>
    </w:p>
    <w:p w:rsidRPr="0076415F" w:rsidR="0076415F" w:rsidP="0076415F" w:rsidRDefault="0076415F" w14:paraId="593A8C2E" w14:textId="77777777">
      <w:pPr>
        <w:rPr>
          <w:b/>
          <w:bCs/>
          <w:sz w:val="20"/>
          <w:szCs w:val="20"/>
        </w:rPr>
      </w:pPr>
    </w:p>
    <w:p w:rsidRPr="0076415F" w:rsidR="0076415F" w:rsidP="0076415F" w:rsidRDefault="0076415F" w14:paraId="3620A86A" w14:textId="77777777">
      <w:pPr>
        <w:rPr>
          <w:i/>
          <w:iCs/>
          <w:sz w:val="20"/>
          <w:szCs w:val="20"/>
        </w:rPr>
      </w:pPr>
      <w:r w:rsidRPr="0076415F">
        <w:rPr>
          <w:i/>
          <w:iCs/>
          <w:sz w:val="20"/>
          <w:szCs w:val="20"/>
        </w:rPr>
        <w:t>Aanvulling agenda op initiatief van de griffie:</w:t>
      </w:r>
    </w:p>
    <w:p w:rsidRPr="0076415F" w:rsidR="0076415F" w:rsidP="0076415F" w:rsidRDefault="0076415F" w14:paraId="1DE9ACF9" w14:textId="77777777">
      <w:pPr>
        <w:rPr>
          <w:sz w:val="20"/>
          <w:szCs w:val="20"/>
        </w:rPr>
      </w:pPr>
    </w:p>
    <w:p w:rsidRPr="0076415F" w:rsidR="0076415F" w:rsidP="0076415F" w:rsidRDefault="0076415F" w14:paraId="289D845B" w14:textId="77777777">
      <w:pPr>
        <w:numPr>
          <w:ilvl w:val="0"/>
          <w:numId w:val="2"/>
        </w:numPr>
        <w:rPr>
          <w:sz w:val="20"/>
          <w:szCs w:val="20"/>
        </w:rPr>
      </w:pPr>
      <w:r w:rsidRPr="0076415F">
        <w:rPr>
          <w:sz w:val="20"/>
          <w:szCs w:val="20"/>
        </w:rPr>
        <w:t>Notitie van de voorbereidingsgroep Werkbezoek commissie VRO aan de BES-eilanden (de leden Welzijn (NSC) en Peter de Groot (VVD)).</w:t>
      </w:r>
    </w:p>
    <w:p w:rsidRPr="0076415F" w:rsidR="0076415F" w:rsidP="0076415F" w:rsidRDefault="0076415F" w14:paraId="3DEB5DDE" w14:textId="77777777">
      <w:pPr>
        <w:rPr>
          <w:sz w:val="20"/>
          <w:szCs w:val="20"/>
        </w:rPr>
      </w:pPr>
      <w:r w:rsidRPr="0076415F">
        <w:rPr>
          <w:sz w:val="20"/>
          <w:szCs w:val="20"/>
          <w:u w:val="single"/>
        </w:rPr>
        <w:t>Voorstel:</w:t>
      </w:r>
      <w:r w:rsidRPr="0076415F">
        <w:rPr>
          <w:sz w:val="20"/>
          <w:szCs w:val="20"/>
        </w:rPr>
        <w:t xml:space="preserve"> Ter bespreking; zie de beslispunten in bijgevoegde stafnotitie.</w:t>
      </w:r>
    </w:p>
    <w:p w:rsidRPr="0076415F" w:rsidR="0076415F" w:rsidP="0076415F" w:rsidRDefault="0076415F" w14:paraId="097CDA14" w14:textId="77777777">
      <w:pPr>
        <w:rPr>
          <w:sz w:val="20"/>
          <w:szCs w:val="20"/>
        </w:rPr>
      </w:pPr>
    </w:p>
    <w:p w:rsidRPr="0076415F" w:rsidR="0076415F" w:rsidP="0076415F" w:rsidRDefault="0076415F" w14:paraId="15C6EF3C" w14:textId="77777777">
      <w:pPr>
        <w:numPr>
          <w:ilvl w:val="0"/>
          <w:numId w:val="2"/>
        </w:numPr>
        <w:rPr>
          <w:sz w:val="20"/>
          <w:szCs w:val="20"/>
        </w:rPr>
      </w:pPr>
      <w:r w:rsidRPr="0076415F">
        <w:rPr>
          <w:sz w:val="20"/>
          <w:szCs w:val="20"/>
        </w:rPr>
        <w:t xml:space="preserve">Conceptbrief van de commissie VRO aan de Eurocommissaris voor Wonen en de voorzitter van de </w:t>
      </w:r>
      <w:r w:rsidRPr="0076415F">
        <w:rPr>
          <w:i/>
          <w:iCs/>
          <w:sz w:val="20"/>
          <w:szCs w:val="20"/>
        </w:rPr>
        <w:t xml:space="preserve">Special </w:t>
      </w:r>
      <w:proofErr w:type="spellStart"/>
      <w:r w:rsidRPr="0076415F">
        <w:rPr>
          <w:i/>
          <w:iCs/>
          <w:sz w:val="20"/>
          <w:szCs w:val="20"/>
        </w:rPr>
        <w:t>committee</w:t>
      </w:r>
      <w:proofErr w:type="spellEnd"/>
      <w:r w:rsidRPr="0076415F">
        <w:rPr>
          <w:i/>
          <w:iCs/>
          <w:sz w:val="20"/>
          <w:szCs w:val="20"/>
        </w:rPr>
        <w:t xml:space="preserve"> on </w:t>
      </w:r>
      <w:proofErr w:type="spellStart"/>
      <w:r w:rsidRPr="0076415F">
        <w:rPr>
          <w:i/>
          <w:iCs/>
          <w:sz w:val="20"/>
          <w:szCs w:val="20"/>
        </w:rPr>
        <w:t>the</w:t>
      </w:r>
      <w:proofErr w:type="spellEnd"/>
      <w:r w:rsidRPr="0076415F">
        <w:rPr>
          <w:i/>
          <w:iCs/>
          <w:sz w:val="20"/>
          <w:szCs w:val="20"/>
        </w:rPr>
        <w:t xml:space="preserve"> </w:t>
      </w:r>
      <w:proofErr w:type="spellStart"/>
      <w:r w:rsidRPr="0076415F">
        <w:rPr>
          <w:i/>
          <w:iCs/>
          <w:sz w:val="20"/>
          <w:szCs w:val="20"/>
        </w:rPr>
        <w:t>Housing</w:t>
      </w:r>
      <w:proofErr w:type="spellEnd"/>
      <w:r w:rsidRPr="0076415F">
        <w:rPr>
          <w:i/>
          <w:iCs/>
          <w:sz w:val="20"/>
          <w:szCs w:val="20"/>
        </w:rPr>
        <w:t xml:space="preserve"> Crisis in </w:t>
      </w:r>
      <w:proofErr w:type="spellStart"/>
      <w:r w:rsidRPr="0076415F">
        <w:rPr>
          <w:i/>
          <w:iCs/>
          <w:sz w:val="20"/>
          <w:szCs w:val="20"/>
        </w:rPr>
        <w:t>the</w:t>
      </w:r>
      <w:proofErr w:type="spellEnd"/>
      <w:r w:rsidRPr="0076415F">
        <w:rPr>
          <w:i/>
          <w:iCs/>
          <w:sz w:val="20"/>
          <w:szCs w:val="20"/>
        </w:rPr>
        <w:t xml:space="preserve"> EU </w:t>
      </w:r>
      <w:r w:rsidRPr="0076415F">
        <w:rPr>
          <w:sz w:val="20"/>
          <w:szCs w:val="20"/>
        </w:rPr>
        <w:t>van het Europees Parlement n.a.v. het werkbezoek van de commissie op 7 april jl..</w:t>
      </w:r>
    </w:p>
    <w:p w:rsidRPr="0076415F" w:rsidR="0076415F" w:rsidP="0076415F" w:rsidRDefault="0076415F" w14:paraId="0BD48C98" w14:textId="77777777">
      <w:pPr>
        <w:rPr>
          <w:sz w:val="20"/>
          <w:szCs w:val="20"/>
        </w:rPr>
      </w:pPr>
      <w:r w:rsidRPr="0076415F">
        <w:rPr>
          <w:sz w:val="20"/>
          <w:szCs w:val="20"/>
          <w:u w:val="single"/>
        </w:rPr>
        <w:t>Voorstel:</w:t>
      </w:r>
      <w:r w:rsidRPr="0076415F">
        <w:rPr>
          <w:sz w:val="20"/>
          <w:szCs w:val="20"/>
        </w:rPr>
        <w:t xml:space="preserve"> Ter bespreking; stemt de commissie in met het verzenden van bijgevoegde brief?</w:t>
      </w:r>
    </w:p>
    <w:p w:rsidRPr="0076415F" w:rsidR="0076415F" w:rsidP="0076415F" w:rsidRDefault="0076415F" w14:paraId="742254BE" w14:textId="77777777">
      <w:pPr>
        <w:rPr>
          <w:sz w:val="20"/>
          <w:szCs w:val="20"/>
        </w:rPr>
      </w:pPr>
      <w:r w:rsidRPr="0076415F">
        <w:rPr>
          <w:sz w:val="20"/>
          <w:szCs w:val="20"/>
          <w:u w:val="single"/>
        </w:rPr>
        <w:t>Noot:</w:t>
      </w:r>
      <w:r w:rsidRPr="0076415F">
        <w:rPr>
          <w:sz w:val="20"/>
          <w:szCs w:val="20"/>
        </w:rPr>
        <w:t xml:space="preserve"> Tijdens de procedurevergadering van 22 april jl. heeft uw commissie </w:t>
      </w:r>
      <w:hyperlink w:history="1" r:id="rId5">
        <w:r w:rsidRPr="0076415F">
          <w:rPr>
            <w:rStyle w:val="Hyperlink"/>
            <w:sz w:val="20"/>
            <w:szCs w:val="20"/>
          </w:rPr>
          <w:t>besloten</w:t>
        </w:r>
      </w:hyperlink>
      <w:r w:rsidRPr="0076415F">
        <w:rPr>
          <w:sz w:val="20"/>
          <w:szCs w:val="20"/>
        </w:rPr>
        <w:t xml:space="preserve"> dat per e-mail zal worden geïnventariseerd welke aanvullende wensen de commissie VRO mee wil geven aan de Europese Commissie en het Europees Parlement om Nederland te helpen met het bouwen van (betaalbare) woningen. Alle leden konden tot 21 mei jl. schriftelijk input leveren die vervolgens door de EU-adviseur van de commissie is verwerkt. Alleen het lid Welzijn (NSC), ook EU-rapporteur, heeft input geleverd.</w:t>
      </w:r>
    </w:p>
    <w:p w:rsidRPr="0076415F" w:rsidR="0076415F" w:rsidP="0076415F" w:rsidRDefault="0076415F" w14:paraId="6419FFB2" w14:textId="77777777">
      <w:pPr>
        <w:rPr>
          <w:b/>
          <w:bCs/>
          <w:sz w:val="20"/>
          <w:szCs w:val="20"/>
        </w:rPr>
      </w:pPr>
    </w:p>
    <w:p w:rsidRPr="0076415F" w:rsidR="0076415F" w:rsidP="0076415F" w:rsidRDefault="0076415F" w14:paraId="54734779" w14:textId="77777777">
      <w:pPr>
        <w:rPr>
          <w:sz w:val="20"/>
          <w:szCs w:val="20"/>
        </w:rPr>
      </w:pPr>
      <w:r w:rsidRPr="0076415F">
        <w:rPr>
          <w:sz w:val="20"/>
          <w:szCs w:val="20"/>
        </w:rPr>
        <w:t>Met vriendelijke groet,</w:t>
      </w:r>
    </w:p>
    <w:p w:rsidRPr="0076415F" w:rsidR="0076415F" w:rsidP="0076415F" w:rsidRDefault="0076415F" w14:paraId="6589D7CE" w14:textId="77777777">
      <w:pPr>
        <w:rPr>
          <w:sz w:val="20"/>
          <w:szCs w:val="20"/>
        </w:rPr>
      </w:pPr>
      <w:proofErr w:type="spellStart"/>
      <w:r w:rsidRPr="0076415F">
        <w:rPr>
          <w:sz w:val="20"/>
          <w:szCs w:val="20"/>
        </w:rPr>
        <w:t>Annemarijke</w:t>
      </w:r>
      <w:proofErr w:type="spellEnd"/>
      <w:r w:rsidRPr="0076415F">
        <w:rPr>
          <w:sz w:val="20"/>
          <w:szCs w:val="20"/>
        </w:rPr>
        <w:t xml:space="preserve"> de Vos </w:t>
      </w:r>
    </w:p>
    <w:p w:rsidRPr="0076415F" w:rsidR="00A838A0" w:rsidP="0076415F" w:rsidRDefault="0076415F" w14:paraId="250CD1DD" w14:textId="7428D46C">
      <w:pPr>
        <w:rPr>
          <w:sz w:val="20"/>
          <w:szCs w:val="20"/>
        </w:rPr>
      </w:pPr>
      <w:r w:rsidRPr="0076415F">
        <w:rPr>
          <w:sz w:val="20"/>
          <w:szCs w:val="20"/>
        </w:rPr>
        <w:t>Griffier van de vaste Commissie voor Volkshuisvesting en Ruimtelijke Ordening</w:t>
      </w:r>
    </w:p>
    <w:sectPr w:rsidRPr="0076415F" w:rsidR="00A838A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347EF"/>
    <w:multiLevelType w:val="hybridMultilevel"/>
    <w:tmpl w:val="4F5CDC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CD06579"/>
    <w:multiLevelType w:val="hybridMultilevel"/>
    <w:tmpl w:val="510464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73773815">
    <w:abstractNumId w:val="1"/>
    <w:lvlOverride w:ilvl="0"/>
    <w:lvlOverride w:ilvl="1"/>
    <w:lvlOverride w:ilvl="2"/>
    <w:lvlOverride w:ilvl="3"/>
    <w:lvlOverride w:ilvl="4"/>
    <w:lvlOverride w:ilvl="5"/>
    <w:lvlOverride w:ilvl="6"/>
    <w:lvlOverride w:ilvl="7"/>
    <w:lvlOverride w:ilvl="8"/>
  </w:num>
  <w:num w:numId="2" w16cid:durableId="9202884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5F"/>
    <w:rsid w:val="0076415F"/>
    <w:rsid w:val="008064CC"/>
    <w:rsid w:val="00A838A0"/>
    <w:rsid w:val="00BA39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C6E4"/>
  <w15:chartTrackingRefBased/>
  <w15:docId w15:val="{B05D54D1-034C-4987-BD94-AB244DF1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4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4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41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41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41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41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41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41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41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41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41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41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41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41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41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41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41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415F"/>
    <w:rPr>
      <w:rFonts w:eastAsiaTheme="majorEastAsia" w:cstheme="majorBidi"/>
      <w:color w:val="272727" w:themeColor="text1" w:themeTint="D8"/>
    </w:rPr>
  </w:style>
  <w:style w:type="paragraph" w:styleId="Titel">
    <w:name w:val="Title"/>
    <w:basedOn w:val="Standaard"/>
    <w:next w:val="Standaard"/>
    <w:link w:val="TitelChar"/>
    <w:uiPriority w:val="10"/>
    <w:qFormat/>
    <w:rsid w:val="00764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41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41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41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41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415F"/>
    <w:rPr>
      <w:i/>
      <w:iCs/>
      <w:color w:val="404040" w:themeColor="text1" w:themeTint="BF"/>
    </w:rPr>
  </w:style>
  <w:style w:type="paragraph" w:styleId="Lijstalinea">
    <w:name w:val="List Paragraph"/>
    <w:basedOn w:val="Standaard"/>
    <w:uiPriority w:val="34"/>
    <w:qFormat/>
    <w:rsid w:val="0076415F"/>
    <w:pPr>
      <w:ind w:left="720"/>
      <w:contextualSpacing/>
    </w:pPr>
  </w:style>
  <w:style w:type="character" w:styleId="Intensievebenadrukking">
    <w:name w:val="Intense Emphasis"/>
    <w:basedOn w:val="Standaardalinea-lettertype"/>
    <w:uiPriority w:val="21"/>
    <w:qFormat/>
    <w:rsid w:val="0076415F"/>
    <w:rPr>
      <w:i/>
      <w:iCs/>
      <w:color w:val="0F4761" w:themeColor="accent1" w:themeShade="BF"/>
    </w:rPr>
  </w:style>
  <w:style w:type="paragraph" w:styleId="Duidelijkcitaat">
    <w:name w:val="Intense Quote"/>
    <w:basedOn w:val="Standaard"/>
    <w:next w:val="Standaard"/>
    <w:link w:val="DuidelijkcitaatChar"/>
    <w:uiPriority w:val="30"/>
    <w:qFormat/>
    <w:rsid w:val="00764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415F"/>
    <w:rPr>
      <w:i/>
      <w:iCs/>
      <w:color w:val="0F4761" w:themeColor="accent1" w:themeShade="BF"/>
    </w:rPr>
  </w:style>
  <w:style w:type="character" w:styleId="Intensieveverwijzing">
    <w:name w:val="Intense Reference"/>
    <w:basedOn w:val="Standaardalinea-lettertype"/>
    <w:uiPriority w:val="32"/>
    <w:qFormat/>
    <w:rsid w:val="0076415F"/>
    <w:rPr>
      <w:b/>
      <w:bCs/>
      <w:smallCaps/>
      <w:color w:val="0F4761" w:themeColor="accent1" w:themeShade="BF"/>
      <w:spacing w:val="5"/>
    </w:rPr>
  </w:style>
  <w:style w:type="character" w:styleId="Hyperlink">
    <w:name w:val="Hyperlink"/>
    <w:basedOn w:val="Standaardalinea-lettertype"/>
    <w:uiPriority w:val="99"/>
    <w:unhideWhenUsed/>
    <w:rsid w:val="0076415F"/>
    <w:rPr>
      <w:color w:val="467886" w:themeColor="hyperlink"/>
      <w:u w:val="single"/>
    </w:rPr>
  </w:style>
  <w:style w:type="character" w:styleId="Onopgelostemelding">
    <w:name w:val="Unresolved Mention"/>
    <w:basedOn w:val="Standaardalinea-lettertype"/>
    <w:uiPriority w:val="99"/>
    <w:semiHidden/>
    <w:unhideWhenUsed/>
    <w:rsid w:val="00764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7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rlisweb.tweedekamer.nl/parlis/zaak.aspx?id=23c8425c-e134-40e0-a68e-5cba1369ca73"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292</ap:Words>
  <ap:Characters>1610</ap:Characters>
  <ap:DocSecurity>0</ap:DocSecurity>
  <ap:Lines>13</ap:Lines>
  <ap:Paragraphs>3</ap:Paragraphs>
  <ap:ScaleCrop>false</ap:ScaleCrop>
  <ap:LinksUpToDate>false</ap:LinksUpToDate>
  <ap:CharactersWithSpaces>1899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2025-06-02T14:07:00.0000000Z</dcterms:created>
  <dcterms:modified xsi:type="dcterms:W3CDTF">2025-06-02T14:09:00.0000000Z</dcterms:modified>
  <version/>
  <category/>
</coreProperties>
</file>