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2025Z11224</w:t>
        <w:br/>
      </w:r>
      <w:proofErr w:type="spellEnd"/>
    </w:p>
    <w:p>
      <w:pPr>
        <w:pStyle w:val="Normal"/>
        <w:rPr>
          <w:b w:val="1"/>
          <w:bCs w:val="1"/>
        </w:rPr>
      </w:pPr>
      <w:r w:rsidR="250AE766">
        <w:rPr>
          <w:b w:val="0"/>
          <w:bCs w:val="0"/>
        </w:rPr>
        <w:t>(ingezonden 3 juni 2025)</w:t>
        <w:br/>
      </w:r>
    </w:p>
    <w:p>
      <w:r>
        <w:t xml:space="preserve">Vragen van het lid Boswijk (CDA) aan de minister van Buitenlandse Zaken over de nieuwsberichten rondom de paasviering in Jeruzalem.</w:t>
      </w:r>
      <w:r>
        <w:br/>
      </w:r>
    </w:p>
    <w:p>
      <w:pPr>
        <w:pStyle w:val="ListParagraph"/>
        <w:numPr>
          <w:ilvl w:val="0"/>
          <w:numId w:val="100479920"/>
        </w:numPr>
        <w:ind w:left="360"/>
      </w:pPr>
      <w:r>
        <w:t>Bent u op de hoogte van de nieuwsberichten rondom de paasvieringen in Jeruzalem? [1][2]</w:t>
      </w:r>
      <w:r>
        <w:br/>
      </w:r>
    </w:p>
    <w:p>
      <w:pPr>
        <w:pStyle w:val="ListParagraph"/>
        <w:numPr>
          <w:ilvl w:val="0"/>
          <w:numId w:val="100479920"/>
        </w:numPr>
        <w:ind w:left="360"/>
      </w:pPr>
      <w:r>
        <w:t>Bent u er van op de hoogte dat het toegang beperken voor gelovigen bij heilige plaatsen voor christenen en moslims door de Israëlische overheid past in een trend van de afgelopen jaren? Zou u hierop kunnen reflecteren?</w:t>
      </w:r>
      <w:r>
        <w:br/>
      </w:r>
    </w:p>
    <w:p>
      <w:pPr>
        <w:pStyle w:val="ListParagraph"/>
        <w:numPr>
          <w:ilvl w:val="0"/>
          <w:numId w:val="100479920"/>
        </w:numPr>
        <w:ind w:left="360"/>
      </w:pPr>
      <w:r>
        <w:t>Bent u het eens dat deze beperkingen van toegang tot heilige plaatsen passen in een breder beeld van toenemende verbale en fysieke dreigingen en beslagleggingen van eigendommen jegens christenen en moslims in Jeruzalem? Zo niet, waarom niet?</w:t>
      </w:r>
      <w:r>
        <w:br/>
      </w:r>
    </w:p>
    <w:p>
      <w:pPr>
        <w:pStyle w:val="ListParagraph"/>
        <w:numPr>
          <w:ilvl w:val="0"/>
          <w:numId w:val="100479920"/>
        </w:numPr>
        <w:ind w:left="360"/>
      </w:pPr>
      <w:r>
        <w:t>Bent u het eens dat de vrijheid van godsdienst en aanbidding een universeel mensenrecht is zoals vastgelegd in artikel 18 van de Universele Verklaring van de Rechten van de Mens? Zo ja, bent u het dan eens dat Nederland de plicht heeft zich hier internationaal voor in te zetten?</w:t>
      </w:r>
      <w:r>
        <w:br/>
      </w:r>
    </w:p>
    <w:p>
      <w:pPr>
        <w:pStyle w:val="ListParagraph"/>
        <w:numPr>
          <w:ilvl w:val="0"/>
          <w:numId w:val="100479920"/>
        </w:numPr>
        <w:ind w:left="360"/>
      </w:pPr>
      <w:r>
        <w:t>Bent u bekend met de status quo in Jeruzalem en Bethlehem die als politieke en religieuze afspraak bestaat sinds 1852 en die de toegang van gelovigen tot heilige plaatsen garandeert?</w:t>
      </w:r>
      <w:r>
        <w:br/>
      </w:r>
    </w:p>
    <w:p>
      <w:pPr>
        <w:pStyle w:val="ListParagraph"/>
        <w:numPr>
          <w:ilvl w:val="0"/>
          <w:numId w:val="100479920"/>
        </w:numPr>
        <w:ind w:left="360"/>
      </w:pPr>
      <w:r>
        <w:t>Bent u het eens dat het belang van het behoud van de status quo extra onderschreven dient te worden in de richting van Israël nu christenen en moslims te maken krijgen met toenemende bedreigingen van hun vrijheid van godsdienst en beweging en daarnaast met een toename van geweld?</w:t>
      </w:r>
      <w:r>
        <w:br/>
      </w:r>
    </w:p>
    <w:p>
      <w:pPr>
        <w:pStyle w:val="ListParagraph"/>
        <w:numPr>
          <w:ilvl w:val="0"/>
          <w:numId w:val="100479920"/>
        </w:numPr>
        <w:ind w:left="360"/>
      </w:pPr>
      <w:r>
        <w:t>Bent u bereid om zich in te zetten om de status quo in Jeruzalem te behouden zodat daarmee de vrijheid van godsdienst en beweging kan worden gegarandeerd voor christenen en moslims in Jeruzalem? Zo ja, welke stappen bent u van plan te zetten?</w:t>
      </w:r>
      <w:r>
        <w:br/>
      </w:r>
    </w:p>
    <w:p>
      <w:pPr>
        <w:pStyle w:val="ListParagraph"/>
        <w:numPr>
          <w:ilvl w:val="0"/>
          <w:numId w:val="100479920"/>
        </w:numPr>
        <w:ind w:left="360"/>
      </w:pPr>
      <w:r>
        <w:t>Bent u op de hoogte van het statement van de Europese Unie (EU) aangaande de incidenten rondom de Paasvieringen in Jeruzalem van dit jaar? [3]</w:t>
      </w:r>
      <w:r>
        <w:br/>
      </w:r>
    </w:p>
    <w:p>
      <w:pPr>
        <w:pStyle w:val="ListParagraph"/>
        <w:numPr>
          <w:ilvl w:val="0"/>
          <w:numId w:val="100479920"/>
        </w:numPr>
        <w:ind w:left="360"/>
      </w:pPr>
      <w:r>
        <w:t>Bent u het eens dat in navolging van dit EU-statement ook vervolgstappen ondernomen moeten worden? Zo ja, bent u dan bereid om zich hiervoor in te zetten in EU-verband?</w:t>
      </w:r>
      <w:r>
        <w:br/>
      </w:r>
    </w:p>
    <w:p>
      <w:r>
        <w:t xml:space="preserve"> </w:t>
      </w:r>
      <w:r>
        <w:br/>
      </w:r>
    </w:p>
    <w:p>
      <w:r>
        <w:t xml:space="preserve">[1] The Guardian, 18 april 2025, '‘They are trying to make it unbearable’: Jerusalem Christians face Easter under Israeli crackdown' (‘They are trying to make it unbearable’: Jerusalem Christians face Easter under Israeli crackdown | Palestinian territories | The Guardian)</w:t>
      </w:r>
      <w:r>
        <w:br/>
      </w:r>
    </w:p>
    <w:p>
      <w:r>
        <w:t xml:space="preserve">[2] Al Jazeera, 20 april 2025, 'Palestinians in Gaza, West Bank mark sorrowful Easter amid Israeli attacks' (Palestinians in Gaza, West Bank mark sorrowful Easter amid Israeli attacks | Israel-Palestine conflict News | Al Jazeera)</w:t>
      </w:r>
      <w:r>
        <w:br/>
      </w:r>
    </w:p>
    <w:p>
      <w:r>
        <w:t xml:space="preserve">[3] The Office of the European Union Representative (West Bank and Gaza Strip, UNRWA), 6 mei 2025, 'EU Local Statement on Easter celebrations' (EU Local Statement on Easter celebrations | EEAS)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98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9890">
    <w:abstractNumId w:val="1004798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