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D5C9E7" w14:textId="77777777">
        <w:tc>
          <w:tcPr>
            <w:tcW w:w="6379" w:type="dxa"/>
            <w:gridSpan w:val="2"/>
            <w:tcBorders>
              <w:top w:val="nil"/>
              <w:left w:val="nil"/>
              <w:bottom w:val="nil"/>
              <w:right w:val="nil"/>
            </w:tcBorders>
            <w:vAlign w:val="center"/>
          </w:tcPr>
          <w:p w:rsidR="004330ED" w:rsidP="00EA1CE4" w:rsidRDefault="004330ED" w14:paraId="001E2A7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04EDF3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83D302" w14:textId="77777777">
        <w:trPr>
          <w:cantSplit/>
        </w:trPr>
        <w:tc>
          <w:tcPr>
            <w:tcW w:w="10348" w:type="dxa"/>
            <w:gridSpan w:val="3"/>
            <w:tcBorders>
              <w:top w:val="single" w:color="auto" w:sz="4" w:space="0"/>
              <w:left w:val="nil"/>
              <w:bottom w:val="nil"/>
              <w:right w:val="nil"/>
            </w:tcBorders>
          </w:tcPr>
          <w:p w:rsidR="004330ED" w:rsidP="004A1E29" w:rsidRDefault="004330ED" w14:paraId="00AF560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DA4E06" w14:textId="77777777">
        <w:trPr>
          <w:cantSplit/>
        </w:trPr>
        <w:tc>
          <w:tcPr>
            <w:tcW w:w="10348" w:type="dxa"/>
            <w:gridSpan w:val="3"/>
            <w:tcBorders>
              <w:top w:val="nil"/>
              <w:left w:val="nil"/>
              <w:bottom w:val="nil"/>
              <w:right w:val="nil"/>
            </w:tcBorders>
          </w:tcPr>
          <w:p w:rsidR="004330ED" w:rsidP="00BF623B" w:rsidRDefault="004330ED" w14:paraId="1942E1BA" w14:textId="77777777">
            <w:pPr>
              <w:pStyle w:val="Amendement"/>
              <w:tabs>
                <w:tab w:val="clear" w:pos="3310"/>
                <w:tab w:val="clear" w:pos="3600"/>
              </w:tabs>
              <w:rPr>
                <w:rFonts w:ascii="Times New Roman" w:hAnsi="Times New Roman"/>
                <w:b w:val="0"/>
              </w:rPr>
            </w:pPr>
          </w:p>
        </w:tc>
      </w:tr>
      <w:tr w:rsidR="004330ED" w:rsidTr="00EA1CE4" w14:paraId="1EDD1740" w14:textId="77777777">
        <w:trPr>
          <w:cantSplit/>
        </w:trPr>
        <w:tc>
          <w:tcPr>
            <w:tcW w:w="10348" w:type="dxa"/>
            <w:gridSpan w:val="3"/>
            <w:tcBorders>
              <w:top w:val="nil"/>
              <w:left w:val="nil"/>
              <w:bottom w:val="single" w:color="auto" w:sz="4" w:space="0"/>
              <w:right w:val="nil"/>
            </w:tcBorders>
          </w:tcPr>
          <w:p w:rsidR="004330ED" w:rsidP="00BF623B" w:rsidRDefault="004330ED" w14:paraId="12F01187" w14:textId="77777777">
            <w:pPr>
              <w:pStyle w:val="Amendement"/>
              <w:tabs>
                <w:tab w:val="clear" w:pos="3310"/>
                <w:tab w:val="clear" w:pos="3600"/>
              </w:tabs>
              <w:rPr>
                <w:rFonts w:ascii="Times New Roman" w:hAnsi="Times New Roman"/>
              </w:rPr>
            </w:pPr>
          </w:p>
        </w:tc>
      </w:tr>
      <w:tr w:rsidR="004330ED" w:rsidTr="00EA1CE4" w14:paraId="5C9FD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D1B6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4DC588" w14:textId="77777777">
            <w:pPr>
              <w:suppressAutoHyphens/>
              <w:ind w:left="-70"/>
              <w:rPr>
                <w:b/>
              </w:rPr>
            </w:pPr>
          </w:p>
        </w:tc>
      </w:tr>
      <w:tr w:rsidR="003C21AC" w:rsidTr="00EA1CE4" w14:paraId="3640F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94D60" w14:paraId="7A3A553E" w14:textId="20CC232A">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994D60" w:rsidR="003C21AC" w:rsidP="00994D60" w:rsidRDefault="00994D60" w14:paraId="2AE53578" w14:textId="7FABFC95">
            <w:pPr>
              <w:rPr>
                <w:b/>
                <w:bCs/>
                <w:szCs w:val="24"/>
              </w:rPr>
            </w:pPr>
            <w:r w:rsidRPr="00994D60">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7F3E8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96D99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258A7C" w14:textId="77777777">
            <w:pPr>
              <w:pStyle w:val="Amendement"/>
              <w:tabs>
                <w:tab w:val="clear" w:pos="3310"/>
                <w:tab w:val="clear" w:pos="3600"/>
              </w:tabs>
              <w:ind w:left="-70"/>
              <w:rPr>
                <w:rFonts w:ascii="Times New Roman" w:hAnsi="Times New Roman"/>
              </w:rPr>
            </w:pPr>
          </w:p>
        </w:tc>
      </w:tr>
      <w:tr w:rsidR="003C21AC" w:rsidTr="00EA1CE4" w14:paraId="5A97C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C9FB94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3AE70" w14:textId="77777777">
            <w:pPr>
              <w:pStyle w:val="Amendement"/>
              <w:tabs>
                <w:tab w:val="clear" w:pos="3310"/>
                <w:tab w:val="clear" w:pos="3600"/>
              </w:tabs>
              <w:ind w:left="-70"/>
              <w:rPr>
                <w:rFonts w:ascii="Times New Roman" w:hAnsi="Times New Roman"/>
              </w:rPr>
            </w:pPr>
          </w:p>
        </w:tc>
      </w:tr>
      <w:tr w:rsidR="003C21AC" w:rsidTr="00EA1CE4" w14:paraId="7DD93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C243E32" w14:textId="79D49446">
            <w:pPr>
              <w:pStyle w:val="Amendement"/>
              <w:tabs>
                <w:tab w:val="clear" w:pos="3310"/>
                <w:tab w:val="clear" w:pos="3600"/>
              </w:tabs>
              <w:rPr>
                <w:rFonts w:ascii="Times New Roman" w:hAnsi="Times New Roman"/>
              </w:rPr>
            </w:pPr>
            <w:r w:rsidRPr="00C035D4">
              <w:rPr>
                <w:rFonts w:ascii="Times New Roman" w:hAnsi="Times New Roman"/>
              </w:rPr>
              <w:t xml:space="preserve">Nr. </w:t>
            </w:r>
            <w:r w:rsidR="002E1171">
              <w:rPr>
                <w:rFonts w:ascii="Times New Roman" w:hAnsi="Times New Roman"/>
                <w:caps/>
              </w:rPr>
              <w:t>15</w:t>
            </w:r>
          </w:p>
        </w:tc>
        <w:tc>
          <w:tcPr>
            <w:tcW w:w="7371" w:type="dxa"/>
            <w:gridSpan w:val="2"/>
          </w:tcPr>
          <w:p w:rsidRPr="001C3F2E" w:rsidR="003C21AC" w:rsidP="006E0971" w:rsidRDefault="003C21AC" w14:paraId="6572BD68" w14:textId="50AD3444">
            <w:pPr>
              <w:pStyle w:val="Amendement"/>
              <w:tabs>
                <w:tab w:val="clear" w:pos="3310"/>
                <w:tab w:val="clear" w:pos="3600"/>
              </w:tabs>
              <w:ind w:left="-70"/>
              <w:rPr>
                <w:rFonts w:ascii="Times New Roman" w:hAnsi="Times New Roman"/>
                <w:caps/>
              </w:rPr>
            </w:pPr>
            <w:r w:rsidRPr="001C3F2E">
              <w:rPr>
                <w:rFonts w:ascii="Times New Roman" w:hAnsi="Times New Roman"/>
                <w:caps/>
              </w:rPr>
              <w:t xml:space="preserve">AMENDEMENT VAN </w:t>
            </w:r>
            <w:r w:rsidR="00E403FF">
              <w:rPr>
                <w:rFonts w:ascii="Times New Roman" w:hAnsi="Times New Roman"/>
                <w:caps/>
              </w:rPr>
              <w:t>de leden</w:t>
            </w:r>
            <w:r w:rsidRPr="001C3F2E">
              <w:rPr>
                <w:rFonts w:ascii="Times New Roman" w:hAnsi="Times New Roman"/>
                <w:caps/>
              </w:rPr>
              <w:t xml:space="preserve">  </w:t>
            </w:r>
            <w:r w:rsidR="006556C7">
              <w:rPr>
                <w:rFonts w:ascii="Times New Roman" w:hAnsi="Times New Roman"/>
                <w:caps/>
              </w:rPr>
              <w:t>Bikker</w:t>
            </w:r>
            <w:r w:rsidR="00E403FF">
              <w:rPr>
                <w:rFonts w:ascii="Times New Roman" w:hAnsi="Times New Roman"/>
                <w:caps/>
              </w:rPr>
              <w:t xml:space="preserve"> en boomsma</w:t>
            </w:r>
          </w:p>
        </w:tc>
      </w:tr>
      <w:tr w:rsidR="003C21AC" w:rsidTr="00EA1CE4" w14:paraId="3FC5B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104AA3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B031190" w14:textId="5E914C7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E1171">
              <w:rPr>
                <w:rFonts w:ascii="Times New Roman" w:hAnsi="Times New Roman"/>
                <w:b w:val="0"/>
              </w:rPr>
              <w:t>4</w:t>
            </w:r>
            <w:r w:rsidR="00D2700E">
              <w:rPr>
                <w:rFonts w:ascii="Times New Roman" w:hAnsi="Times New Roman"/>
                <w:b w:val="0"/>
              </w:rPr>
              <w:t xml:space="preserve"> </w:t>
            </w:r>
            <w:r w:rsidR="006556C7">
              <w:rPr>
                <w:rFonts w:ascii="Times New Roman" w:hAnsi="Times New Roman"/>
                <w:b w:val="0"/>
              </w:rPr>
              <w:t>jun</w:t>
            </w:r>
            <w:r w:rsidR="006F6096">
              <w:rPr>
                <w:rFonts w:ascii="Times New Roman" w:hAnsi="Times New Roman"/>
                <w:b w:val="0"/>
              </w:rPr>
              <w:t xml:space="preserve">i </w:t>
            </w:r>
            <w:r w:rsidR="0048691B">
              <w:rPr>
                <w:rFonts w:ascii="Times New Roman" w:hAnsi="Times New Roman"/>
                <w:b w:val="0"/>
              </w:rPr>
              <w:t>2025</w:t>
            </w:r>
          </w:p>
        </w:tc>
      </w:tr>
      <w:tr w:rsidR="00B01BA6" w:rsidTr="00EA1CE4" w14:paraId="268A5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335B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D4C634C" w14:textId="77777777">
            <w:pPr>
              <w:pStyle w:val="Amendement"/>
              <w:tabs>
                <w:tab w:val="clear" w:pos="3310"/>
                <w:tab w:val="clear" w:pos="3600"/>
              </w:tabs>
              <w:ind w:left="-70"/>
              <w:rPr>
                <w:rFonts w:ascii="Times New Roman" w:hAnsi="Times New Roman"/>
                <w:b w:val="0"/>
              </w:rPr>
            </w:pPr>
          </w:p>
        </w:tc>
      </w:tr>
      <w:tr w:rsidRPr="00EA69AC" w:rsidR="00B01BA6" w:rsidTr="00EA1CE4" w14:paraId="43C1E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57CE74B" w14:textId="1FBB0134">
            <w:pPr>
              <w:ind w:firstLine="284"/>
            </w:pPr>
            <w:r w:rsidRPr="00EA69AC">
              <w:t>De ondergetekende</w:t>
            </w:r>
            <w:r w:rsidR="002E1171">
              <w:t>n</w:t>
            </w:r>
            <w:r w:rsidRPr="00EA69AC">
              <w:t xml:space="preserve"> stel</w:t>
            </w:r>
            <w:r w:rsidR="002E1171">
              <w:t>len</w:t>
            </w:r>
            <w:r w:rsidRPr="00EA69AC">
              <w:t xml:space="preserve"> het volgende amendement voor:</w:t>
            </w:r>
          </w:p>
        </w:tc>
      </w:tr>
    </w:tbl>
    <w:p w:rsidRPr="00EA69AC" w:rsidR="004330ED" w:rsidP="00D774B3" w:rsidRDefault="004330ED" w14:paraId="02055821" w14:textId="77777777"/>
    <w:p w:rsidRPr="00EA69AC" w:rsidR="004330ED" w:rsidP="00EA1CE4" w:rsidRDefault="004330ED" w14:paraId="22129B98" w14:textId="77777777">
      <w:r w:rsidRPr="00EA69AC">
        <w:t>I</w:t>
      </w:r>
    </w:p>
    <w:p w:rsidRPr="00EA69AC" w:rsidR="005B1DCC" w:rsidP="00BF623B" w:rsidRDefault="005B1DCC" w14:paraId="3EE7D323" w14:textId="77777777"/>
    <w:p w:rsidRPr="002C775E" w:rsidR="00EE4D32" w:rsidP="000318E1" w:rsidRDefault="00D25BAD" w14:paraId="30159741" w14:textId="07E39464">
      <w:pPr>
        <w:ind w:firstLine="284"/>
      </w:pPr>
      <w:r w:rsidRPr="002C775E">
        <w:t>In a</w:t>
      </w:r>
      <w:r w:rsidRPr="002C775E" w:rsidR="00915954">
        <w:t xml:space="preserve">rtikel I, onderdeel C, wordt </w:t>
      </w:r>
      <w:r w:rsidRPr="002C775E" w:rsidR="00D566CA">
        <w:t>aan</w:t>
      </w:r>
      <w:r w:rsidRPr="002C775E" w:rsidR="001C3F2E">
        <w:t xml:space="preserve"> </w:t>
      </w:r>
      <w:r w:rsidRPr="002C775E" w:rsidR="005E2D09">
        <w:t xml:space="preserve">het voorgestelde </w:t>
      </w:r>
      <w:r w:rsidRPr="002C775E" w:rsidR="00A872E1">
        <w:t>a</w:t>
      </w:r>
      <w:r w:rsidRPr="002C775E" w:rsidR="005E2D09">
        <w:t>rtikel 273f</w:t>
      </w:r>
      <w:r w:rsidRPr="002C775E" w:rsidR="00BD5011">
        <w:t>,</w:t>
      </w:r>
      <w:r w:rsidRPr="002C775E" w:rsidR="00D566CA">
        <w:t xml:space="preserve"> vierde lid, toegevoegd “</w:t>
      </w:r>
      <w:r w:rsidR="00F23252">
        <w:t xml:space="preserve">, waaronder de situatie dat een persoon de leeftijd van eenentwintig jaren nog niet heeft bereikt </w:t>
      </w:r>
      <w:r w:rsidR="00CE1A39">
        <w:t xml:space="preserve">en de arbeid of </w:t>
      </w:r>
      <w:r w:rsidR="009574DE">
        <w:t xml:space="preserve">de </w:t>
      </w:r>
      <w:r w:rsidR="00CE1A39">
        <w:t xml:space="preserve">dienst </w:t>
      </w:r>
      <w:r w:rsidR="009574DE">
        <w:t>bestaat in</w:t>
      </w:r>
      <w:r w:rsidR="00CE1A39">
        <w:t xml:space="preserve"> </w:t>
      </w:r>
      <w:r w:rsidRPr="0065434A" w:rsidR="0065434A">
        <w:t>prostitutie of het verrichten van andere seksuele handelingen met of voor een ander</w:t>
      </w:r>
      <w:r w:rsidR="00CE1A39">
        <w:t>”</w:t>
      </w:r>
      <w:r w:rsidR="00D10CC7">
        <w:t>.</w:t>
      </w:r>
      <w:r w:rsidRPr="002C775E" w:rsidR="00BD5011">
        <w:t xml:space="preserve"> </w:t>
      </w:r>
    </w:p>
    <w:p w:rsidR="00D566CA" w:rsidP="000318E1" w:rsidRDefault="00D566CA" w14:paraId="6F7F2BAF" w14:textId="77777777">
      <w:pPr>
        <w:ind w:firstLine="284"/>
        <w:rPr>
          <w:highlight w:val="yellow"/>
        </w:rPr>
      </w:pPr>
    </w:p>
    <w:p w:rsidRPr="002C775E" w:rsidR="0080658F" w:rsidP="0080658F" w:rsidRDefault="0080658F" w14:paraId="67BDA9D9" w14:textId="49AB937B">
      <w:r w:rsidRPr="002C775E">
        <w:t>II</w:t>
      </w:r>
    </w:p>
    <w:p w:rsidRPr="002C775E" w:rsidR="0080658F" w:rsidP="0080658F" w:rsidRDefault="0080658F" w14:paraId="4A6B795A" w14:textId="77777777"/>
    <w:p w:rsidRPr="002C775E" w:rsidR="002C775E" w:rsidP="002C775E" w:rsidRDefault="0080658F" w14:paraId="60BCA10E" w14:textId="36242034">
      <w:pPr>
        <w:ind w:firstLine="284"/>
      </w:pPr>
      <w:r w:rsidRPr="002C775E">
        <w:t xml:space="preserve">In artikel II, onderdeel A, wordt </w:t>
      </w:r>
      <w:r w:rsidR="002C775E">
        <w:t>aan</w:t>
      </w:r>
      <w:r w:rsidRPr="002C775E" w:rsidR="001C3F2E">
        <w:t xml:space="preserve"> </w:t>
      </w:r>
      <w:r w:rsidRPr="002C775E">
        <w:t>het voorgestelde artikel 286f</w:t>
      </w:r>
      <w:r w:rsidRPr="002C775E" w:rsidR="000318E1">
        <w:t>,</w:t>
      </w:r>
      <w:r w:rsidR="002C775E">
        <w:t xml:space="preserve"> vierde lid, toegevoegd </w:t>
      </w:r>
      <w:r w:rsidRPr="002C775E" w:rsidR="006556C7">
        <w:t>“</w:t>
      </w:r>
      <w:r w:rsidR="006556C7">
        <w:t xml:space="preserve">, waaronder de situatie dat een persoon de leeftijd van eenentwintig jaren nog niet heeft bereikt en de arbeid of de dienst bestaat in </w:t>
      </w:r>
      <w:r w:rsidRPr="0065434A" w:rsidR="006556C7">
        <w:t>prostitutie of het verrichten van andere seksuele handelingen met of voor een ander</w:t>
      </w:r>
      <w:r w:rsidR="006556C7">
        <w:t>”</w:t>
      </w:r>
      <w:r w:rsidRPr="002C775E" w:rsidR="002C775E">
        <w:t xml:space="preserve">. </w:t>
      </w:r>
    </w:p>
    <w:p w:rsidR="002C775E" w:rsidP="002C775E" w:rsidRDefault="002C775E" w14:paraId="3F7B8222" w14:textId="77777777">
      <w:pPr>
        <w:ind w:firstLine="284"/>
        <w:rPr>
          <w:highlight w:val="yellow"/>
        </w:rPr>
      </w:pPr>
    </w:p>
    <w:p w:rsidRPr="00EA69AC" w:rsidR="003C21AC" w:rsidP="00EA1CE4" w:rsidRDefault="003C21AC" w14:paraId="19FDB210" w14:textId="77777777">
      <w:pPr>
        <w:rPr>
          <w:b/>
        </w:rPr>
      </w:pPr>
      <w:r w:rsidRPr="00EA69AC">
        <w:rPr>
          <w:b/>
        </w:rPr>
        <w:t>Toelichting</w:t>
      </w:r>
    </w:p>
    <w:p w:rsidR="006556C7" w:rsidP="006556C7" w:rsidRDefault="006556C7" w14:paraId="70BD95F0" w14:textId="77777777"/>
    <w:p w:rsidRPr="006556C7" w:rsidR="006556C7" w:rsidP="006556C7" w:rsidRDefault="006556C7" w14:paraId="5AD220E1" w14:textId="398E3433">
      <w:r w:rsidRPr="006556C7">
        <w:t>De Wet modernisering en uitbreiding strafbaarstelling mensenhandel herziet onder andere artikel 273f van het Wetboek van Strafrecht. In dit artikel is voor het basisdelict mensenhandel niet alleen een handeling met het oogmerk van uitbuiting vereist, maar ook dat deze handeling gepaard gaat met het aanwenden van een ‘middel’, zoals misbruik van ‘uit feitelijke omstandigheden voortvloeiend overwicht’ of misbruik van een ‘kwetsbare positie’).</w:t>
      </w:r>
      <w:r>
        <w:rPr>
          <w:rStyle w:val="Voetnootmarkering"/>
        </w:rPr>
        <w:footnoteReference w:id="1"/>
      </w:r>
      <w:r>
        <w:t xml:space="preserve"> </w:t>
      </w:r>
      <w:r w:rsidRPr="006556C7">
        <w:t>In de context van seksuele uitbuiting voegt dit amendement een bepaling toe die regelt dat aan dit middelvereiste is voldaan wanneer het slachtoffer de leeftijd van 21 jaar nog niet heeft bereikt. Hiermee geven indieners rekenschap van het feit dat adolescenten in verminderde mate in staat zijn om een vrije keuze te maken met betrekking tot het al dan niet aangaan of voorzetten van een als seksuele uitbuiting aan te merken relatie en daardoor extra kwetsbaar zijn voor uitbuiting. Die kwetsbaarheid blijkt tevens uit het feit dat de Nationaal Rapporteur Mensenhandel en Seksueel Geweld tegen Kinderen in de Monitor mensenhandel 2019-2023 bij herhaling aandacht vraagt voor de langjarige trend dat minderjarige en adolescente slachtoffers steeds verder uit beeld raken. Hieruit blijkt tevens dat bij binnenlandse seksuele uitbuiting het grootste aandeel adolescent is (ca. 29%). Ten aanzien van internationale seksuele uitbuiting geeft de Nationaal Rapporteur aan dat slachtoffers in verhouding vaker adolescent zijn dan slachtoffers van andere vormen van mensenhandel.</w:t>
      </w:r>
      <w:r>
        <w:rPr>
          <w:rStyle w:val="Voetnootmarkering"/>
        </w:rPr>
        <w:footnoteReference w:id="2"/>
      </w:r>
      <w:r w:rsidRPr="006556C7">
        <w:t xml:space="preserve"> Dit onderstreept eens te meer de kwetsbaarheid van deze groep, en daarmee de noodzaak van hetgeen met dit amendement geregeld wordt.</w:t>
      </w:r>
    </w:p>
    <w:p w:rsidR="006556C7" w:rsidP="006556C7" w:rsidRDefault="006556C7" w14:paraId="4A443EC4" w14:textId="7F6EB1FA">
      <w:r w:rsidRPr="006556C7">
        <w:lastRenderedPageBreak/>
        <w:t xml:space="preserve">Indieners zoeken met dit amendement aansluiting op hetgeen bepaald staat in artikel 232a uit het Duitse </w:t>
      </w:r>
      <w:proofErr w:type="spellStart"/>
      <w:r w:rsidRPr="006556C7">
        <w:t>Strafgesetzbuch</w:t>
      </w:r>
      <w:proofErr w:type="spellEnd"/>
      <w:r w:rsidRPr="006556C7">
        <w:t>, dat ziet op gedwongen prostitutie (</w:t>
      </w:r>
      <w:proofErr w:type="spellStart"/>
      <w:r w:rsidRPr="006556C7">
        <w:rPr>
          <w:i/>
          <w:iCs/>
        </w:rPr>
        <w:t>Zwangprostitution</w:t>
      </w:r>
      <w:proofErr w:type="spellEnd"/>
      <w:r w:rsidRPr="006556C7">
        <w:t>).</w:t>
      </w:r>
      <w:r>
        <w:rPr>
          <w:rStyle w:val="Voetnootmarkering"/>
        </w:rPr>
        <w:footnoteReference w:id="3"/>
      </w:r>
      <w:r w:rsidRPr="006556C7">
        <w:t xml:space="preserve"> In dit artikel staat bepaald dat iemand die een ander persoon die de leeftijd van 21 jaar nog niet bereikt heeft aanzet tot prostitutie, zich per definitie schuldig maakt aan gedwongen prostitutie. T</w:t>
      </w:r>
      <w:r>
        <w:t>en</w:t>
      </w:r>
      <w:r w:rsidRPr="006556C7">
        <w:t xml:space="preserve"> sl</w:t>
      </w:r>
      <w:r>
        <w:t>otte</w:t>
      </w:r>
      <w:r w:rsidRPr="006556C7">
        <w:t xml:space="preserve"> sluit dit amendement hiermee aan op het voornemen van het kabinet om de prostitutieleeftijd te verhogen naar 21 jaar, wederom met het oogpunt om kwetsbare jongeren te beschermen.</w:t>
      </w:r>
    </w:p>
    <w:p w:rsidRPr="006556C7" w:rsidR="006556C7" w:rsidP="006556C7" w:rsidRDefault="006556C7" w14:paraId="31185355" w14:textId="77777777"/>
    <w:p w:rsidR="00B4708A" w:rsidP="00A20DF4" w:rsidRDefault="00E403FF" w14:paraId="70CB32BC" w14:textId="6CB17FA1">
      <w:r>
        <w:t>Bikker</w:t>
      </w:r>
    </w:p>
    <w:p w:rsidRPr="00EA69AC" w:rsidR="00E403FF" w:rsidP="00A20DF4" w:rsidRDefault="00E403FF" w14:paraId="3CE10FE9" w14:textId="0466F4EF">
      <w:r>
        <w:t>Boomsma</w:t>
      </w:r>
    </w:p>
    <w:sectPr w:rsidRPr="00EA69AC" w:rsidR="00E403F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6C973" w14:textId="77777777" w:rsidR="00A67649" w:rsidRDefault="00A67649">
      <w:pPr>
        <w:spacing w:line="20" w:lineRule="exact"/>
      </w:pPr>
    </w:p>
  </w:endnote>
  <w:endnote w:type="continuationSeparator" w:id="0">
    <w:p w14:paraId="5737E7C2" w14:textId="77777777" w:rsidR="00A67649" w:rsidRDefault="00A67649">
      <w:pPr>
        <w:pStyle w:val="Amendement"/>
      </w:pPr>
      <w:r>
        <w:rPr>
          <w:b w:val="0"/>
        </w:rPr>
        <w:t xml:space="preserve"> </w:t>
      </w:r>
    </w:p>
  </w:endnote>
  <w:endnote w:type="continuationNotice" w:id="1">
    <w:p w14:paraId="4D40CAC0" w14:textId="77777777" w:rsidR="00A67649" w:rsidRDefault="00A676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26901" w14:textId="77777777" w:rsidR="00A67649" w:rsidRDefault="00A67649">
      <w:pPr>
        <w:pStyle w:val="Amendement"/>
      </w:pPr>
      <w:r>
        <w:rPr>
          <w:b w:val="0"/>
        </w:rPr>
        <w:separator/>
      </w:r>
    </w:p>
  </w:footnote>
  <w:footnote w:type="continuationSeparator" w:id="0">
    <w:p w14:paraId="614A9552" w14:textId="77777777" w:rsidR="00A67649" w:rsidRDefault="00A67649">
      <w:r>
        <w:continuationSeparator/>
      </w:r>
    </w:p>
  </w:footnote>
  <w:footnote w:id="1">
    <w:p w14:paraId="46DA0E6A" w14:textId="311BCCBE" w:rsidR="006556C7" w:rsidRDefault="006556C7">
      <w:pPr>
        <w:pStyle w:val="Voetnoottekst"/>
      </w:pPr>
      <w:r>
        <w:rPr>
          <w:rStyle w:val="Voetnootmarkering"/>
        </w:rPr>
        <w:footnoteRef/>
      </w:r>
      <w:r>
        <w:t xml:space="preserve"> Dit middelvereiste geldt niet bij </w:t>
      </w:r>
      <w:proofErr w:type="spellStart"/>
      <w:r>
        <w:t>kindhandel</w:t>
      </w:r>
      <w:proofErr w:type="spellEnd"/>
      <w:r>
        <w:t xml:space="preserve"> (lid 2).</w:t>
      </w:r>
    </w:p>
  </w:footnote>
  <w:footnote w:id="2">
    <w:p w14:paraId="53C61548" w14:textId="24C6A640" w:rsidR="006556C7" w:rsidRDefault="006556C7">
      <w:pPr>
        <w:pStyle w:val="Voetnoottekst"/>
      </w:pPr>
      <w:r>
        <w:rPr>
          <w:rStyle w:val="Voetnootmarkering"/>
        </w:rPr>
        <w:footnoteRef/>
      </w:r>
      <w:r>
        <w:t xml:space="preserve"> Monitor mensenhandel 2019-2023, p. 58.</w:t>
      </w:r>
    </w:p>
  </w:footnote>
  <w:footnote w:id="3">
    <w:p w14:paraId="52229992" w14:textId="48240FB8" w:rsidR="006556C7" w:rsidRDefault="006556C7">
      <w:pPr>
        <w:pStyle w:val="Voetnoottekst"/>
      </w:pPr>
      <w:r>
        <w:rPr>
          <w:rStyle w:val="Voetnootmarkering"/>
        </w:rPr>
        <w:footnoteRef/>
      </w:r>
      <w:r>
        <w:t xml:space="preserve"> </w:t>
      </w:r>
      <w:hyperlink r:id="rId1" w:history="1">
        <w:r>
          <w:rPr>
            <w:rStyle w:val="Hyperlink"/>
          </w:rPr>
          <w:t>https://www.gesetze-im-internet.de/stgb/__232a.html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FE9"/>
    <w:multiLevelType w:val="hybridMultilevel"/>
    <w:tmpl w:val="6B949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786AD7"/>
    <w:multiLevelType w:val="hybridMultilevel"/>
    <w:tmpl w:val="2370D7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734689"/>
    <w:multiLevelType w:val="hybridMultilevel"/>
    <w:tmpl w:val="92EABC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3E1FC5"/>
    <w:multiLevelType w:val="hybridMultilevel"/>
    <w:tmpl w:val="94EA76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5F2DAC"/>
    <w:multiLevelType w:val="hybridMultilevel"/>
    <w:tmpl w:val="3A58A5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980773"/>
    <w:multiLevelType w:val="hybridMultilevel"/>
    <w:tmpl w:val="B0C02DC4"/>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3F2624F"/>
    <w:multiLevelType w:val="multilevel"/>
    <w:tmpl w:val="95B6F5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4F5008"/>
    <w:multiLevelType w:val="hybridMultilevel"/>
    <w:tmpl w:val="3506A0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27229F9"/>
    <w:multiLevelType w:val="hybridMultilevel"/>
    <w:tmpl w:val="DB98E2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3483DA7"/>
    <w:multiLevelType w:val="hybridMultilevel"/>
    <w:tmpl w:val="4724BD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6F37BBB"/>
    <w:multiLevelType w:val="hybridMultilevel"/>
    <w:tmpl w:val="A8122D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B2F3F65"/>
    <w:multiLevelType w:val="hybridMultilevel"/>
    <w:tmpl w:val="6082EB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05618203">
    <w:abstractNumId w:val="7"/>
  </w:num>
  <w:num w:numId="2" w16cid:durableId="1957053298">
    <w:abstractNumId w:val="11"/>
  </w:num>
  <w:num w:numId="3" w16cid:durableId="1535997046">
    <w:abstractNumId w:val="4"/>
  </w:num>
  <w:num w:numId="4" w16cid:durableId="1403486198">
    <w:abstractNumId w:val="10"/>
  </w:num>
  <w:num w:numId="5" w16cid:durableId="2101753273">
    <w:abstractNumId w:val="0"/>
  </w:num>
  <w:num w:numId="6" w16cid:durableId="976254294">
    <w:abstractNumId w:val="9"/>
  </w:num>
  <w:num w:numId="7" w16cid:durableId="1763451353">
    <w:abstractNumId w:val="2"/>
  </w:num>
  <w:num w:numId="8" w16cid:durableId="227763412">
    <w:abstractNumId w:val="8"/>
  </w:num>
  <w:num w:numId="9" w16cid:durableId="460808697">
    <w:abstractNumId w:val="3"/>
  </w:num>
  <w:num w:numId="10" w16cid:durableId="1482230589">
    <w:abstractNumId w:val="5"/>
  </w:num>
  <w:num w:numId="11" w16cid:durableId="1091003622">
    <w:abstractNumId w:val="1"/>
  </w:num>
  <w:num w:numId="12" w16cid:durableId="1132092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60"/>
    <w:rsid w:val="00013E3D"/>
    <w:rsid w:val="000318E1"/>
    <w:rsid w:val="00037D9D"/>
    <w:rsid w:val="00044D9F"/>
    <w:rsid w:val="00045C2F"/>
    <w:rsid w:val="00057D81"/>
    <w:rsid w:val="000626D1"/>
    <w:rsid w:val="000718EE"/>
    <w:rsid w:val="0007471A"/>
    <w:rsid w:val="00077C55"/>
    <w:rsid w:val="000900E7"/>
    <w:rsid w:val="000A08BC"/>
    <w:rsid w:val="000C1E91"/>
    <w:rsid w:val="000C7AA2"/>
    <w:rsid w:val="000D17BF"/>
    <w:rsid w:val="000E184F"/>
    <w:rsid w:val="000E379C"/>
    <w:rsid w:val="00104F77"/>
    <w:rsid w:val="0011684F"/>
    <w:rsid w:val="00117428"/>
    <w:rsid w:val="00157CAF"/>
    <w:rsid w:val="00163015"/>
    <w:rsid w:val="001635B7"/>
    <w:rsid w:val="001656EE"/>
    <w:rsid w:val="0016653D"/>
    <w:rsid w:val="00190D3E"/>
    <w:rsid w:val="001A21C2"/>
    <w:rsid w:val="001C3F2E"/>
    <w:rsid w:val="001D2564"/>
    <w:rsid w:val="001D56AF"/>
    <w:rsid w:val="001E0E21"/>
    <w:rsid w:val="001E7BF1"/>
    <w:rsid w:val="00212E0A"/>
    <w:rsid w:val="00213972"/>
    <w:rsid w:val="002153B0"/>
    <w:rsid w:val="0021777F"/>
    <w:rsid w:val="00241DD0"/>
    <w:rsid w:val="00247076"/>
    <w:rsid w:val="002501E5"/>
    <w:rsid w:val="002511C6"/>
    <w:rsid w:val="0025455D"/>
    <w:rsid w:val="00261456"/>
    <w:rsid w:val="00281B0F"/>
    <w:rsid w:val="002A0713"/>
    <w:rsid w:val="002C775E"/>
    <w:rsid w:val="002D00CF"/>
    <w:rsid w:val="002E1171"/>
    <w:rsid w:val="002F4C8B"/>
    <w:rsid w:val="003243DE"/>
    <w:rsid w:val="00337DAA"/>
    <w:rsid w:val="00366434"/>
    <w:rsid w:val="00387366"/>
    <w:rsid w:val="003C21AC"/>
    <w:rsid w:val="003C5218"/>
    <w:rsid w:val="003C5548"/>
    <w:rsid w:val="003C7876"/>
    <w:rsid w:val="003E0417"/>
    <w:rsid w:val="003E2308"/>
    <w:rsid w:val="003E2F98"/>
    <w:rsid w:val="00420429"/>
    <w:rsid w:val="0042574B"/>
    <w:rsid w:val="00430584"/>
    <w:rsid w:val="004330ED"/>
    <w:rsid w:val="0043740A"/>
    <w:rsid w:val="0045455B"/>
    <w:rsid w:val="00472CA6"/>
    <w:rsid w:val="00481C91"/>
    <w:rsid w:val="0048373E"/>
    <w:rsid w:val="0048691B"/>
    <w:rsid w:val="004911E3"/>
    <w:rsid w:val="00497D57"/>
    <w:rsid w:val="004A1E29"/>
    <w:rsid w:val="004A7DD4"/>
    <w:rsid w:val="004B4FE8"/>
    <w:rsid w:val="004B50D8"/>
    <w:rsid w:val="004B5B90"/>
    <w:rsid w:val="004D0572"/>
    <w:rsid w:val="004D2B6A"/>
    <w:rsid w:val="004E5B6D"/>
    <w:rsid w:val="00501109"/>
    <w:rsid w:val="00521B72"/>
    <w:rsid w:val="00562F21"/>
    <w:rsid w:val="005676C8"/>
    <w:rsid w:val="005703C9"/>
    <w:rsid w:val="00573F52"/>
    <w:rsid w:val="00577222"/>
    <w:rsid w:val="00584996"/>
    <w:rsid w:val="0059033F"/>
    <w:rsid w:val="00596C88"/>
    <w:rsid w:val="00597703"/>
    <w:rsid w:val="005A6097"/>
    <w:rsid w:val="005A7778"/>
    <w:rsid w:val="005B1DCC"/>
    <w:rsid w:val="005B7323"/>
    <w:rsid w:val="005C1C75"/>
    <w:rsid w:val="005C25B9"/>
    <w:rsid w:val="005E2D09"/>
    <w:rsid w:val="005E3D94"/>
    <w:rsid w:val="005F601C"/>
    <w:rsid w:val="00620FD0"/>
    <w:rsid w:val="006267E6"/>
    <w:rsid w:val="0065434A"/>
    <w:rsid w:val="006556C7"/>
    <w:rsid w:val="006558D2"/>
    <w:rsid w:val="006637A7"/>
    <w:rsid w:val="00672D25"/>
    <w:rsid w:val="006738BC"/>
    <w:rsid w:val="006A7E34"/>
    <w:rsid w:val="006D3E69"/>
    <w:rsid w:val="006E0971"/>
    <w:rsid w:val="006E47DC"/>
    <w:rsid w:val="006E5E98"/>
    <w:rsid w:val="006F6096"/>
    <w:rsid w:val="00746CE1"/>
    <w:rsid w:val="00756515"/>
    <w:rsid w:val="00766629"/>
    <w:rsid w:val="007709F6"/>
    <w:rsid w:val="00783215"/>
    <w:rsid w:val="007965FC"/>
    <w:rsid w:val="007D2608"/>
    <w:rsid w:val="0080658F"/>
    <w:rsid w:val="008164E5"/>
    <w:rsid w:val="00823DE4"/>
    <w:rsid w:val="00830081"/>
    <w:rsid w:val="008467D7"/>
    <w:rsid w:val="00852541"/>
    <w:rsid w:val="00865D47"/>
    <w:rsid w:val="00867B98"/>
    <w:rsid w:val="0088452C"/>
    <w:rsid w:val="008A362D"/>
    <w:rsid w:val="008D7DCB"/>
    <w:rsid w:val="008E670A"/>
    <w:rsid w:val="008F09FE"/>
    <w:rsid w:val="009055DB"/>
    <w:rsid w:val="00905ECB"/>
    <w:rsid w:val="00915954"/>
    <w:rsid w:val="00920915"/>
    <w:rsid w:val="00937E7D"/>
    <w:rsid w:val="009574DE"/>
    <w:rsid w:val="0096165D"/>
    <w:rsid w:val="00965ADC"/>
    <w:rsid w:val="00993E91"/>
    <w:rsid w:val="00994D60"/>
    <w:rsid w:val="009A409F"/>
    <w:rsid w:val="009B5845"/>
    <w:rsid w:val="009C0C1F"/>
    <w:rsid w:val="00A00E63"/>
    <w:rsid w:val="00A10505"/>
    <w:rsid w:val="00A1288B"/>
    <w:rsid w:val="00A1592B"/>
    <w:rsid w:val="00A20CE8"/>
    <w:rsid w:val="00A20DF4"/>
    <w:rsid w:val="00A22B5D"/>
    <w:rsid w:val="00A461CF"/>
    <w:rsid w:val="00A53203"/>
    <w:rsid w:val="00A67649"/>
    <w:rsid w:val="00A772EB"/>
    <w:rsid w:val="00A81F69"/>
    <w:rsid w:val="00A862CB"/>
    <w:rsid w:val="00A872E1"/>
    <w:rsid w:val="00AB1CA5"/>
    <w:rsid w:val="00AB2CBE"/>
    <w:rsid w:val="00AC1713"/>
    <w:rsid w:val="00AE0545"/>
    <w:rsid w:val="00AE0DD7"/>
    <w:rsid w:val="00B01BA6"/>
    <w:rsid w:val="00B143A6"/>
    <w:rsid w:val="00B1561B"/>
    <w:rsid w:val="00B21A3B"/>
    <w:rsid w:val="00B277DB"/>
    <w:rsid w:val="00B4708A"/>
    <w:rsid w:val="00B833DE"/>
    <w:rsid w:val="00B83639"/>
    <w:rsid w:val="00BC495D"/>
    <w:rsid w:val="00BC58D1"/>
    <w:rsid w:val="00BC5B48"/>
    <w:rsid w:val="00BD5011"/>
    <w:rsid w:val="00BE6199"/>
    <w:rsid w:val="00BF623B"/>
    <w:rsid w:val="00C035D4"/>
    <w:rsid w:val="00C10BB0"/>
    <w:rsid w:val="00C1181E"/>
    <w:rsid w:val="00C37E78"/>
    <w:rsid w:val="00C47470"/>
    <w:rsid w:val="00C503D2"/>
    <w:rsid w:val="00C50722"/>
    <w:rsid w:val="00C679BF"/>
    <w:rsid w:val="00C815B5"/>
    <w:rsid w:val="00C81BBD"/>
    <w:rsid w:val="00CC7E3D"/>
    <w:rsid w:val="00CD3132"/>
    <w:rsid w:val="00CD5DFD"/>
    <w:rsid w:val="00CE1A39"/>
    <w:rsid w:val="00CE27CD"/>
    <w:rsid w:val="00CF19AC"/>
    <w:rsid w:val="00CF4F37"/>
    <w:rsid w:val="00CF5036"/>
    <w:rsid w:val="00D10CC7"/>
    <w:rsid w:val="00D134F3"/>
    <w:rsid w:val="00D22207"/>
    <w:rsid w:val="00D25BAD"/>
    <w:rsid w:val="00D2700E"/>
    <w:rsid w:val="00D470E6"/>
    <w:rsid w:val="00D47D01"/>
    <w:rsid w:val="00D566CA"/>
    <w:rsid w:val="00D7016E"/>
    <w:rsid w:val="00D774B3"/>
    <w:rsid w:val="00D81BDF"/>
    <w:rsid w:val="00D93894"/>
    <w:rsid w:val="00D93F45"/>
    <w:rsid w:val="00DB006F"/>
    <w:rsid w:val="00DD35A5"/>
    <w:rsid w:val="00DE2948"/>
    <w:rsid w:val="00DF68BE"/>
    <w:rsid w:val="00DF712A"/>
    <w:rsid w:val="00E078BC"/>
    <w:rsid w:val="00E25DF4"/>
    <w:rsid w:val="00E3485D"/>
    <w:rsid w:val="00E403FF"/>
    <w:rsid w:val="00E57511"/>
    <w:rsid w:val="00E62E67"/>
    <w:rsid w:val="00E6619B"/>
    <w:rsid w:val="00E7521D"/>
    <w:rsid w:val="00E908D7"/>
    <w:rsid w:val="00EA1CE4"/>
    <w:rsid w:val="00EA4879"/>
    <w:rsid w:val="00EA69AC"/>
    <w:rsid w:val="00EB1FDA"/>
    <w:rsid w:val="00EB40A1"/>
    <w:rsid w:val="00EC3112"/>
    <w:rsid w:val="00ED17FC"/>
    <w:rsid w:val="00ED19E8"/>
    <w:rsid w:val="00ED5E57"/>
    <w:rsid w:val="00EE1BD8"/>
    <w:rsid w:val="00EE4D32"/>
    <w:rsid w:val="00EF2E67"/>
    <w:rsid w:val="00F202BE"/>
    <w:rsid w:val="00F23252"/>
    <w:rsid w:val="00F345C1"/>
    <w:rsid w:val="00F51D44"/>
    <w:rsid w:val="00F5564E"/>
    <w:rsid w:val="00F64979"/>
    <w:rsid w:val="00F72BCD"/>
    <w:rsid w:val="00F96D43"/>
    <w:rsid w:val="00F97EC3"/>
    <w:rsid w:val="00FA5BBE"/>
    <w:rsid w:val="00FB59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E184F"/>
    <w:rPr>
      <w:sz w:val="16"/>
      <w:szCs w:val="16"/>
    </w:rPr>
  </w:style>
  <w:style w:type="paragraph" w:styleId="Tekstopmerking">
    <w:name w:val="annotation text"/>
    <w:basedOn w:val="Standaard"/>
    <w:link w:val="TekstopmerkingChar"/>
    <w:unhideWhenUsed/>
    <w:rsid w:val="000E184F"/>
    <w:rPr>
      <w:sz w:val="20"/>
    </w:rPr>
  </w:style>
  <w:style w:type="character" w:customStyle="1" w:styleId="TekstopmerkingChar">
    <w:name w:val="Tekst opmerking Char"/>
    <w:basedOn w:val="Standaardalinea-lettertype"/>
    <w:link w:val="Tekstopmerking"/>
    <w:rsid w:val="000E184F"/>
  </w:style>
  <w:style w:type="paragraph" w:styleId="Onderwerpvanopmerking">
    <w:name w:val="annotation subject"/>
    <w:basedOn w:val="Tekstopmerking"/>
    <w:next w:val="Tekstopmerking"/>
    <w:link w:val="OnderwerpvanopmerkingChar"/>
    <w:semiHidden/>
    <w:unhideWhenUsed/>
    <w:rsid w:val="000E184F"/>
    <w:rPr>
      <w:b/>
      <w:bCs/>
    </w:rPr>
  </w:style>
  <w:style w:type="character" w:customStyle="1" w:styleId="OnderwerpvanopmerkingChar">
    <w:name w:val="Onderwerp van opmerking Char"/>
    <w:basedOn w:val="TekstopmerkingChar"/>
    <w:link w:val="Onderwerpvanopmerking"/>
    <w:semiHidden/>
    <w:rsid w:val="000E184F"/>
    <w:rPr>
      <w:b/>
      <w:bCs/>
    </w:rPr>
  </w:style>
  <w:style w:type="paragraph" w:styleId="Revisie">
    <w:name w:val="Revision"/>
    <w:hidden/>
    <w:uiPriority w:val="99"/>
    <w:semiHidden/>
    <w:rsid w:val="005F601C"/>
    <w:rPr>
      <w:sz w:val="24"/>
    </w:rPr>
  </w:style>
  <w:style w:type="paragraph" w:styleId="Lijstalinea">
    <w:name w:val="List Paragraph"/>
    <w:basedOn w:val="Standaard"/>
    <w:uiPriority w:val="34"/>
    <w:qFormat/>
    <w:rsid w:val="00D25BAD"/>
    <w:pPr>
      <w:ind w:left="720"/>
      <w:contextualSpacing/>
    </w:pPr>
  </w:style>
  <w:style w:type="character" w:styleId="Hyperlink">
    <w:name w:val="Hyperlink"/>
    <w:basedOn w:val="Standaardalinea-lettertype"/>
    <w:unhideWhenUsed/>
    <w:rsid w:val="00BE6199"/>
    <w:rPr>
      <w:color w:val="0000FF" w:themeColor="hyperlink"/>
      <w:u w:val="single"/>
    </w:rPr>
  </w:style>
  <w:style w:type="character" w:styleId="Onopgelostemelding">
    <w:name w:val="Unresolved Mention"/>
    <w:basedOn w:val="Standaardalinea-lettertype"/>
    <w:uiPriority w:val="99"/>
    <w:semiHidden/>
    <w:unhideWhenUsed/>
    <w:rsid w:val="00BE6199"/>
    <w:rPr>
      <w:color w:val="605E5C"/>
      <w:shd w:val="clear" w:color="auto" w:fill="E1DFDD"/>
    </w:rPr>
  </w:style>
  <w:style w:type="character" w:styleId="GevolgdeHyperlink">
    <w:name w:val="FollowedHyperlink"/>
    <w:basedOn w:val="Standaardalinea-lettertype"/>
    <w:semiHidden/>
    <w:unhideWhenUsed/>
    <w:rsid w:val="00823DE4"/>
    <w:rPr>
      <w:color w:val="800080" w:themeColor="followedHyperlink"/>
      <w:u w:val="single"/>
    </w:rPr>
  </w:style>
  <w:style w:type="character" w:styleId="Voetnootmarkering">
    <w:name w:val="footnote reference"/>
    <w:basedOn w:val="Standaardalinea-lettertype"/>
    <w:uiPriority w:val="99"/>
    <w:semiHidden/>
    <w:unhideWhenUsed/>
    <w:rsid w:val="006556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69316">
      <w:bodyDiv w:val="1"/>
      <w:marLeft w:val="0"/>
      <w:marRight w:val="0"/>
      <w:marTop w:val="0"/>
      <w:marBottom w:val="0"/>
      <w:divBdr>
        <w:top w:val="none" w:sz="0" w:space="0" w:color="auto"/>
        <w:left w:val="none" w:sz="0" w:space="0" w:color="auto"/>
        <w:bottom w:val="none" w:sz="0" w:space="0" w:color="auto"/>
        <w:right w:val="none" w:sz="0" w:space="0" w:color="auto"/>
      </w:divBdr>
    </w:div>
    <w:div w:id="317267777">
      <w:bodyDiv w:val="1"/>
      <w:marLeft w:val="0"/>
      <w:marRight w:val="0"/>
      <w:marTop w:val="0"/>
      <w:marBottom w:val="0"/>
      <w:divBdr>
        <w:top w:val="none" w:sz="0" w:space="0" w:color="auto"/>
        <w:left w:val="none" w:sz="0" w:space="0" w:color="auto"/>
        <w:bottom w:val="none" w:sz="0" w:space="0" w:color="auto"/>
        <w:right w:val="none" w:sz="0" w:space="0" w:color="auto"/>
      </w:divBdr>
    </w:div>
    <w:div w:id="457531950">
      <w:bodyDiv w:val="1"/>
      <w:marLeft w:val="0"/>
      <w:marRight w:val="0"/>
      <w:marTop w:val="0"/>
      <w:marBottom w:val="0"/>
      <w:divBdr>
        <w:top w:val="none" w:sz="0" w:space="0" w:color="auto"/>
        <w:left w:val="none" w:sz="0" w:space="0" w:color="auto"/>
        <w:bottom w:val="none" w:sz="0" w:space="0" w:color="auto"/>
        <w:right w:val="none" w:sz="0" w:space="0" w:color="auto"/>
      </w:divBdr>
    </w:div>
    <w:div w:id="565382850">
      <w:bodyDiv w:val="1"/>
      <w:marLeft w:val="0"/>
      <w:marRight w:val="0"/>
      <w:marTop w:val="0"/>
      <w:marBottom w:val="0"/>
      <w:divBdr>
        <w:top w:val="none" w:sz="0" w:space="0" w:color="auto"/>
        <w:left w:val="none" w:sz="0" w:space="0" w:color="auto"/>
        <w:bottom w:val="none" w:sz="0" w:space="0" w:color="auto"/>
        <w:right w:val="none" w:sz="0" w:space="0" w:color="auto"/>
      </w:divBdr>
    </w:div>
    <w:div w:id="786851355">
      <w:bodyDiv w:val="1"/>
      <w:marLeft w:val="0"/>
      <w:marRight w:val="0"/>
      <w:marTop w:val="0"/>
      <w:marBottom w:val="0"/>
      <w:divBdr>
        <w:top w:val="none" w:sz="0" w:space="0" w:color="auto"/>
        <w:left w:val="none" w:sz="0" w:space="0" w:color="auto"/>
        <w:bottom w:val="none" w:sz="0" w:space="0" w:color="auto"/>
        <w:right w:val="none" w:sz="0" w:space="0" w:color="auto"/>
      </w:divBdr>
    </w:div>
    <w:div w:id="867647231">
      <w:bodyDiv w:val="1"/>
      <w:marLeft w:val="0"/>
      <w:marRight w:val="0"/>
      <w:marTop w:val="0"/>
      <w:marBottom w:val="0"/>
      <w:divBdr>
        <w:top w:val="none" w:sz="0" w:space="0" w:color="auto"/>
        <w:left w:val="none" w:sz="0" w:space="0" w:color="auto"/>
        <w:bottom w:val="none" w:sz="0" w:space="0" w:color="auto"/>
        <w:right w:val="none" w:sz="0" w:space="0" w:color="auto"/>
      </w:divBdr>
    </w:div>
    <w:div w:id="878126323">
      <w:bodyDiv w:val="1"/>
      <w:marLeft w:val="0"/>
      <w:marRight w:val="0"/>
      <w:marTop w:val="0"/>
      <w:marBottom w:val="0"/>
      <w:divBdr>
        <w:top w:val="none" w:sz="0" w:space="0" w:color="auto"/>
        <w:left w:val="none" w:sz="0" w:space="0" w:color="auto"/>
        <w:bottom w:val="none" w:sz="0" w:space="0" w:color="auto"/>
        <w:right w:val="none" w:sz="0" w:space="0" w:color="auto"/>
      </w:divBdr>
    </w:div>
    <w:div w:id="1670712385">
      <w:bodyDiv w:val="1"/>
      <w:marLeft w:val="0"/>
      <w:marRight w:val="0"/>
      <w:marTop w:val="0"/>
      <w:marBottom w:val="0"/>
      <w:divBdr>
        <w:top w:val="none" w:sz="0" w:space="0" w:color="auto"/>
        <w:left w:val="none" w:sz="0" w:space="0" w:color="auto"/>
        <w:bottom w:val="none" w:sz="0" w:space="0" w:color="auto"/>
        <w:right w:val="none" w:sz="0" w:space="0" w:color="auto"/>
      </w:divBdr>
    </w:div>
    <w:div w:id="19967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06.safelinks.protection.outlook.com/?url=https%3A%2F%2Fwww.gesetze-im-internet.de%2Fstgb%2F__232a.html&amp;data=05%7C02%7CW.dWildt%40tweedekamer.nl%7C863ec4908df14ace998d08dda27473ad%7C238cb5073f714afeaaab8382731a4345%7C0%7C0%7C638845343249606959%7CUnknown%7CTWFpbGZsb3d8eyJFbXB0eU1hcGkiOnRydWUsIlYiOiIwLjAuMDAwMCIsIlAiOiJXaW4zMiIsIkFOIjoiTWFpbCIsIldUIjoyfQ%3D%3D%7C0%7C%7C%7C&amp;sdata=%2FR5OYyjaOjKy3AR0uAgRfTkZvdTrRgNVMyNdxqRcBTo%3D&amp;reserved=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507</ap:Words>
  <ap:Characters>2932</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2025-06-04T08:38:00.0000000Z</dcterms:created>
  <dcterms:modified xsi:type="dcterms:W3CDTF">2025-06-04T08:38:00.0000000Z</dcterms:modified>
  <dc:description>------------------------</dc:description>
  <version/>
  <category/>
</coreProperties>
</file>