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2025Z11314</w:t>
        <w:br/>
      </w:r>
      <w:proofErr w:type="spellEnd"/>
    </w:p>
    <w:p>
      <w:pPr>
        <w:pStyle w:val="Normal"/>
        <w:rPr>
          <w:b w:val="1"/>
          <w:bCs w:val="1"/>
        </w:rPr>
      </w:pPr>
      <w:r w:rsidR="250AE766">
        <w:rPr>
          <w:b w:val="0"/>
          <w:bCs w:val="0"/>
        </w:rPr>
        <w:t>(ingezonden 4 juni 2025)</w:t>
        <w:br/>
      </w:r>
    </w:p>
    <w:p>
      <w:r>
        <w:t xml:space="preserve">Vragen van het lid Van Houwelingen (FVD) aan de minister van Justitie en Veiligheid over de NAVO ‘Resilience Objectives’</w:t>
      </w:r>
      <w:r>
        <w:br/>
      </w:r>
    </w:p>
    <w:p>
      <w:r>
        <w:t xml:space="preserve"> </w:t>
      </w:r>
      <w:r>
        <w:br/>
      </w:r>
    </w:p>
    <w:p>
      <w:pPr>
        <w:pStyle w:val="ListParagraph"/>
        <w:numPr>
          <w:ilvl w:val="0"/>
          <w:numId w:val="100480100"/>
        </w:numPr>
        <w:ind w:left="360"/>
      </w:pPr>
      <w:r>
        <w:t>Zijn de zeven ministers (verantwoordelijk voor de ministeries genoemd door het kabinet in antwoord op vraag 23 van eerder gestelde vragen door het lid Dekker in Aanhangsel Handelingen, vergaderjaar 2024-2025, nr. 1318) op de hoogte van de geheime NAVO ‘Resilience Objectives’ op hun beleidsterrein?</w:t>
      </w:r>
      <w:r>
        <w:br/>
      </w:r>
    </w:p>
    <w:p>
      <w:pPr>
        <w:pStyle w:val="ListParagraph"/>
        <w:numPr>
          <w:ilvl w:val="0"/>
          <w:numId w:val="100480100"/>
        </w:numPr>
        <w:ind w:left="360"/>
      </w:pPr>
      <w:r>
        <w:t>Indien dit het geval is, wanneer, door wie en op welke wijze zijn deze zeven ministers (antwoord graag afzonderlijk voor elk van de hierboven genoemde ministeries) hiervan op de hoogte gesteld?</w:t>
      </w:r>
      <w:r>
        <w:br/>
      </w:r>
    </w:p>
    <w:p>
      <w:pPr>
        <w:pStyle w:val="ListParagraph"/>
        <w:numPr>
          <w:ilvl w:val="0"/>
          <w:numId w:val="100480100"/>
        </w:numPr>
        <w:ind w:left="360"/>
      </w:pPr>
      <w:r>
        <w:t>Waren de onderhandelaars die over het hoofdlijnenakkoord hebben onderhandeld van het (zojuist gevallen) kabinet Schoof op de hoogte van de NAVO ‘Resilience Objectives’?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040">
    <w:abstractNumId w:val="100480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