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C5E07" w14:paraId="6C2ECD27" w14:textId="00E2EE9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582758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C5E07">
              <w:t>gewelddadige intimidatie en binnendringen van een woning in Arnhem vanwege een opgehangen Palestijnse vlag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C5E07" w14:paraId="2A2BBFB1" w14:textId="34EADC9D">
            <w:pPr>
              <w:pStyle w:val="referentiegegevens"/>
            </w:pPr>
            <w:r>
              <w:t>6388917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C5E07" w:rsidR="00C6487D" w:rsidP="00133AE9" w:rsidRDefault="003C5E07" w14:paraId="7E785020" w14:textId="7690F2C7">
            <w:pPr>
              <w:pStyle w:val="referentiegegevens"/>
            </w:pPr>
            <w:r w:rsidRPr="003C5E07">
              <w:t>2025Z09097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A81DEB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C5E07">
        <w:rPr>
          <w:rFonts w:cs="Utopia"/>
          <w:color w:val="000000"/>
        </w:rPr>
        <w:t>het lid</w:t>
      </w:r>
      <w:r w:rsidR="00F64F6A">
        <w:t xml:space="preserve"> </w:t>
      </w:r>
      <w:r w:rsidR="003C5E07">
        <w:t xml:space="preserve">El </w:t>
      </w:r>
      <w:proofErr w:type="spellStart"/>
      <w:r w:rsidR="003C5E07">
        <w:t>Abassi</w:t>
      </w:r>
      <w:proofErr w:type="spellEnd"/>
      <w:r w:rsidR="003C5E07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C5E0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3C5E07">
        <w:t>gewelddadige intimidatie en binnendringen van een woning in Arnhem vanwege een opgehangen Palestijnse vlag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C5E07">
        <w:t>13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DAA45A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C5E0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3C5E07" w14:paraId="6B6473DD" w14:textId="3B1DD71D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C5E07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339B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08AC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0038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9D0038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1235</ap:Characters>
  <ap:DocSecurity>0</ap:DocSecurity>
  <ap:Lines>10</ap:Lines>
  <ap:Paragraphs>2</ap:Paragraphs>
  <ap:ScaleCrop>false</ap:ScaleCrop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2025-06-04T12:43:00.0000000Z</dcterms:created>
  <dcterms:modified xsi:type="dcterms:W3CDTF">2025-06-04T12:43:00.0000000Z</dcterms:modified>
  <category/>
  <dc:description>------------------------</dc:description>
  <version/>
</coreProperties>
</file>