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55A018B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0039507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1D1B88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1DE3E12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79DFE868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2B35230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A4098DD" w14:textId="77777777"/>
        </w:tc>
      </w:tr>
      <w:tr w:rsidR="00D24C47" w14:paraId="2CDC932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308D03EE" w14:textId="77777777"/>
        </w:tc>
      </w:tr>
      <w:tr w:rsidR="00D24C47" w14:paraId="44C946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50558BE" w14:textId="77777777"/>
        </w:tc>
        <w:tc>
          <w:tcPr>
            <w:tcW w:w="7729" w:type="dxa"/>
            <w:gridSpan w:val="2"/>
          </w:tcPr>
          <w:p w:rsidR="00D24C47" w:rsidRDefault="00D24C47" w14:paraId="592A3F3F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EB7F2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A3343C" w14:paraId="788F6056" w14:textId="4E6F4A2E">
            <w:pPr>
              <w:rPr>
                <w:b/>
              </w:rPr>
            </w:pPr>
            <w:r>
              <w:rPr>
                <w:b/>
              </w:rPr>
              <w:t>36 765</w:t>
            </w:r>
          </w:p>
        </w:tc>
        <w:tc>
          <w:tcPr>
            <w:tcW w:w="7729" w:type="dxa"/>
            <w:gridSpan w:val="2"/>
          </w:tcPr>
          <w:p w:rsidRPr="00A3343C" w:rsidR="00D24C47" w:rsidP="00A3343C" w:rsidRDefault="00A3343C" w14:paraId="2F6FCA7D" w14:textId="5CD3A18C">
            <w:pPr>
              <w:rPr>
                <w:b/>
                <w:bCs/>
              </w:rPr>
            </w:pPr>
            <w:r w:rsidRPr="00A3343C">
              <w:rPr>
                <w:b/>
                <w:bCs/>
                <w:szCs w:val="24"/>
              </w:rPr>
              <w:t>Regels ter implementatie van Richtlijn (EU) 2022/2557 van het Europees Parlement en de Raad van 14 december 2022 betreffende de weerbaarheid van kritieke entiteiten en tot intrekking van Richtlijn 2008/114/EG van de Raad (</w:t>
            </w:r>
            <w:proofErr w:type="spellStart"/>
            <w:r w:rsidRPr="00A3343C">
              <w:rPr>
                <w:b/>
                <w:bCs/>
                <w:szCs w:val="24"/>
              </w:rPr>
              <w:t>PbEU</w:t>
            </w:r>
            <w:proofErr w:type="spellEnd"/>
            <w:r w:rsidRPr="00A3343C">
              <w:rPr>
                <w:b/>
                <w:bCs/>
                <w:szCs w:val="24"/>
              </w:rPr>
              <w:t xml:space="preserve"> 2022, L 333) (Wet weerbaarheid kritieke entiteiten)</w:t>
            </w:r>
          </w:p>
        </w:tc>
      </w:tr>
      <w:tr w:rsidR="00D24C47" w14:paraId="1BD121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1CBECFA" w14:textId="77777777"/>
        </w:tc>
        <w:tc>
          <w:tcPr>
            <w:tcW w:w="7729" w:type="dxa"/>
            <w:gridSpan w:val="2"/>
          </w:tcPr>
          <w:p w:rsidR="00D24C47" w:rsidRDefault="00D24C47" w14:paraId="274EF9C7" w14:textId="77777777"/>
        </w:tc>
      </w:tr>
      <w:tr w:rsidR="00D24C47" w14:paraId="4141A2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105061E" w14:textId="77777777"/>
        </w:tc>
        <w:tc>
          <w:tcPr>
            <w:tcW w:w="7729" w:type="dxa"/>
            <w:gridSpan w:val="2"/>
          </w:tcPr>
          <w:p w:rsidR="00D24C47" w:rsidRDefault="00D24C47" w14:paraId="78C88FCD" w14:textId="77777777"/>
        </w:tc>
      </w:tr>
      <w:tr w:rsidR="00D24C47" w14:paraId="68AC8F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E0AED1E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4374DB2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0A468C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F0B6DDC" w14:textId="77777777"/>
        </w:tc>
        <w:tc>
          <w:tcPr>
            <w:tcW w:w="7729" w:type="dxa"/>
            <w:gridSpan w:val="2"/>
          </w:tcPr>
          <w:p w:rsidR="00D24C47" w:rsidRDefault="00D24C47" w14:paraId="34826AC3" w14:textId="77777777"/>
        </w:tc>
      </w:tr>
      <w:tr w:rsidR="00D24C47" w14:paraId="79A1EC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F8956FB" w14:textId="77777777"/>
        </w:tc>
        <w:tc>
          <w:tcPr>
            <w:tcW w:w="7729" w:type="dxa"/>
            <w:gridSpan w:val="2"/>
          </w:tcPr>
          <w:p w:rsidR="00D24C47" w:rsidRDefault="00D24C47" w14:paraId="62DAA968" w14:textId="77777777">
            <w:r>
              <w:t>Aan de Tweede Kamer der Staten-Generaal</w:t>
            </w:r>
          </w:p>
        </w:tc>
      </w:tr>
      <w:tr w:rsidR="00D24C47" w14:paraId="041ADC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09FF88" w14:textId="77777777"/>
        </w:tc>
        <w:tc>
          <w:tcPr>
            <w:tcW w:w="7729" w:type="dxa"/>
            <w:gridSpan w:val="2"/>
          </w:tcPr>
          <w:p w:rsidR="00D24C47" w:rsidRDefault="00D24C47" w14:paraId="1E9CE571" w14:textId="77777777"/>
        </w:tc>
      </w:tr>
      <w:tr w:rsidR="00D24C47" w14:paraId="0781DC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57C44D8" w14:textId="77777777"/>
        </w:tc>
        <w:tc>
          <w:tcPr>
            <w:tcW w:w="7729" w:type="dxa"/>
            <w:gridSpan w:val="2"/>
          </w:tcPr>
          <w:p w:rsidR="00D24C47" w:rsidRDefault="00D24C47" w14:paraId="5B69DE4B" w14:textId="77777777"/>
        </w:tc>
      </w:tr>
      <w:tr w:rsidR="00D24C47" w14:paraId="21C4B2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BF7105A" w14:textId="77777777"/>
        </w:tc>
        <w:tc>
          <w:tcPr>
            <w:tcW w:w="7729" w:type="dxa"/>
            <w:gridSpan w:val="2"/>
          </w:tcPr>
          <w:p w:rsidR="00D24C47" w:rsidP="00827419" w:rsidRDefault="0023695D" w14:paraId="703AFB39" w14:textId="1C9C2BC2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A3343C">
              <w:t>houdende r</w:t>
            </w:r>
            <w:r w:rsidRPr="00A3343C" w:rsidR="00A3343C">
              <w:t>egels ter implementatie van Richtlijn (EU) 2022/2557 van het Europees Parlement en de Raad van 14 december 2022 betreffende de weerbaarheid van kritieke entiteiten en tot intrekking van Richtlijn 2008/114/EG van de Raad (</w:t>
            </w:r>
            <w:proofErr w:type="spellStart"/>
            <w:r w:rsidRPr="00A3343C" w:rsidR="00A3343C">
              <w:t>PbEU</w:t>
            </w:r>
            <w:proofErr w:type="spellEnd"/>
            <w:r w:rsidRPr="00A3343C" w:rsidR="00A3343C">
              <w:t xml:space="preserve"> 2022, L 333) (Wet weerbaarheid kritieke entiteiten)</w:t>
            </w:r>
            <w:r w:rsidR="00827419">
              <w:t>.</w:t>
            </w:r>
          </w:p>
        </w:tc>
      </w:tr>
      <w:tr w:rsidR="00D24C47" w14:paraId="0399A0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1F4DEA4" w14:textId="77777777"/>
        </w:tc>
        <w:tc>
          <w:tcPr>
            <w:tcW w:w="7729" w:type="dxa"/>
            <w:gridSpan w:val="2"/>
          </w:tcPr>
          <w:p w:rsidR="00D24C47" w:rsidRDefault="00D24C47" w14:paraId="7A0DEF13" w14:textId="77777777"/>
        </w:tc>
      </w:tr>
      <w:tr w:rsidR="00D24C47" w14:paraId="7A1099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7A62DFD" w14:textId="77777777"/>
        </w:tc>
        <w:tc>
          <w:tcPr>
            <w:tcW w:w="7729" w:type="dxa"/>
            <w:gridSpan w:val="2"/>
          </w:tcPr>
          <w:p w:rsidR="00D24C47" w:rsidP="0023695D" w:rsidRDefault="00D24C47" w14:paraId="7D3F2237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0F92BB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9F011B7" w14:textId="77777777"/>
        </w:tc>
        <w:tc>
          <w:tcPr>
            <w:tcW w:w="7729" w:type="dxa"/>
            <w:gridSpan w:val="2"/>
          </w:tcPr>
          <w:p w:rsidR="00D24C47" w:rsidRDefault="00D24C47" w14:paraId="39E48A19" w14:textId="77777777"/>
        </w:tc>
      </w:tr>
      <w:tr w:rsidR="00D24C47" w14:paraId="707C32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B226106" w14:textId="77777777"/>
        </w:tc>
        <w:tc>
          <w:tcPr>
            <w:tcW w:w="7729" w:type="dxa"/>
            <w:gridSpan w:val="2"/>
          </w:tcPr>
          <w:p w:rsidR="00D24C47" w:rsidP="0023695D" w:rsidRDefault="00D24C47" w14:paraId="40F0C9D8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06E709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7B66379" w14:textId="77777777"/>
        </w:tc>
        <w:tc>
          <w:tcPr>
            <w:tcW w:w="7729" w:type="dxa"/>
            <w:gridSpan w:val="2"/>
          </w:tcPr>
          <w:p w:rsidR="00D24C47" w:rsidRDefault="00D24C47" w14:paraId="5B131A5B" w14:textId="77777777"/>
        </w:tc>
      </w:tr>
      <w:tr w:rsidR="00D24C47" w14:paraId="25B8CE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8643150" w14:textId="77777777"/>
        </w:tc>
        <w:tc>
          <w:tcPr>
            <w:tcW w:w="7729" w:type="dxa"/>
            <w:gridSpan w:val="2"/>
          </w:tcPr>
          <w:p w:rsidR="00D24C47" w:rsidP="00B84DF9" w:rsidRDefault="00CB00B1" w14:paraId="66C4C4A5" w14:textId="3367D9B5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A3343C">
              <w:t>2 juni 2025</w:t>
            </w:r>
            <w:r w:rsidR="00B84DF9">
              <w:tab/>
              <w:t>Willem-Alexander</w:t>
            </w:r>
          </w:p>
        </w:tc>
      </w:tr>
    </w:tbl>
    <w:p w:rsidR="00D24C47" w:rsidRDefault="00D24C47" w14:paraId="3DC68A77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4065B" w14:textId="77777777" w:rsidR="00A3343C" w:rsidRDefault="00A3343C">
      <w:pPr>
        <w:spacing w:line="20" w:lineRule="exact"/>
      </w:pPr>
    </w:p>
  </w:endnote>
  <w:endnote w:type="continuationSeparator" w:id="0">
    <w:p w14:paraId="07ADB945" w14:textId="77777777" w:rsidR="00A3343C" w:rsidRDefault="00A3343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F4AB9E9" w14:textId="77777777" w:rsidR="00A3343C" w:rsidRDefault="00A3343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B38B" w14:textId="77777777" w:rsidR="00A3343C" w:rsidRDefault="00A3343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FA1BD4D" w14:textId="77777777" w:rsidR="00A3343C" w:rsidRDefault="00A33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3C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3343C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21B6B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2B3A6"/>
  <w15:docId w15:val="{DA51760A-9B46-4E61-9049-A5A721A5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864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1003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2025-06-04T13:42:00.0000000Z</dcterms:created>
  <dcterms:modified xsi:type="dcterms:W3CDTF">2025-06-04T13:45:00.0000000Z</dcterms:modified>
  <dc:description>------------------------</dc:description>
  <dc:subject/>
  <keywords/>
  <version/>
  <category/>
</coreProperties>
</file>