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433AFB" w:rsidP="00AF5769" w14:paraId="2E4B1DFC" w14:textId="77777777">
      <w:r w:rsidRPr="00433AFB">
        <w:t>In deze brief informeer ik u</w:t>
      </w:r>
      <w:r w:rsidR="006B4FA8">
        <w:t xml:space="preserve"> over</w:t>
      </w:r>
      <w:r>
        <w:t xml:space="preserve"> de opvolging van aanbevelingen uit afgeronde </w:t>
      </w:r>
      <w:r w:rsidR="00125246">
        <w:t>P</w:t>
      </w:r>
      <w:r>
        <w:t>eriodieke rapportages vanaf 2024.</w:t>
      </w:r>
      <w:r w:rsidRPr="00D009D1" w:rsidR="00D009D1">
        <w:t xml:space="preserve"> </w:t>
      </w:r>
    </w:p>
    <w:p w:rsidRPr="00433AFB" w:rsidR="00433AFB" w:rsidP="00433AFB" w14:paraId="12CA2976" w14:textId="77777777">
      <w:pPr>
        <w:rPr>
          <w:i/>
          <w:iCs/>
        </w:rPr>
      </w:pPr>
    </w:p>
    <w:p w:rsidR="00433AFB" w:rsidP="00AF5769" w14:paraId="70A55055" w14:textId="77777777">
      <w:r w:rsidRPr="00E87F25">
        <w:t>Evaluaties vormen een belangrijke basis voor een lerende overheid. Niet voor niets neem ik jaarlijks in mijn begroting een Strategische Evaluatie Agenda (SEA) op die zichtbaar maakt hoe ik systematisch werk aan het verkrijgen van inzicht in bereikte resultaten en effecten van de beleidsinzet van BZK. Beleid kan verbeteren als we goed weten wat de achterliggende problemen zijn, in welke richting de oplossing ligt en hoe we daar met passende inzet op kunnen handelen. Evaluaties bevorderen onze kennis hierover en dragen bij aan continu verbeteren.</w:t>
      </w:r>
      <w:r>
        <w:t xml:space="preserve"> </w:t>
      </w:r>
      <w:r w:rsidRPr="00EB359F" w:rsidR="00EB359F">
        <w:t xml:space="preserve">Naast dit lerende aspect geven evaluaties </w:t>
      </w:r>
      <w:r w:rsidR="00827EDD">
        <w:t>inwoners</w:t>
      </w:r>
      <w:r w:rsidRPr="00EB359F" w:rsidR="00EB359F">
        <w:t xml:space="preserve"> en uw Kamer ook inzicht in de besteding van publieke middelen. Daarom vind ik het belangrijk uw Kamer te betrekken bij de opvolging van evaluatieaanbevelingen. Zo blijven bevindingen en aanbevelingen onder de aandacht en kan de voortgang worden meegenomen in toekomstige beleidsdiscussies en besluitvorming. </w:t>
      </w:r>
      <w:bookmarkStart w:name="_Hlk197440810" w:id="0"/>
      <w:r w:rsidRPr="00EB359F" w:rsidR="00EB359F">
        <w:t>Deze brief geeft tevens invulling aan acties uit de brief Versterken rijksbrede evaluatiestelsel (Kamerstuk 31865, nr. 267), naar aanleiding van de motie-Van Vroonhoven/Vermeer (Kamerstuk 36470, nr. 6).</w:t>
      </w:r>
      <w:bookmarkEnd w:id="0"/>
    </w:p>
    <w:p w:rsidR="00433AFB" w:rsidP="00433AFB" w14:paraId="1107BD20" w14:textId="77777777">
      <w:pPr>
        <w:rPr>
          <w:i/>
          <w:iCs/>
        </w:rPr>
      </w:pPr>
    </w:p>
    <w:p w:rsidR="00AB1175" w:rsidP="00AF5769" w14:paraId="70EF2BFF" w14:textId="77777777">
      <w:r>
        <w:t xml:space="preserve">Met deze brief geef ik voor het eerst </w:t>
      </w:r>
      <w:r w:rsidR="004207FD">
        <w:t>departementsbreed inzicht in de</w:t>
      </w:r>
      <w:r>
        <w:t xml:space="preserve"> opvolging van aanbevelingen uit</w:t>
      </w:r>
      <w:r w:rsidR="004207FD">
        <w:t xml:space="preserve"> evaluaties. </w:t>
      </w:r>
      <w:r w:rsidR="0002176A">
        <w:t xml:space="preserve">Hierbij richt ik mij </w:t>
      </w:r>
      <w:r w:rsidR="00755223">
        <w:t xml:space="preserve">voor </w:t>
      </w:r>
      <w:r w:rsidR="0002176A">
        <w:t xml:space="preserve">nu </w:t>
      </w:r>
      <w:r w:rsidR="004207FD">
        <w:t>op de zogen</w:t>
      </w:r>
      <w:r w:rsidR="00125246">
        <w:t>oe</w:t>
      </w:r>
      <w:r w:rsidR="004207FD">
        <w:t xml:space="preserve">mde </w:t>
      </w:r>
      <w:r w:rsidR="00125246">
        <w:t>P</w:t>
      </w:r>
      <w:r w:rsidR="004207FD">
        <w:t>eriodieke rapportages</w:t>
      </w:r>
      <w:r>
        <w:rPr>
          <w:rStyle w:val="FootnoteReference"/>
        </w:rPr>
        <w:footnoteReference w:id="2"/>
      </w:r>
      <w:r w:rsidR="004207FD">
        <w:t xml:space="preserve">. </w:t>
      </w:r>
      <w:r w:rsidR="00827EDD">
        <w:t>Deze</w:t>
      </w:r>
      <w:r>
        <w:t xml:space="preserve"> </w:t>
      </w:r>
      <w:r w:rsidR="004207FD">
        <w:t>strategische synthese-</w:t>
      </w:r>
      <w:r>
        <w:t>evaluatieonderzoeken</w:t>
      </w:r>
      <w:r w:rsidR="00827EDD">
        <w:t xml:space="preserve"> voer</w:t>
      </w:r>
      <w:r w:rsidR="004207FD">
        <w:t xml:space="preserve"> ik</w:t>
      </w:r>
      <w:r>
        <w:t xml:space="preserve"> elke 4-7 jaa</w:t>
      </w:r>
      <w:r w:rsidR="00827EDD">
        <w:t>r uit over alle</w:t>
      </w:r>
      <w:r w:rsidR="00125246">
        <w:t xml:space="preserve"> SEA-thema</w:t>
      </w:r>
      <w:r w:rsidR="00827EDD">
        <w:t>’s op mijn begroting</w:t>
      </w:r>
      <w:r w:rsidR="00755223">
        <w:t xml:space="preserve">. </w:t>
      </w:r>
      <w:r w:rsidR="0002176A">
        <w:t>Ik start bij</w:t>
      </w:r>
      <w:r w:rsidR="00827EDD">
        <w:t xml:space="preserve"> afgeronde</w:t>
      </w:r>
      <w:r>
        <w:t xml:space="preserve"> onderzoeken</w:t>
      </w:r>
      <w:r w:rsidR="00827EDD">
        <w:t xml:space="preserve"> sinds het jaar</w:t>
      </w:r>
      <w:r>
        <w:t xml:space="preserve"> 2024. </w:t>
      </w:r>
      <w:r w:rsidR="00827EDD">
        <w:t>K</w:t>
      </w:r>
      <w:r w:rsidR="00433AFB">
        <w:t xml:space="preserve">omende jaren zal ik uw Kamer wederom informeren over deze, en nieuwe </w:t>
      </w:r>
      <w:r w:rsidR="00125246">
        <w:t>P</w:t>
      </w:r>
      <w:r w:rsidR="0002176A">
        <w:t>eriodieke</w:t>
      </w:r>
      <w:r>
        <w:t xml:space="preserve"> rapportages</w:t>
      </w:r>
      <w:r w:rsidR="00433AFB">
        <w:t xml:space="preserve"> die sindsdien zijn uitgevoerd. Er is</w:t>
      </w:r>
      <w:r>
        <w:t xml:space="preserve"> dus</w:t>
      </w:r>
      <w:r w:rsidR="00433AFB">
        <w:t xml:space="preserve"> sprake van een ingroeipad</w:t>
      </w:r>
      <w:r>
        <w:t xml:space="preserve"> </w:t>
      </w:r>
      <w:r w:rsidR="00E87F25">
        <w:t>dat</w:t>
      </w:r>
      <w:r>
        <w:t xml:space="preserve"> uiteindelijk leidt tot een brief die jaarlijks ingaat op</w:t>
      </w:r>
      <w:r w:rsidR="00443A31">
        <w:t xml:space="preserve"> </w:t>
      </w:r>
      <w:r w:rsidR="00755223">
        <w:t>aanbevelingen over</w:t>
      </w:r>
      <w:r>
        <w:t xml:space="preserve"> alle </w:t>
      </w:r>
      <w:r>
        <w:t>beleidsterreinen van BZK.</w:t>
      </w:r>
      <w:r>
        <w:t xml:space="preserve"> </w:t>
      </w:r>
    </w:p>
    <w:p w:rsidRPr="00443A31" w:rsidR="0002176A" w:rsidP="00D009D1" w14:paraId="2277B865" w14:textId="77777777">
      <w:pPr>
        <w:rPr>
          <w:i/>
          <w:iCs/>
        </w:rPr>
      </w:pPr>
    </w:p>
    <w:p w:rsidR="00DE5A7C" w:rsidP="00AF5769" w14:paraId="65E9BDC0" w14:textId="77777777">
      <w:pPr>
        <w:spacing w:line="240" w:lineRule="auto"/>
      </w:pPr>
      <w:r w:rsidRPr="0002176A">
        <w:t xml:space="preserve">Ik hoop dat deze brief een waardevolle bijdrage levert aan het gesprek over hoe we samen de maatschappelijke meerwaarde van beleid kunnen vergroten. De bereidheid én de noodzaak om te leren van het overheidsbeleid uit het verleden </w:t>
      </w:r>
      <w:r w:rsidR="00610AFE">
        <w:t>is</w:t>
      </w:r>
      <w:r w:rsidRPr="0002176A" w:rsidR="00610AFE">
        <w:t xml:space="preserve"> </w:t>
      </w:r>
      <w:r w:rsidRPr="0002176A">
        <w:t>aanwezig. Het is een gedeelde verantwoordelijkheid van ons allen – kabinet, ministerie en Tweede Kamer – om die lessen te benutten en om te zetten in betere besluitvorming voor de toekomst</w:t>
      </w:r>
      <w:r w:rsidR="00125246">
        <w:t>.</w:t>
      </w:r>
    </w:p>
    <w:p w:rsidR="00AF5769" w:rsidP="00AF5769" w14:paraId="53215E64" w14:textId="77777777">
      <w:pPr>
        <w:spacing w:line="240" w:lineRule="auto"/>
      </w:pPr>
    </w:p>
    <w:p w:rsidR="007C7552" w:rsidP="00AF5769" w14:paraId="422F14E5" w14:textId="77777777">
      <w:r>
        <w:br/>
      </w:r>
      <w:r>
        <w:t>De minister van Binnenlandse Zaken en Koninkrijksrelaties,</w:t>
      </w:r>
    </w:p>
    <w:p w:rsidR="00F8048E" w:rsidP="00F8048E" w14:paraId="2341649E" w14:textId="77777777">
      <w:pPr>
        <w:ind w:firstLine="708"/>
      </w:pPr>
    </w:p>
    <w:p w:rsidR="00F8048E" w:rsidP="00F8048E" w14:paraId="1EBDC98F" w14:textId="77777777">
      <w:pPr>
        <w:ind w:firstLine="708"/>
      </w:pPr>
    </w:p>
    <w:p w:rsidR="00F8048E" w:rsidP="00F8048E" w14:paraId="71EA235A" w14:textId="77777777">
      <w:pPr>
        <w:ind w:firstLine="708"/>
      </w:pPr>
      <w:r>
        <w:br/>
      </w:r>
    </w:p>
    <w:p w:rsidR="007C7552" w:rsidP="007C7552" w14:paraId="3E5B1A93" w14:textId="77777777">
      <w:r>
        <w:t>J.J.M. Uitermark</w:t>
      </w:r>
    </w:p>
    <w:p w:rsidR="00433AFB" w14:paraId="48173C03" w14:textId="77777777"/>
    <w:tbl>
      <w:tblPr>
        <w:tblStyle w:val="TableNormal0"/>
        <w:tblW w:w="978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1E0"/>
      </w:tblPr>
      <w:tblGrid>
        <w:gridCol w:w="2220"/>
        <w:gridCol w:w="1692"/>
        <w:gridCol w:w="489"/>
        <w:gridCol w:w="489"/>
        <w:gridCol w:w="1984"/>
        <w:gridCol w:w="2907"/>
      </w:tblGrid>
      <w:tr w:rsidTr="00F06B96" w14:paraId="70977472" w14:textId="77777777">
        <w:tblPrEx>
          <w:tblW w:w="978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1E0"/>
        </w:tblPrEx>
        <w:trPr>
          <w:trHeight w:val="300"/>
        </w:trPr>
        <w:tc>
          <w:tcPr>
            <w:tcW w:w="9781" w:type="dxa"/>
            <w:gridSpan w:val="6"/>
          </w:tcPr>
          <w:p w:rsidRPr="00D70ACC" w:rsidR="00D70ACC" w:rsidP="002B297D" w14:paraId="3E662B49" w14:textId="77777777">
            <w:pPr>
              <w:pStyle w:val="TableParagraph"/>
              <w:spacing w:before="0" w:line="251" w:lineRule="exact"/>
              <w:rPr>
                <w:b/>
                <w:sz w:val="21"/>
                <w:lang w:val="nl-NL"/>
              </w:rPr>
            </w:pPr>
            <w:r w:rsidRPr="00D70ACC">
              <w:rPr>
                <w:b/>
                <w:color w:val="0066A2"/>
                <w:sz w:val="21"/>
                <w:lang w:val="nl-NL"/>
              </w:rPr>
              <w:t>SEA-thema:</w:t>
            </w:r>
            <w:r w:rsidRPr="00D70ACC">
              <w:rPr>
                <w:b/>
                <w:color w:val="0066A2"/>
                <w:spacing w:val="-18"/>
                <w:sz w:val="21"/>
                <w:lang w:val="nl-NL"/>
              </w:rPr>
              <w:t xml:space="preserve"> </w:t>
            </w:r>
            <w:r w:rsidRPr="00D70ACC">
              <w:rPr>
                <w:b/>
                <w:color w:val="0066A2"/>
                <w:sz w:val="21"/>
                <w:lang w:val="nl-NL"/>
              </w:rPr>
              <w:t>Een</w:t>
            </w:r>
            <w:r w:rsidRPr="00D70ACC">
              <w:rPr>
                <w:b/>
                <w:color w:val="0066A2"/>
                <w:spacing w:val="-18"/>
                <w:sz w:val="21"/>
                <w:lang w:val="nl-NL"/>
              </w:rPr>
              <w:t xml:space="preserve"> </w:t>
            </w:r>
            <w:r w:rsidRPr="00D70ACC">
              <w:rPr>
                <w:b/>
                <w:color w:val="0066A2"/>
                <w:sz w:val="21"/>
                <w:lang w:val="nl-NL"/>
              </w:rPr>
              <w:t>Koninkrijk</w:t>
            </w:r>
            <w:r w:rsidRPr="00D70ACC">
              <w:rPr>
                <w:b/>
                <w:color w:val="0066A2"/>
                <w:spacing w:val="-15"/>
                <w:sz w:val="21"/>
                <w:lang w:val="nl-NL"/>
              </w:rPr>
              <w:t xml:space="preserve"> </w:t>
            </w:r>
            <w:r w:rsidRPr="00D70ACC">
              <w:rPr>
                <w:b/>
                <w:color w:val="0066A2"/>
                <w:sz w:val="21"/>
                <w:lang w:val="nl-NL"/>
              </w:rPr>
              <w:t>met</w:t>
            </w:r>
            <w:r w:rsidRPr="00D70ACC">
              <w:rPr>
                <w:b/>
                <w:color w:val="0066A2"/>
                <w:spacing w:val="-15"/>
                <w:sz w:val="21"/>
                <w:lang w:val="nl-NL"/>
              </w:rPr>
              <w:t xml:space="preserve"> </w:t>
            </w:r>
            <w:r w:rsidRPr="00D70ACC">
              <w:rPr>
                <w:b/>
                <w:color w:val="0066A2"/>
                <w:sz w:val="21"/>
                <w:lang w:val="nl-NL"/>
              </w:rPr>
              <w:t>wederzijdse</w:t>
            </w:r>
            <w:r w:rsidRPr="00D70ACC">
              <w:rPr>
                <w:b/>
                <w:color w:val="0066A2"/>
                <w:spacing w:val="-11"/>
                <w:sz w:val="21"/>
                <w:lang w:val="nl-NL"/>
              </w:rPr>
              <w:t xml:space="preserve"> </w:t>
            </w:r>
            <w:r w:rsidRPr="00D70ACC">
              <w:rPr>
                <w:b/>
                <w:color w:val="0066A2"/>
                <w:spacing w:val="-2"/>
                <w:sz w:val="21"/>
                <w:lang w:val="nl-NL"/>
              </w:rPr>
              <w:t>betrokkenheid</w:t>
            </w:r>
          </w:p>
        </w:tc>
      </w:tr>
      <w:tr w:rsidTr="00F06B96" w14:paraId="22618D13" w14:textId="77777777">
        <w:tblPrEx>
          <w:tblW w:w="9781" w:type="dxa"/>
          <w:tblInd w:w="-10" w:type="dxa"/>
          <w:tblLook w:val="01E0"/>
        </w:tblPrEx>
        <w:trPr>
          <w:trHeight w:val="1245"/>
        </w:trPr>
        <w:tc>
          <w:tcPr>
            <w:tcW w:w="9781" w:type="dxa"/>
            <w:gridSpan w:val="6"/>
          </w:tcPr>
          <w:p w:rsidRPr="00D70ACC" w:rsidR="00D70ACC" w:rsidP="002B297D" w14:paraId="7D5B2CF3" w14:textId="77777777">
            <w:pPr>
              <w:pStyle w:val="TableParagraph"/>
              <w:rPr>
                <w:sz w:val="17"/>
                <w:lang w:val="nl-NL"/>
              </w:rPr>
            </w:pPr>
            <w:r w:rsidRPr="00D70ACC">
              <w:rPr>
                <w:w w:val="105"/>
                <w:sz w:val="17"/>
                <w:lang w:val="nl-NL"/>
              </w:rPr>
              <w:t>Overkoepelende</w:t>
            </w:r>
            <w:r w:rsidRPr="00D70ACC">
              <w:rPr>
                <w:spacing w:val="2"/>
                <w:w w:val="105"/>
                <w:sz w:val="17"/>
                <w:lang w:val="nl-NL"/>
              </w:rPr>
              <w:t xml:space="preserve"> </w:t>
            </w:r>
            <w:r w:rsidRPr="00D70ACC">
              <w:rPr>
                <w:w w:val="105"/>
                <w:sz w:val="17"/>
                <w:lang w:val="nl-NL"/>
              </w:rPr>
              <w:t>toelichting</w:t>
            </w:r>
            <w:r w:rsidRPr="00D70ACC">
              <w:rPr>
                <w:spacing w:val="-2"/>
                <w:w w:val="105"/>
                <w:sz w:val="17"/>
                <w:lang w:val="nl-NL"/>
              </w:rPr>
              <w:t xml:space="preserve"> </w:t>
            </w:r>
            <w:r w:rsidRPr="00D70ACC">
              <w:rPr>
                <w:w w:val="105"/>
                <w:sz w:val="17"/>
                <w:lang w:val="nl-NL"/>
              </w:rPr>
              <w:t>SEA-thema:</w:t>
            </w:r>
            <w:r w:rsidRPr="00D70ACC">
              <w:rPr>
                <w:spacing w:val="-3"/>
                <w:w w:val="105"/>
                <w:sz w:val="17"/>
                <w:lang w:val="nl-NL"/>
              </w:rPr>
              <w:t xml:space="preserve"> </w:t>
            </w:r>
            <w:r w:rsidRPr="00D70ACC">
              <w:rPr>
                <w:w w:val="105"/>
                <w:sz w:val="17"/>
                <w:lang w:val="nl-NL"/>
              </w:rPr>
              <w:t>In</w:t>
            </w:r>
            <w:r w:rsidRPr="00D70ACC">
              <w:rPr>
                <w:spacing w:val="-4"/>
                <w:w w:val="105"/>
                <w:sz w:val="17"/>
                <w:lang w:val="nl-NL"/>
              </w:rPr>
              <w:t xml:space="preserve"> </w:t>
            </w:r>
            <w:r w:rsidRPr="00D70ACC">
              <w:rPr>
                <w:w w:val="105"/>
                <w:sz w:val="17"/>
                <w:lang w:val="nl-NL"/>
              </w:rPr>
              <w:t>het</w:t>
            </w:r>
            <w:r w:rsidRPr="00D70ACC">
              <w:rPr>
                <w:spacing w:val="-9"/>
                <w:w w:val="105"/>
                <w:sz w:val="17"/>
                <w:lang w:val="nl-NL"/>
              </w:rPr>
              <w:t xml:space="preserve"> </w:t>
            </w:r>
            <w:r w:rsidRPr="00D70ACC">
              <w:rPr>
                <w:w w:val="105"/>
                <w:sz w:val="17"/>
                <w:lang w:val="nl-NL"/>
              </w:rPr>
              <w:t>Koninkrijk</w:t>
            </w:r>
            <w:r w:rsidRPr="00D70ACC">
              <w:rPr>
                <w:spacing w:val="2"/>
                <w:w w:val="105"/>
                <w:sz w:val="17"/>
                <w:lang w:val="nl-NL"/>
              </w:rPr>
              <w:t xml:space="preserve"> </w:t>
            </w:r>
            <w:r w:rsidRPr="00D70ACC">
              <w:rPr>
                <w:w w:val="105"/>
                <w:sz w:val="17"/>
                <w:lang w:val="nl-NL"/>
              </w:rPr>
              <w:t>werken</w:t>
            </w:r>
            <w:r w:rsidRPr="00D70ACC">
              <w:rPr>
                <w:spacing w:val="-3"/>
                <w:w w:val="105"/>
                <w:sz w:val="17"/>
                <w:lang w:val="nl-NL"/>
              </w:rPr>
              <w:t xml:space="preserve"> </w:t>
            </w:r>
            <w:r w:rsidRPr="00D70ACC">
              <w:rPr>
                <w:w w:val="105"/>
                <w:sz w:val="17"/>
                <w:lang w:val="nl-NL"/>
              </w:rPr>
              <w:t>we</w:t>
            </w:r>
            <w:r w:rsidRPr="00D70ACC">
              <w:rPr>
                <w:spacing w:val="2"/>
                <w:w w:val="105"/>
                <w:sz w:val="17"/>
                <w:lang w:val="nl-NL"/>
              </w:rPr>
              <w:t xml:space="preserve"> </w:t>
            </w:r>
            <w:r w:rsidRPr="00D70ACC">
              <w:rPr>
                <w:w w:val="105"/>
                <w:sz w:val="17"/>
                <w:lang w:val="nl-NL"/>
              </w:rPr>
              <w:t>vanuit</w:t>
            </w:r>
            <w:r w:rsidRPr="00D70ACC">
              <w:rPr>
                <w:spacing w:val="6"/>
                <w:w w:val="105"/>
                <w:sz w:val="17"/>
                <w:lang w:val="nl-NL"/>
              </w:rPr>
              <w:t xml:space="preserve"> </w:t>
            </w:r>
            <w:r w:rsidRPr="00D70ACC">
              <w:rPr>
                <w:w w:val="105"/>
                <w:sz w:val="17"/>
                <w:lang w:val="nl-NL"/>
              </w:rPr>
              <w:t>een</w:t>
            </w:r>
            <w:r w:rsidRPr="00D70ACC">
              <w:rPr>
                <w:spacing w:val="-4"/>
                <w:w w:val="105"/>
                <w:sz w:val="17"/>
                <w:lang w:val="nl-NL"/>
              </w:rPr>
              <w:t xml:space="preserve"> </w:t>
            </w:r>
            <w:r w:rsidRPr="00D70ACC">
              <w:rPr>
                <w:spacing w:val="-2"/>
                <w:w w:val="105"/>
                <w:sz w:val="17"/>
                <w:lang w:val="nl-NL"/>
              </w:rPr>
              <w:t>gezamenlijk</w:t>
            </w:r>
          </w:p>
          <w:p w:rsidRPr="00D70ACC" w:rsidR="00D70ACC" w:rsidP="002B297D" w14:paraId="2DD86A14" w14:textId="77777777">
            <w:pPr>
              <w:pStyle w:val="TableParagraph"/>
              <w:spacing w:before="18"/>
              <w:ind w:right="168"/>
              <w:rPr>
                <w:sz w:val="17"/>
                <w:lang w:val="nl-NL"/>
              </w:rPr>
            </w:pPr>
            <w:r w:rsidRPr="00D70ACC">
              <w:rPr>
                <w:w w:val="105"/>
                <w:sz w:val="17"/>
                <w:lang w:val="nl-NL"/>
              </w:rPr>
              <w:t>verleden naar een gedeelde toekomst. Nederland wil zich inzetten voor een betere toekomst</w:t>
            </w:r>
            <w:r w:rsidRPr="00D70ACC">
              <w:rPr>
                <w:spacing w:val="-4"/>
                <w:w w:val="105"/>
                <w:sz w:val="17"/>
                <w:lang w:val="nl-NL"/>
              </w:rPr>
              <w:t xml:space="preserve"> </w:t>
            </w:r>
            <w:r w:rsidRPr="00D70ACC">
              <w:rPr>
                <w:w w:val="105"/>
                <w:sz w:val="17"/>
                <w:lang w:val="nl-NL"/>
              </w:rPr>
              <w:t>voor het gehele Koninkrijk. Deze inzet van Nederland vindt plaats op basis va</w:t>
            </w:r>
            <w:r w:rsidRPr="00D70ACC">
              <w:rPr>
                <w:spacing w:val="-38"/>
                <w:w w:val="105"/>
                <w:sz w:val="17"/>
                <w:lang w:val="nl-NL"/>
              </w:rPr>
              <w:t xml:space="preserve"> </w:t>
            </w:r>
            <w:r w:rsidRPr="00D70ACC">
              <w:rPr>
                <w:w w:val="105"/>
                <w:sz w:val="17"/>
                <w:lang w:val="nl-NL"/>
              </w:rPr>
              <w:t>n de principes van</w:t>
            </w:r>
          </w:p>
          <w:p w:rsidRPr="00D70ACC" w:rsidR="00D70ACC" w:rsidP="002B297D" w14:paraId="626A4839" w14:textId="77777777">
            <w:pPr>
              <w:pStyle w:val="TableParagraph"/>
              <w:spacing w:before="18"/>
              <w:rPr>
                <w:sz w:val="17"/>
                <w:lang w:val="nl-NL"/>
              </w:rPr>
            </w:pPr>
            <w:r w:rsidRPr="00D70ACC">
              <w:rPr>
                <w:w w:val="105"/>
                <w:sz w:val="17"/>
                <w:lang w:val="nl-NL"/>
              </w:rPr>
              <w:t>wederzijds</w:t>
            </w:r>
            <w:r w:rsidRPr="00D70ACC">
              <w:rPr>
                <w:spacing w:val="4"/>
                <w:w w:val="105"/>
                <w:sz w:val="17"/>
                <w:lang w:val="nl-NL"/>
              </w:rPr>
              <w:t xml:space="preserve"> </w:t>
            </w:r>
            <w:r w:rsidRPr="00D70ACC">
              <w:rPr>
                <w:w w:val="105"/>
                <w:sz w:val="17"/>
                <w:lang w:val="nl-NL"/>
              </w:rPr>
              <w:t>vertrouwen, betrokkenheid</w:t>
            </w:r>
            <w:r w:rsidRPr="00D70ACC">
              <w:rPr>
                <w:spacing w:val="3"/>
                <w:w w:val="105"/>
                <w:sz w:val="17"/>
                <w:lang w:val="nl-NL"/>
              </w:rPr>
              <w:t xml:space="preserve"> </w:t>
            </w:r>
            <w:r w:rsidRPr="00D70ACC">
              <w:rPr>
                <w:w w:val="105"/>
                <w:sz w:val="17"/>
                <w:lang w:val="nl-NL"/>
              </w:rPr>
              <w:t>en</w:t>
            </w:r>
            <w:r w:rsidRPr="00D70ACC">
              <w:rPr>
                <w:spacing w:val="1"/>
                <w:w w:val="105"/>
                <w:sz w:val="17"/>
                <w:lang w:val="nl-NL"/>
              </w:rPr>
              <w:t xml:space="preserve"> </w:t>
            </w:r>
            <w:r w:rsidRPr="00D70ACC">
              <w:rPr>
                <w:w w:val="105"/>
                <w:sz w:val="17"/>
                <w:lang w:val="nl-NL"/>
              </w:rPr>
              <w:t>wederkerigheid, en</w:t>
            </w:r>
            <w:r w:rsidRPr="00D70ACC">
              <w:rPr>
                <w:spacing w:val="1"/>
                <w:w w:val="105"/>
                <w:sz w:val="17"/>
                <w:lang w:val="nl-NL"/>
              </w:rPr>
              <w:t xml:space="preserve"> </w:t>
            </w:r>
            <w:r w:rsidRPr="00D70ACC">
              <w:rPr>
                <w:spacing w:val="-2"/>
                <w:w w:val="105"/>
                <w:sz w:val="17"/>
                <w:lang w:val="nl-NL"/>
              </w:rPr>
              <w:t>gelijkwaardigheid.</w:t>
            </w:r>
          </w:p>
        </w:tc>
      </w:tr>
      <w:tr w:rsidTr="00913FD9" w14:paraId="5DD1686C" w14:textId="77777777">
        <w:tblPrEx>
          <w:tblW w:w="9781" w:type="dxa"/>
          <w:tblInd w:w="-10" w:type="dxa"/>
          <w:tblLook w:val="01E0"/>
        </w:tblPrEx>
        <w:trPr>
          <w:trHeight w:val="861"/>
        </w:trPr>
        <w:tc>
          <w:tcPr>
            <w:tcW w:w="2220" w:type="dxa"/>
          </w:tcPr>
          <w:p w:rsidR="00D70ACC" w:rsidP="002B297D" w14:paraId="136DC7A1" w14:textId="77777777">
            <w:pPr>
              <w:pStyle w:val="TableParagraph"/>
              <w:rPr>
                <w:i/>
                <w:sz w:val="17"/>
              </w:rPr>
            </w:pPr>
            <w:r>
              <w:rPr>
                <w:i/>
                <w:w w:val="105"/>
                <w:sz w:val="17"/>
              </w:rPr>
              <w:t>Titel</w:t>
            </w:r>
            <w:r>
              <w:rPr>
                <w:i/>
                <w:spacing w:val="-5"/>
                <w:w w:val="105"/>
                <w:sz w:val="17"/>
              </w:rPr>
              <w:t xml:space="preserve"> </w:t>
            </w:r>
            <w:r>
              <w:rPr>
                <w:i/>
                <w:spacing w:val="-2"/>
                <w:w w:val="105"/>
                <w:sz w:val="17"/>
              </w:rPr>
              <w:t>onderzoek</w:t>
            </w:r>
          </w:p>
        </w:tc>
        <w:tc>
          <w:tcPr>
            <w:tcW w:w="0" w:type="auto"/>
          </w:tcPr>
          <w:p w:rsidR="00D70ACC" w:rsidP="002B297D" w14:paraId="75902807" w14:textId="77777777">
            <w:pPr>
              <w:pStyle w:val="TableParagraph"/>
              <w:ind w:left="101"/>
              <w:rPr>
                <w:i/>
                <w:sz w:val="17"/>
              </w:rPr>
            </w:pPr>
            <w:r>
              <w:rPr>
                <w:i/>
                <w:w w:val="105"/>
                <w:sz w:val="17"/>
              </w:rPr>
              <w:t>Type</w:t>
            </w:r>
            <w:r>
              <w:rPr>
                <w:i/>
                <w:spacing w:val="-5"/>
                <w:w w:val="105"/>
                <w:sz w:val="17"/>
              </w:rPr>
              <w:t xml:space="preserve"> </w:t>
            </w:r>
            <w:r>
              <w:rPr>
                <w:i/>
                <w:spacing w:val="-2"/>
                <w:w w:val="105"/>
                <w:sz w:val="17"/>
              </w:rPr>
              <w:t>onderzoek</w:t>
            </w:r>
          </w:p>
        </w:tc>
        <w:tc>
          <w:tcPr>
            <w:tcW w:w="0" w:type="auto"/>
            <w:gridSpan w:val="2"/>
          </w:tcPr>
          <w:p w:rsidR="00D70ACC" w:rsidP="002B297D" w14:paraId="365C8BC1" w14:textId="77777777">
            <w:pPr>
              <w:pStyle w:val="TableParagraph"/>
              <w:spacing w:line="261" w:lineRule="auto"/>
              <w:ind w:left="101" w:right="64"/>
              <w:rPr>
                <w:i/>
                <w:sz w:val="17"/>
              </w:rPr>
            </w:pPr>
            <w:r>
              <w:rPr>
                <w:i/>
                <w:spacing w:val="-4"/>
                <w:w w:val="105"/>
                <w:sz w:val="17"/>
              </w:rPr>
              <w:t xml:space="preserve">Jaar </w:t>
            </w:r>
            <w:r>
              <w:rPr>
                <w:i/>
                <w:spacing w:val="-2"/>
                <w:sz w:val="17"/>
              </w:rPr>
              <w:t>afronding</w:t>
            </w:r>
          </w:p>
        </w:tc>
        <w:tc>
          <w:tcPr>
            <w:tcW w:w="0" w:type="auto"/>
          </w:tcPr>
          <w:p w:rsidR="00D70ACC" w:rsidP="002B297D" w14:paraId="176A44A8" w14:textId="77777777">
            <w:pPr>
              <w:pStyle w:val="TableParagraph"/>
              <w:ind w:left="101"/>
              <w:rPr>
                <w:i/>
                <w:sz w:val="17"/>
              </w:rPr>
            </w:pPr>
            <w:r>
              <w:rPr>
                <w:i/>
                <w:spacing w:val="-2"/>
                <w:w w:val="105"/>
                <w:sz w:val="17"/>
              </w:rPr>
              <w:t>Begrotingsartikel(en)</w:t>
            </w:r>
          </w:p>
        </w:tc>
        <w:tc>
          <w:tcPr>
            <w:tcW w:w="2907" w:type="dxa"/>
          </w:tcPr>
          <w:p w:rsidR="00D70ACC" w:rsidP="002B297D" w14:paraId="62D896D4" w14:textId="77777777">
            <w:pPr>
              <w:pStyle w:val="TableParagraph"/>
              <w:spacing w:line="261" w:lineRule="auto"/>
              <w:rPr>
                <w:i/>
                <w:sz w:val="17"/>
              </w:rPr>
            </w:pPr>
            <w:r>
              <w:rPr>
                <w:i/>
                <w:spacing w:val="-2"/>
                <w:sz w:val="17"/>
              </w:rPr>
              <w:t xml:space="preserve">Budgettaire </w:t>
            </w:r>
            <w:r>
              <w:rPr>
                <w:i/>
                <w:spacing w:val="-2"/>
                <w:w w:val="105"/>
                <w:sz w:val="17"/>
              </w:rPr>
              <w:t>grondslag</w:t>
            </w:r>
          </w:p>
          <w:p w:rsidR="00D70ACC" w:rsidP="002B297D" w14:paraId="2A1F2CE4" w14:textId="77777777">
            <w:pPr>
              <w:pStyle w:val="TableParagraph"/>
              <w:spacing w:before="0" w:line="205" w:lineRule="exact"/>
              <w:rPr>
                <w:i/>
                <w:sz w:val="17"/>
              </w:rPr>
            </w:pPr>
            <w:r>
              <w:rPr>
                <w:i/>
                <w:spacing w:val="-2"/>
                <w:w w:val="105"/>
                <w:sz w:val="17"/>
              </w:rPr>
              <w:t>(laatste</w:t>
            </w:r>
          </w:p>
          <w:p w:rsidR="00D70ACC" w:rsidP="002B297D" w14:paraId="0909F38F" w14:textId="77777777">
            <w:pPr>
              <w:pStyle w:val="TableParagraph"/>
              <w:spacing w:before="2" w:line="181" w:lineRule="exact"/>
              <w:rPr>
                <w:i/>
                <w:sz w:val="17"/>
              </w:rPr>
            </w:pPr>
            <w:r>
              <w:rPr>
                <w:i/>
                <w:spacing w:val="-2"/>
                <w:w w:val="105"/>
                <w:sz w:val="17"/>
              </w:rPr>
              <w:t>evaluatiejaar)</w:t>
            </w:r>
          </w:p>
        </w:tc>
      </w:tr>
      <w:bookmarkStart w:name="_Hlk197440902" w:id="1"/>
      <w:tr w:rsidTr="00913FD9" w14:paraId="11512312" w14:textId="77777777">
        <w:tblPrEx>
          <w:tblW w:w="9781" w:type="dxa"/>
          <w:tblInd w:w="-10" w:type="dxa"/>
          <w:tblLook w:val="01E0"/>
        </w:tblPrEx>
        <w:trPr>
          <w:trHeight w:val="988"/>
        </w:trPr>
        <w:tc>
          <w:tcPr>
            <w:tcW w:w="2220" w:type="dxa"/>
            <w:shd w:val="clear" w:color="auto" w:fill="005595"/>
          </w:tcPr>
          <w:p w:rsidR="006D3C7B" w14:paraId="459FEF45" w14:textId="77777777">
            <w:pPr>
              <w:pStyle w:val="TableParagraph"/>
              <w:spacing w:before="19" w:line="268" w:lineRule="auto"/>
              <w:rPr>
                <w:sz w:val="17"/>
                <w:szCs w:val="17"/>
                <w:lang w:val="nl-NL"/>
              </w:rPr>
            </w:pPr>
            <w:hyperlink w:history="1" r:id="rId7">
              <w:r w:rsidRPr="005619A5">
                <w:rPr>
                  <w:lang w:val="nl-NL"/>
                </w:rPr>
                <w:t>Beleidsdoorlichting</w:t>
              </w:r>
            </w:hyperlink>
            <w:r>
              <w:rPr>
                <w:color w:val="FFFFFF" w:themeColor="background1"/>
                <w:spacing w:val="-2"/>
                <w:w w:val="105"/>
                <w:sz w:val="17"/>
                <w:szCs w:val="17"/>
                <w:lang w:val="nl-NL"/>
              </w:rPr>
              <w:t xml:space="preserve"> </w:t>
            </w:r>
            <w:hyperlink w:history="1" r:id="rId7">
              <w:r w:rsidRPr="00AF5769" w:rsidR="00D70ACC">
                <w:rPr>
                  <w:color w:val="FFFFFF" w:themeColor="background1"/>
                  <w:spacing w:val="-2"/>
                  <w:sz w:val="17"/>
                  <w:szCs w:val="17"/>
                  <w:u w:val="single" w:color="FFFFFF"/>
                  <w:lang w:val="nl-NL"/>
                </w:rPr>
                <w:t>schuldsanering/lopende</w:t>
              </w:r>
            </w:hyperlink>
            <w:r>
              <w:rPr>
                <w:color w:val="FFFFFF" w:themeColor="background1"/>
                <w:spacing w:val="-2"/>
                <w:sz w:val="17"/>
                <w:szCs w:val="17"/>
                <w:lang w:val="nl-NL"/>
              </w:rPr>
              <w:t xml:space="preserve"> </w:t>
            </w:r>
            <w:hyperlink w:history="1" r:id="rId7">
              <w:r w:rsidRPr="00AF5769" w:rsidR="00D70ACC">
                <w:rPr>
                  <w:color w:val="FFFFFF" w:themeColor="background1"/>
                  <w:spacing w:val="-2"/>
                  <w:w w:val="105"/>
                  <w:sz w:val="17"/>
                  <w:szCs w:val="17"/>
                  <w:u w:val="single" w:color="FFFFFF"/>
                  <w:lang w:val="nl-NL"/>
                </w:rPr>
                <w:t>inschrijving/leningen</w:t>
              </w:r>
            </w:hyperlink>
            <w:bookmarkEnd w:id="1"/>
          </w:p>
        </w:tc>
        <w:tc>
          <w:tcPr>
            <w:tcW w:w="0" w:type="auto"/>
            <w:shd w:val="clear" w:color="auto" w:fill="005595"/>
          </w:tcPr>
          <w:p w:rsidRPr="00D70ACC" w:rsidR="00D70ACC" w:rsidP="002B297D" w14:paraId="23AB0375" w14:textId="77777777">
            <w:pPr>
              <w:pStyle w:val="TableParagraph"/>
              <w:spacing w:line="261" w:lineRule="auto"/>
              <w:ind w:left="101"/>
              <w:rPr>
                <w:sz w:val="17"/>
                <w:lang w:val="nl-NL"/>
              </w:rPr>
            </w:pPr>
            <w:r w:rsidRPr="00D70ACC">
              <w:rPr>
                <w:color w:val="FFFFFF"/>
                <w:spacing w:val="-2"/>
                <w:sz w:val="17"/>
                <w:lang w:val="nl-NL"/>
              </w:rPr>
              <w:t xml:space="preserve">Beleidsdoorlichting </w:t>
            </w:r>
            <w:r w:rsidRPr="00D70ACC">
              <w:rPr>
                <w:color w:val="FFFFFF"/>
                <w:w w:val="105"/>
                <w:sz w:val="17"/>
                <w:lang w:val="nl-NL"/>
              </w:rPr>
              <w:t>over</w:t>
            </w:r>
            <w:r w:rsidRPr="00D70ACC">
              <w:rPr>
                <w:color w:val="FFFFFF"/>
                <w:spacing w:val="4"/>
                <w:w w:val="105"/>
                <w:sz w:val="17"/>
                <w:lang w:val="nl-NL"/>
              </w:rPr>
              <w:t xml:space="preserve"> </w:t>
            </w:r>
            <w:r w:rsidRPr="00D70ACC">
              <w:rPr>
                <w:color w:val="FFFFFF"/>
                <w:w w:val="105"/>
                <w:sz w:val="17"/>
                <w:lang w:val="nl-NL"/>
              </w:rPr>
              <w:t>période</w:t>
            </w:r>
            <w:r w:rsidRPr="00D70ACC">
              <w:rPr>
                <w:color w:val="FFFFFF"/>
                <w:spacing w:val="8"/>
                <w:w w:val="105"/>
                <w:sz w:val="17"/>
                <w:lang w:val="nl-NL"/>
              </w:rPr>
              <w:t xml:space="preserve"> </w:t>
            </w:r>
            <w:r w:rsidRPr="00D70ACC">
              <w:rPr>
                <w:color w:val="FFFFFF"/>
                <w:spacing w:val="-4"/>
                <w:w w:val="105"/>
                <w:sz w:val="17"/>
                <w:lang w:val="nl-NL"/>
              </w:rPr>
              <w:t>2016</w:t>
            </w:r>
          </w:p>
          <w:p w:rsidRPr="00D70ACC" w:rsidR="00D70ACC" w:rsidP="002B297D" w14:paraId="72B06DBA" w14:textId="77777777">
            <w:pPr>
              <w:pStyle w:val="TableParagraph"/>
              <w:spacing w:before="0" w:line="205" w:lineRule="exact"/>
              <w:ind w:left="101"/>
              <w:rPr>
                <w:sz w:val="17"/>
                <w:lang w:val="nl-NL"/>
              </w:rPr>
            </w:pPr>
            <w:r w:rsidRPr="00D70ACC">
              <w:rPr>
                <w:color w:val="FFFFFF"/>
                <w:w w:val="105"/>
                <w:sz w:val="17"/>
                <w:lang w:val="nl-NL"/>
              </w:rPr>
              <w:t>t/m</w:t>
            </w:r>
            <w:r w:rsidRPr="00D70ACC">
              <w:rPr>
                <w:color w:val="FFFFFF"/>
                <w:spacing w:val="-7"/>
                <w:w w:val="105"/>
                <w:sz w:val="17"/>
                <w:lang w:val="nl-NL"/>
              </w:rPr>
              <w:t xml:space="preserve"> </w:t>
            </w:r>
            <w:r w:rsidRPr="00D70ACC">
              <w:rPr>
                <w:color w:val="FFFFFF"/>
                <w:spacing w:val="-4"/>
                <w:w w:val="105"/>
                <w:sz w:val="17"/>
                <w:lang w:val="nl-NL"/>
              </w:rPr>
              <w:t>2022</w:t>
            </w:r>
          </w:p>
        </w:tc>
        <w:tc>
          <w:tcPr>
            <w:tcW w:w="0" w:type="auto"/>
            <w:gridSpan w:val="2"/>
            <w:shd w:val="clear" w:color="auto" w:fill="005595"/>
          </w:tcPr>
          <w:p w:rsidR="00D70ACC" w:rsidP="002B297D" w14:paraId="756E6AAF" w14:textId="77777777">
            <w:pPr>
              <w:pStyle w:val="TableParagraph"/>
              <w:ind w:left="101"/>
              <w:rPr>
                <w:sz w:val="17"/>
              </w:rPr>
            </w:pPr>
            <w:r>
              <w:rPr>
                <w:color w:val="FFFFFF"/>
                <w:spacing w:val="-4"/>
                <w:w w:val="105"/>
                <w:sz w:val="17"/>
              </w:rPr>
              <w:t>2024</w:t>
            </w:r>
          </w:p>
        </w:tc>
        <w:tc>
          <w:tcPr>
            <w:tcW w:w="0" w:type="auto"/>
            <w:shd w:val="clear" w:color="auto" w:fill="005595"/>
          </w:tcPr>
          <w:p w:rsidR="00D70ACC" w:rsidP="002B297D" w14:paraId="27FFADFE" w14:textId="77777777">
            <w:pPr>
              <w:pStyle w:val="TableParagraph"/>
              <w:ind w:left="101"/>
              <w:rPr>
                <w:sz w:val="17"/>
              </w:rPr>
            </w:pPr>
            <w:r>
              <w:rPr>
                <w:color w:val="FFFFFF"/>
                <w:w w:val="105"/>
                <w:sz w:val="17"/>
              </w:rPr>
              <w:t>H4,</w:t>
            </w:r>
            <w:r>
              <w:rPr>
                <w:color w:val="FFFFFF"/>
                <w:spacing w:val="-6"/>
                <w:w w:val="105"/>
                <w:sz w:val="17"/>
              </w:rPr>
              <w:t xml:space="preserve"> </w:t>
            </w:r>
            <w:r>
              <w:rPr>
                <w:color w:val="FFFFFF"/>
                <w:w w:val="105"/>
                <w:sz w:val="17"/>
              </w:rPr>
              <w:t>Artikel</w:t>
            </w:r>
            <w:r>
              <w:rPr>
                <w:color w:val="FFFFFF"/>
                <w:spacing w:val="-6"/>
                <w:w w:val="105"/>
                <w:sz w:val="17"/>
              </w:rPr>
              <w:t xml:space="preserve"> </w:t>
            </w:r>
            <w:r>
              <w:rPr>
                <w:color w:val="FFFFFF"/>
                <w:spacing w:val="-10"/>
                <w:w w:val="105"/>
                <w:sz w:val="17"/>
              </w:rPr>
              <w:t>5</w:t>
            </w:r>
          </w:p>
        </w:tc>
        <w:tc>
          <w:tcPr>
            <w:tcW w:w="2907" w:type="dxa"/>
            <w:shd w:val="clear" w:color="auto" w:fill="005595"/>
          </w:tcPr>
          <w:p w:rsidR="00D70ACC" w:rsidP="002B297D" w14:paraId="16C2AAD7" w14:textId="77777777">
            <w:pPr>
              <w:pStyle w:val="TableParagraph"/>
              <w:rPr>
                <w:sz w:val="17"/>
              </w:rPr>
            </w:pPr>
            <w:r>
              <w:rPr>
                <w:color w:val="FFFFFF"/>
                <w:w w:val="105"/>
                <w:sz w:val="17"/>
              </w:rPr>
              <w:t>€</w:t>
            </w:r>
            <w:r>
              <w:rPr>
                <w:color w:val="FFFFFF"/>
                <w:spacing w:val="-3"/>
                <w:w w:val="105"/>
                <w:sz w:val="17"/>
              </w:rPr>
              <w:t xml:space="preserve"> </w:t>
            </w:r>
            <w:r>
              <w:rPr>
                <w:color w:val="FFFFFF"/>
                <w:w w:val="105"/>
                <w:sz w:val="17"/>
              </w:rPr>
              <w:t>224</w:t>
            </w:r>
            <w:r>
              <w:rPr>
                <w:color w:val="FFFFFF"/>
                <w:spacing w:val="12"/>
                <w:w w:val="105"/>
                <w:sz w:val="17"/>
              </w:rPr>
              <w:t xml:space="preserve"> </w:t>
            </w:r>
            <w:r>
              <w:rPr>
                <w:color w:val="FFFFFF"/>
                <w:spacing w:val="-4"/>
                <w:w w:val="105"/>
                <w:sz w:val="17"/>
              </w:rPr>
              <w:t>mln.</w:t>
            </w:r>
          </w:p>
          <w:p w:rsidR="00D70ACC" w:rsidP="002B297D" w14:paraId="4520AB1C" w14:textId="77777777">
            <w:pPr>
              <w:pStyle w:val="TableParagraph"/>
              <w:spacing w:before="18"/>
              <w:rPr>
                <w:sz w:val="17"/>
              </w:rPr>
            </w:pPr>
            <w:r>
              <w:rPr>
                <w:color w:val="FFFFFF"/>
                <w:spacing w:val="-2"/>
                <w:w w:val="105"/>
                <w:sz w:val="17"/>
              </w:rPr>
              <w:t>(2022)</w:t>
            </w:r>
          </w:p>
        </w:tc>
      </w:tr>
      <w:tr w:rsidTr="00F06B96" w14:paraId="503D353D" w14:textId="77777777">
        <w:tblPrEx>
          <w:tblW w:w="9781" w:type="dxa"/>
          <w:tblInd w:w="-10" w:type="dxa"/>
          <w:tblLook w:val="01E0"/>
        </w:tblPrEx>
        <w:trPr>
          <w:trHeight w:val="748"/>
        </w:trPr>
        <w:tc>
          <w:tcPr>
            <w:tcW w:w="9781" w:type="dxa"/>
            <w:gridSpan w:val="6"/>
          </w:tcPr>
          <w:p w:rsidRPr="00F06B96" w:rsidR="00EB359F" w:rsidP="00EB359F" w14:paraId="70BB3178" w14:textId="77777777">
            <w:pPr>
              <w:pStyle w:val="TableParagraph"/>
              <w:spacing w:line="259" w:lineRule="auto"/>
              <w:ind w:right="168"/>
              <w:rPr>
                <w:sz w:val="17"/>
                <w:lang w:val="nl-NL"/>
              </w:rPr>
            </w:pPr>
            <w:r w:rsidRPr="00D70ACC">
              <w:rPr>
                <w:w w:val="105"/>
                <w:sz w:val="17"/>
                <w:lang w:val="nl-NL"/>
              </w:rPr>
              <w:t>Toelichting evaluatie: Dit rapport</w:t>
            </w:r>
            <w:r w:rsidRPr="00D70ACC">
              <w:rPr>
                <w:spacing w:val="-3"/>
                <w:w w:val="105"/>
                <w:sz w:val="17"/>
                <w:lang w:val="nl-NL"/>
              </w:rPr>
              <w:t xml:space="preserve"> </w:t>
            </w:r>
            <w:r w:rsidRPr="00D70ACC">
              <w:rPr>
                <w:w w:val="105"/>
                <w:sz w:val="17"/>
                <w:lang w:val="nl-NL"/>
              </w:rPr>
              <w:t>onderzoekt</w:t>
            </w:r>
            <w:r w:rsidRPr="00D70ACC">
              <w:rPr>
                <w:spacing w:val="-3"/>
                <w:w w:val="105"/>
                <w:sz w:val="17"/>
                <w:lang w:val="nl-NL"/>
              </w:rPr>
              <w:t xml:space="preserve"> </w:t>
            </w:r>
            <w:r w:rsidRPr="00D70ACC">
              <w:rPr>
                <w:w w:val="105"/>
                <w:sz w:val="17"/>
                <w:lang w:val="nl-NL"/>
              </w:rPr>
              <w:t>de doeltreffendheid en doelmatigheid van het</w:t>
            </w:r>
            <w:r w:rsidRPr="00D70ACC">
              <w:rPr>
                <w:spacing w:val="-3"/>
                <w:w w:val="105"/>
                <w:sz w:val="17"/>
                <w:lang w:val="nl-NL"/>
              </w:rPr>
              <w:t xml:space="preserve"> </w:t>
            </w:r>
            <w:r w:rsidRPr="00D70ACC">
              <w:rPr>
                <w:w w:val="105"/>
                <w:sz w:val="17"/>
                <w:lang w:val="nl-NL"/>
              </w:rPr>
              <w:t xml:space="preserve">beleid in de periode 2016-2022 dat valt onder artikel 5 van de begroting Koninkrijksrelaties. </w:t>
            </w:r>
          </w:p>
          <w:p w:rsidRPr="00F06B96" w:rsidR="00D70ACC" w:rsidP="00EB359F" w14:paraId="5865B0D1" w14:textId="77777777">
            <w:pPr>
              <w:pStyle w:val="TableParagraph"/>
              <w:spacing w:before="2"/>
              <w:ind w:left="0"/>
              <w:rPr>
                <w:sz w:val="17"/>
                <w:lang w:val="nl-NL"/>
              </w:rPr>
            </w:pPr>
          </w:p>
        </w:tc>
      </w:tr>
      <w:tr w:rsidTr="00913FD9" w14:paraId="18F66B5F" w14:textId="77777777">
        <w:tblPrEx>
          <w:tblW w:w="9781" w:type="dxa"/>
          <w:tblInd w:w="-10" w:type="dxa"/>
          <w:tblLook w:val="01E0"/>
        </w:tblPrEx>
        <w:trPr>
          <w:trHeight w:val="364"/>
        </w:trPr>
        <w:tc>
          <w:tcPr>
            <w:tcW w:w="4820" w:type="dxa"/>
            <w:gridSpan w:val="3"/>
          </w:tcPr>
          <w:p w:rsidR="00D70ACC" w:rsidP="002B297D" w14:paraId="573053E7" w14:textId="77777777">
            <w:pPr>
              <w:pStyle w:val="TableParagraph"/>
              <w:spacing w:before="19"/>
              <w:rPr>
                <w:i/>
                <w:sz w:val="17"/>
              </w:rPr>
            </w:pPr>
            <w:r>
              <w:rPr>
                <w:i/>
                <w:spacing w:val="-2"/>
                <w:w w:val="105"/>
                <w:sz w:val="17"/>
              </w:rPr>
              <w:t>Aanbevelingen/bevindingen:</w:t>
            </w:r>
          </w:p>
        </w:tc>
        <w:tc>
          <w:tcPr>
            <w:tcW w:w="4961" w:type="dxa"/>
            <w:gridSpan w:val="3"/>
          </w:tcPr>
          <w:p w:rsidR="00D70ACC" w:rsidP="002B297D" w14:paraId="740FB096" w14:textId="77777777">
            <w:pPr>
              <w:pStyle w:val="TableParagraph"/>
              <w:spacing w:before="19"/>
              <w:ind w:left="101"/>
              <w:rPr>
                <w:i/>
                <w:sz w:val="17"/>
              </w:rPr>
            </w:pPr>
            <w:r>
              <w:rPr>
                <w:i/>
                <w:w w:val="105"/>
                <w:sz w:val="17"/>
              </w:rPr>
              <w:t>Toelichting</w:t>
            </w:r>
            <w:r>
              <w:rPr>
                <w:i/>
                <w:spacing w:val="-7"/>
                <w:w w:val="105"/>
                <w:sz w:val="17"/>
              </w:rPr>
              <w:t xml:space="preserve"> </w:t>
            </w:r>
            <w:r>
              <w:rPr>
                <w:i/>
                <w:w w:val="105"/>
                <w:sz w:val="17"/>
              </w:rPr>
              <w:t>status</w:t>
            </w:r>
            <w:r>
              <w:rPr>
                <w:i/>
                <w:spacing w:val="10"/>
                <w:w w:val="105"/>
                <w:sz w:val="17"/>
              </w:rPr>
              <w:t xml:space="preserve"> </w:t>
            </w:r>
            <w:r>
              <w:rPr>
                <w:i/>
                <w:spacing w:val="-2"/>
                <w:w w:val="105"/>
                <w:sz w:val="17"/>
              </w:rPr>
              <w:t>opvolging:</w:t>
            </w:r>
          </w:p>
        </w:tc>
      </w:tr>
      <w:tr w:rsidTr="00913FD9" w14:paraId="326BCDF4" w14:textId="77777777">
        <w:tblPrEx>
          <w:tblW w:w="9781" w:type="dxa"/>
          <w:tblInd w:w="-10" w:type="dxa"/>
          <w:tblLook w:val="01E0"/>
        </w:tblPrEx>
        <w:trPr>
          <w:trHeight w:val="880"/>
        </w:trPr>
        <w:tc>
          <w:tcPr>
            <w:tcW w:w="4820" w:type="dxa"/>
            <w:gridSpan w:val="3"/>
          </w:tcPr>
          <w:p w:rsidR="00913FD9" w:rsidP="00827EDD" w14:paraId="4081DF2C" w14:textId="77777777">
            <w:pPr>
              <w:pStyle w:val="TableParagraph"/>
              <w:spacing w:before="19" w:line="268" w:lineRule="auto"/>
              <w:ind w:left="353" w:right="207" w:hanging="353"/>
              <w:rPr>
                <w:w w:val="105"/>
                <w:sz w:val="17"/>
                <w:lang w:val="nl-NL"/>
              </w:rPr>
            </w:pPr>
            <w:r>
              <w:rPr>
                <w:w w:val="105"/>
                <w:sz w:val="17"/>
                <w:lang w:val="nl-NL"/>
              </w:rPr>
              <w:t xml:space="preserve">1. </w:t>
            </w:r>
            <w:r w:rsidRPr="00D70ACC">
              <w:rPr>
                <w:w w:val="105"/>
                <w:sz w:val="17"/>
                <w:lang w:val="nl-NL"/>
              </w:rPr>
              <w:t>Heb in de beleidsagenda structureel</w:t>
            </w:r>
          </w:p>
          <w:p w:rsidR="00913FD9" w:rsidP="00827EDD" w14:paraId="515B75A6" w14:textId="77777777">
            <w:pPr>
              <w:pStyle w:val="TableParagraph"/>
              <w:spacing w:before="19" w:line="268" w:lineRule="auto"/>
              <w:ind w:left="353" w:right="207" w:hanging="353"/>
              <w:rPr>
                <w:w w:val="105"/>
                <w:sz w:val="17"/>
                <w:lang w:val="nl-NL"/>
              </w:rPr>
            </w:pPr>
            <w:r w:rsidRPr="00D70ACC">
              <w:rPr>
                <w:w w:val="105"/>
                <w:sz w:val="17"/>
                <w:lang w:val="nl-NL"/>
              </w:rPr>
              <w:t>aandacht</w:t>
            </w:r>
            <w:r w:rsidRPr="00D70ACC">
              <w:rPr>
                <w:spacing w:val="-10"/>
                <w:w w:val="105"/>
                <w:sz w:val="17"/>
                <w:lang w:val="nl-NL"/>
              </w:rPr>
              <w:t xml:space="preserve"> </w:t>
            </w:r>
            <w:r w:rsidRPr="00D70ACC">
              <w:rPr>
                <w:w w:val="105"/>
                <w:sz w:val="17"/>
                <w:lang w:val="nl-NL"/>
              </w:rPr>
              <w:t>voor</w:t>
            </w:r>
            <w:r w:rsidRPr="00D70ACC">
              <w:rPr>
                <w:spacing w:val="-1"/>
                <w:w w:val="105"/>
                <w:sz w:val="17"/>
                <w:lang w:val="nl-NL"/>
              </w:rPr>
              <w:t xml:space="preserve"> </w:t>
            </w:r>
            <w:r w:rsidRPr="00D70ACC">
              <w:rPr>
                <w:w w:val="105"/>
                <w:sz w:val="17"/>
                <w:lang w:val="nl-NL"/>
              </w:rPr>
              <w:t>de verbetering</w:t>
            </w:r>
            <w:r w:rsidRPr="00D70ACC">
              <w:rPr>
                <w:spacing w:val="-3"/>
                <w:w w:val="105"/>
                <w:sz w:val="17"/>
                <w:lang w:val="nl-NL"/>
              </w:rPr>
              <w:t xml:space="preserve"> </w:t>
            </w:r>
            <w:r w:rsidRPr="00D70ACC">
              <w:rPr>
                <w:w w:val="105"/>
                <w:sz w:val="17"/>
                <w:lang w:val="nl-NL"/>
              </w:rPr>
              <w:t>van</w:t>
            </w:r>
            <w:r w:rsidRPr="00D70ACC">
              <w:rPr>
                <w:spacing w:val="-4"/>
                <w:w w:val="105"/>
                <w:sz w:val="17"/>
                <w:lang w:val="nl-NL"/>
              </w:rPr>
              <w:t xml:space="preserve"> </w:t>
            </w:r>
            <w:r w:rsidRPr="00D70ACC">
              <w:rPr>
                <w:w w:val="105"/>
                <w:sz w:val="17"/>
                <w:lang w:val="nl-NL"/>
              </w:rPr>
              <w:t>het</w:t>
            </w:r>
            <w:r>
              <w:rPr>
                <w:w w:val="105"/>
                <w:sz w:val="17"/>
                <w:lang w:val="nl-NL"/>
              </w:rPr>
              <w:t xml:space="preserve"> </w:t>
            </w:r>
          </w:p>
          <w:p w:rsidRPr="00D70ACC" w:rsidR="00913FD9" w:rsidP="00827EDD" w14:paraId="3CBD32E7" w14:textId="77777777">
            <w:pPr>
              <w:pStyle w:val="TableParagraph"/>
              <w:spacing w:before="19" w:line="268" w:lineRule="auto"/>
              <w:ind w:left="353" w:right="207" w:hanging="353"/>
              <w:rPr>
                <w:sz w:val="17"/>
                <w:lang w:val="nl-NL"/>
              </w:rPr>
            </w:pPr>
            <w:r w:rsidRPr="00D70ACC">
              <w:rPr>
                <w:w w:val="105"/>
                <w:sz w:val="17"/>
                <w:lang w:val="nl-NL"/>
              </w:rPr>
              <w:t>financieel beheer van de landen.</w:t>
            </w:r>
          </w:p>
        </w:tc>
        <w:tc>
          <w:tcPr>
            <w:tcW w:w="4961" w:type="dxa"/>
            <w:gridSpan w:val="3"/>
            <w:vMerge w:val="restart"/>
          </w:tcPr>
          <w:p w:rsidRPr="00305B4F" w:rsidR="00913FD9" w:rsidP="00913FD9" w14:paraId="41569A57" w14:textId="77777777">
            <w:pPr>
              <w:pStyle w:val="TableParagraph"/>
              <w:spacing w:before="19" w:line="252" w:lineRule="auto"/>
              <w:ind w:left="123" w:right="130"/>
              <w:rPr>
                <w:spacing w:val="-2"/>
                <w:w w:val="105"/>
                <w:sz w:val="17"/>
                <w:lang w:val="nl-NL"/>
              </w:rPr>
            </w:pPr>
            <w:r>
              <w:rPr>
                <w:w w:val="105"/>
                <w:sz w:val="17"/>
                <w:lang w:val="nl-NL"/>
              </w:rPr>
              <w:t>Onderhanden</w:t>
            </w:r>
            <w:r w:rsidRPr="00D70ACC">
              <w:rPr>
                <w:w w:val="105"/>
                <w:sz w:val="17"/>
                <w:lang w:val="nl-NL"/>
              </w:rPr>
              <w:t>:</w:t>
            </w:r>
            <w:r w:rsidRPr="00D70ACC">
              <w:rPr>
                <w:spacing w:val="-1"/>
                <w:w w:val="105"/>
                <w:sz w:val="17"/>
                <w:lang w:val="nl-NL"/>
              </w:rPr>
              <w:t xml:space="preserve"> </w:t>
            </w:r>
            <w:r w:rsidRPr="00D70ACC">
              <w:rPr>
                <w:w w:val="105"/>
                <w:sz w:val="17"/>
                <w:lang w:val="nl-NL"/>
              </w:rPr>
              <w:t>De komende maanden</w:t>
            </w:r>
            <w:r w:rsidRPr="00D70ACC">
              <w:rPr>
                <w:spacing w:val="-1"/>
                <w:w w:val="105"/>
                <w:sz w:val="17"/>
                <w:lang w:val="nl-NL"/>
              </w:rPr>
              <w:t xml:space="preserve"> </w:t>
            </w:r>
            <w:r w:rsidRPr="00D70ACC">
              <w:rPr>
                <w:w w:val="105"/>
                <w:sz w:val="17"/>
                <w:lang w:val="nl-NL"/>
              </w:rPr>
              <w:t xml:space="preserve">zal - in overleg </w:t>
            </w:r>
            <w:r>
              <w:rPr>
                <w:w w:val="105"/>
                <w:sz w:val="17"/>
                <w:lang w:val="nl-NL"/>
              </w:rPr>
              <w:t xml:space="preserve">   </w:t>
            </w:r>
            <w:r w:rsidRPr="00D70ACC">
              <w:rPr>
                <w:w w:val="105"/>
                <w:sz w:val="17"/>
                <w:lang w:val="nl-NL"/>
              </w:rPr>
              <w:t>met Aruba, Curaçao en Sint Maarten, het C(A)ft en het ministerie van</w:t>
            </w:r>
            <w:r>
              <w:rPr>
                <w:w w:val="105"/>
                <w:sz w:val="17"/>
                <w:lang w:val="nl-NL"/>
              </w:rPr>
              <w:t xml:space="preserve"> </w:t>
            </w:r>
            <w:r w:rsidRPr="00D70ACC">
              <w:rPr>
                <w:w w:val="105"/>
                <w:sz w:val="17"/>
                <w:lang w:val="nl-NL"/>
              </w:rPr>
              <w:t>Financiën - worden bezien hoe invulling kan worden gegeven aan de aanbevelingen die zijn gedaan. Hierbij zullen de conclusies en aanbevelingen uit de recent uitgevoerde evaluatie van de Rijkswet</w:t>
            </w:r>
            <w:r w:rsidRPr="00D70ACC">
              <w:rPr>
                <w:spacing w:val="-3"/>
                <w:w w:val="105"/>
                <w:sz w:val="17"/>
                <w:lang w:val="nl-NL"/>
              </w:rPr>
              <w:t xml:space="preserve"> </w:t>
            </w:r>
            <w:r w:rsidRPr="00D70ACC">
              <w:rPr>
                <w:w w:val="105"/>
                <w:sz w:val="17"/>
                <w:lang w:val="nl-NL"/>
              </w:rPr>
              <w:t>financieel toezicht Curaçao en Sint Maarten ook worden betrokken.</w:t>
            </w:r>
            <w:r w:rsidRPr="00D70ACC">
              <w:rPr>
                <w:spacing w:val="-3"/>
                <w:w w:val="105"/>
                <w:sz w:val="17"/>
                <w:lang w:val="nl-NL"/>
              </w:rPr>
              <w:t xml:space="preserve"> </w:t>
            </w:r>
            <w:r>
              <w:rPr>
                <w:spacing w:val="-3"/>
                <w:w w:val="105"/>
                <w:sz w:val="17"/>
                <w:lang w:val="nl-NL"/>
              </w:rPr>
              <w:t>Voor</w:t>
            </w:r>
            <w:r w:rsidRPr="00D70ACC">
              <w:rPr>
                <w:spacing w:val="-2"/>
                <w:w w:val="105"/>
                <w:sz w:val="17"/>
                <w:lang w:val="nl-NL"/>
              </w:rPr>
              <w:t xml:space="preserve"> </w:t>
            </w:r>
            <w:r w:rsidRPr="00D70ACC">
              <w:rPr>
                <w:w w:val="105"/>
                <w:sz w:val="17"/>
                <w:lang w:val="nl-NL"/>
              </w:rPr>
              <w:t>het</w:t>
            </w:r>
            <w:r w:rsidRPr="00D70ACC">
              <w:rPr>
                <w:spacing w:val="-8"/>
                <w:w w:val="105"/>
                <w:sz w:val="17"/>
                <w:lang w:val="nl-NL"/>
              </w:rPr>
              <w:t xml:space="preserve"> </w:t>
            </w:r>
            <w:r>
              <w:rPr>
                <w:spacing w:val="-8"/>
                <w:w w:val="105"/>
                <w:sz w:val="17"/>
                <w:lang w:val="nl-NL"/>
              </w:rPr>
              <w:t>vierde</w:t>
            </w:r>
            <w:r w:rsidRPr="00D70ACC">
              <w:rPr>
                <w:w w:val="105"/>
                <w:sz w:val="17"/>
                <w:lang w:val="nl-NL"/>
              </w:rPr>
              <w:t xml:space="preserve"> kwartaal</w:t>
            </w:r>
            <w:r w:rsidRPr="00D70ACC">
              <w:rPr>
                <w:spacing w:val="-3"/>
                <w:w w:val="105"/>
                <w:sz w:val="17"/>
                <w:lang w:val="nl-NL"/>
              </w:rPr>
              <w:t xml:space="preserve"> </w:t>
            </w:r>
            <w:r w:rsidRPr="00D70ACC">
              <w:rPr>
                <w:w w:val="105"/>
                <w:sz w:val="17"/>
                <w:lang w:val="nl-NL"/>
              </w:rPr>
              <w:t>van</w:t>
            </w:r>
            <w:r w:rsidRPr="00D70ACC">
              <w:rPr>
                <w:spacing w:val="-2"/>
                <w:w w:val="105"/>
                <w:sz w:val="17"/>
                <w:lang w:val="nl-NL"/>
              </w:rPr>
              <w:t xml:space="preserve"> </w:t>
            </w:r>
            <w:r w:rsidRPr="00D70ACC">
              <w:rPr>
                <w:w w:val="105"/>
                <w:sz w:val="17"/>
                <w:lang w:val="nl-NL"/>
              </w:rPr>
              <w:t>2025 verwacht ik de Kamer nader te kunnen</w:t>
            </w:r>
            <w:r>
              <w:rPr>
                <w:w w:val="105"/>
                <w:sz w:val="17"/>
                <w:lang w:val="nl-NL"/>
              </w:rPr>
              <w:t xml:space="preserve"> </w:t>
            </w:r>
            <w:r w:rsidRPr="00D70ACC">
              <w:rPr>
                <w:w w:val="105"/>
                <w:sz w:val="17"/>
                <w:lang w:val="nl-NL"/>
              </w:rPr>
              <w:t>informeren</w:t>
            </w:r>
            <w:r w:rsidRPr="00D70ACC">
              <w:rPr>
                <w:spacing w:val="-4"/>
                <w:w w:val="105"/>
                <w:sz w:val="17"/>
                <w:lang w:val="nl-NL"/>
              </w:rPr>
              <w:t xml:space="preserve"> </w:t>
            </w:r>
            <w:r w:rsidRPr="00D70ACC">
              <w:rPr>
                <w:w w:val="105"/>
                <w:sz w:val="17"/>
                <w:lang w:val="nl-NL"/>
              </w:rPr>
              <w:t>over de opvolging</w:t>
            </w:r>
            <w:r w:rsidRPr="00D70ACC">
              <w:rPr>
                <w:spacing w:val="-2"/>
                <w:w w:val="105"/>
                <w:sz w:val="17"/>
                <w:lang w:val="nl-NL"/>
              </w:rPr>
              <w:t xml:space="preserve"> </w:t>
            </w:r>
            <w:r w:rsidRPr="00D70ACC">
              <w:rPr>
                <w:w w:val="105"/>
                <w:sz w:val="17"/>
                <w:lang w:val="nl-NL"/>
              </w:rPr>
              <w:t>van</w:t>
            </w:r>
            <w:r w:rsidRPr="00D70ACC">
              <w:rPr>
                <w:spacing w:val="-4"/>
                <w:w w:val="105"/>
                <w:sz w:val="17"/>
                <w:lang w:val="nl-NL"/>
              </w:rPr>
              <w:t xml:space="preserve"> </w:t>
            </w:r>
            <w:r w:rsidRPr="00D70ACC">
              <w:rPr>
                <w:w w:val="105"/>
                <w:sz w:val="17"/>
                <w:lang w:val="nl-NL"/>
              </w:rPr>
              <w:t xml:space="preserve">deze </w:t>
            </w:r>
            <w:r w:rsidRPr="00D70ACC">
              <w:rPr>
                <w:spacing w:val="-2"/>
                <w:w w:val="105"/>
                <w:sz w:val="17"/>
                <w:lang w:val="nl-NL"/>
              </w:rPr>
              <w:t>aanbevelingen.</w:t>
            </w:r>
          </w:p>
        </w:tc>
      </w:tr>
      <w:tr w:rsidTr="00913FD9" w14:paraId="0C3022A1" w14:textId="77777777">
        <w:tblPrEx>
          <w:tblW w:w="9781" w:type="dxa"/>
          <w:tblInd w:w="-10" w:type="dxa"/>
          <w:tblLook w:val="01E0"/>
        </w:tblPrEx>
        <w:trPr>
          <w:trHeight w:val="1105"/>
        </w:trPr>
        <w:tc>
          <w:tcPr>
            <w:tcW w:w="4820" w:type="dxa"/>
            <w:gridSpan w:val="3"/>
          </w:tcPr>
          <w:p w:rsidRPr="00D70ACC" w:rsidR="00913FD9" w:rsidP="00EB359F" w14:paraId="6CC8D504" w14:textId="77777777">
            <w:pPr>
              <w:pStyle w:val="TableParagraph"/>
              <w:spacing w:before="19" w:line="268" w:lineRule="auto"/>
              <w:ind w:left="0" w:right="207"/>
              <w:rPr>
                <w:sz w:val="17"/>
                <w:lang w:val="nl-NL"/>
              </w:rPr>
            </w:pPr>
            <w:r w:rsidRPr="00D70ACC">
              <w:rPr>
                <w:w w:val="105"/>
                <w:sz w:val="17"/>
                <w:lang w:val="nl-NL"/>
              </w:rPr>
              <w:t>2.</w:t>
            </w:r>
            <w:r w:rsidRPr="00916F39">
              <w:rPr>
                <w:w w:val="105"/>
                <w:sz w:val="17"/>
                <w:lang w:val="nl-NL"/>
              </w:rPr>
              <w:t xml:space="preserve"> </w:t>
            </w:r>
            <w:r w:rsidRPr="00D70ACC">
              <w:rPr>
                <w:w w:val="105"/>
                <w:sz w:val="17"/>
                <w:lang w:val="nl-NL"/>
              </w:rPr>
              <w:t>Verminder de procycliciteit</w:t>
            </w:r>
            <w:r w:rsidRPr="00916F39">
              <w:rPr>
                <w:w w:val="105"/>
                <w:sz w:val="17"/>
                <w:lang w:val="nl-NL"/>
              </w:rPr>
              <w:t xml:space="preserve"> </w:t>
            </w:r>
            <w:r w:rsidRPr="00D70ACC">
              <w:rPr>
                <w:w w:val="105"/>
                <w:sz w:val="17"/>
                <w:lang w:val="nl-NL"/>
              </w:rPr>
              <w:t>en</w:t>
            </w:r>
            <w:r w:rsidRPr="00916F39">
              <w:rPr>
                <w:w w:val="105"/>
                <w:sz w:val="17"/>
                <w:lang w:val="nl-NL"/>
              </w:rPr>
              <w:t xml:space="preserve"> </w:t>
            </w:r>
            <w:r w:rsidRPr="00D70ACC">
              <w:rPr>
                <w:w w:val="105"/>
                <w:sz w:val="17"/>
                <w:lang w:val="nl-NL"/>
              </w:rPr>
              <w:t>focus op de jaarlijkse begrotingen door het</w:t>
            </w:r>
            <w:r>
              <w:rPr>
                <w:w w:val="105"/>
                <w:sz w:val="17"/>
                <w:lang w:val="nl-NL"/>
              </w:rPr>
              <w:t xml:space="preserve"> </w:t>
            </w:r>
            <w:r w:rsidRPr="00D70ACC">
              <w:rPr>
                <w:w w:val="105"/>
                <w:sz w:val="17"/>
                <w:lang w:val="nl-NL"/>
              </w:rPr>
              <w:t>ontwikkelen</w:t>
            </w:r>
            <w:r w:rsidRPr="00916F39">
              <w:rPr>
                <w:w w:val="105"/>
                <w:sz w:val="17"/>
                <w:lang w:val="nl-NL"/>
              </w:rPr>
              <w:t xml:space="preserve"> </w:t>
            </w:r>
            <w:r w:rsidRPr="00D70ACC">
              <w:rPr>
                <w:w w:val="105"/>
                <w:sz w:val="17"/>
                <w:lang w:val="nl-NL"/>
              </w:rPr>
              <w:t>van een</w:t>
            </w:r>
            <w:r>
              <w:rPr>
                <w:w w:val="105"/>
                <w:sz w:val="17"/>
                <w:lang w:val="nl-NL"/>
              </w:rPr>
              <w:t xml:space="preserve"> </w:t>
            </w:r>
            <w:r w:rsidRPr="00916F39">
              <w:rPr>
                <w:w w:val="105"/>
                <w:sz w:val="17"/>
                <w:lang w:val="nl-NL"/>
              </w:rPr>
              <w:t>l</w:t>
            </w:r>
            <w:r w:rsidRPr="00D70ACC">
              <w:rPr>
                <w:w w:val="105"/>
                <w:sz w:val="17"/>
                <w:lang w:val="nl-NL"/>
              </w:rPr>
              <w:t>angetermijnvisie op de overheidsfinanciën van de landen</w:t>
            </w:r>
            <w:r>
              <w:rPr>
                <w:w w:val="105"/>
                <w:sz w:val="17"/>
                <w:lang w:val="nl-NL"/>
              </w:rPr>
              <w:t>.</w:t>
            </w:r>
          </w:p>
        </w:tc>
        <w:tc>
          <w:tcPr>
            <w:tcW w:w="4961" w:type="dxa"/>
            <w:gridSpan w:val="3"/>
            <w:vMerge/>
          </w:tcPr>
          <w:p w:rsidRPr="005504A0" w:rsidR="00913FD9" w:rsidP="005504A0" w14:paraId="6FA0F050" w14:textId="77777777">
            <w:pPr>
              <w:pStyle w:val="TableParagraph"/>
              <w:spacing w:before="0" w:line="252" w:lineRule="auto"/>
              <w:ind w:left="101" w:right="130"/>
              <w:rPr>
                <w:sz w:val="17"/>
                <w:lang w:val="nl-NL"/>
              </w:rPr>
            </w:pPr>
          </w:p>
        </w:tc>
      </w:tr>
      <w:tr w:rsidTr="00913FD9" w14:paraId="4F792B07" w14:textId="77777777">
        <w:tblPrEx>
          <w:tblW w:w="9781" w:type="dxa"/>
          <w:tblInd w:w="-10" w:type="dxa"/>
          <w:tblLook w:val="01E0"/>
        </w:tblPrEx>
        <w:trPr>
          <w:trHeight w:val="973"/>
        </w:trPr>
        <w:tc>
          <w:tcPr>
            <w:tcW w:w="4820" w:type="dxa"/>
            <w:gridSpan w:val="3"/>
          </w:tcPr>
          <w:p w:rsidRPr="00916F39" w:rsidR="00913FD9" w:rsidP="00EB359F" w14:paraId="2DAD2DD1" w14:textId="77777777">
            <w:pPr>
              <w:pStyle w:val="TableParagraph"/>
              <w:spacing w:before="19" w:line="268" w:lineRule="auto"/>
              <w:ind w:left="0" w:right="207"/>
              <w:rPr>
                <w:w w:val="105"/>
                <w:sz w:val="17"/>
                <w:lang w:val="nl-NL"/>
              </w:rPr>
            </w:pPr>
            <w:r>
              <w:rPr>
                <w:w w:val="105"/>
                <w:sz w:val="17"/>
                <w:lang w:val="nl-NL"/>
              </w:rPr>
              <w:t xml:space="preserve">3. </w:t>
            </w:r>
            <w:r w:rsidRPr="00D70ACC">
              <w:rPr>
                <w:w w:val="105"/>
                <w:sz w:val="17"/>
                <w:lang w:val="nl-NL"/>
              </w:rPr>
              <w:t>Expliciteer de wijze van toepassing van</w:t>
            </w:r>
            <w:r>
              <w:rPr>
                <w:w w:val="105"/>
                <w:sz w:val="17"/>
                <w:lang w:val="nl-NL"/>
              </w:rPr>
              <w:t xml:space="preserve"> </w:t>
            </w:r>
            <w:r w:rsidRPr="00D70ACC">
              <w:rPr>
                <w:w w:val="105"/>
                <w:sz w:val="17"/>
                <w:lang w:val="nl-NL"/>
              </w:rPr>
              <w:t>een aantal bepalingen in de Rft</w:t>
            </w:r>
            <w:r w:rsidRPr="00916F39">
              <w:rPr>
                <w:w w:val="105"/>
                <w:sz w:val="17"/>
                <w:lang w:val="nl-NL"/>
              </w:rPr>
              <w:t xml:space="preserve"> </w:t>
            </w:r>
            <w:r w:rsidRPr="00D70ACC">
              <w:rPr>
                <w:w w:val="105"/>
                <w:sz w:val="17"/>
                <w:lang w:val="nl-NL"/>
              </w:rPr>
              <w:t xml:space="preserve">zoals de wijze waarop tekortcompensatie moet </w:t>
            </w:r>
            <w:r w:rsidRPr="00916F39">
              <w:rPr>
                <w:w w:val="105"/>
                <w:sz w:val="17"/>
                <w:lang w:val="nl-NL"/>
              </w:rPr>
              <w:t>plaatsvinden</w:t>
            </w:r>
            <w:r>
              <w:rPr>
                <w:w w:val="105"/>
                <w:sz w:val="17"/>
                <w:lang w:val="nl-NL"/>
              </w:rPr>
              <w:t>.</w:t>
            </w:r>
          </w:p>
        </w:tc>
        <w:tc>
          <w:tcPr>
            <w:tcW w:w="4961" w:type="dxa"/>
            <w:gridSpan w:val="3"/>
            <w:vMerge/>
          </w:tcPr>
          <w:p w:rsidRPr="00D70ACC" w:rsidR="00913FD9" w:rsidP="005504A0" w14:paraId="67C36EA9" w14:textId="77777777">
            <w:pPr>
              <w:pStyle w:val="TableParagraph"/>
              <w:spacing w:line="261" w:lineRule="auto"/>
              <w:ind w:left="101" w:right="130"/>
              <w:rPr>
                <w:sz w:val="17"/>
                <w:lang w:val="nl-NL"/>
              </w:rPr>
            </w:pPr>
          </w:p>
        </w:tc>
      </w:tr>
      <w:tr w:rsidTr="00913FD9" w14:paraId="388660EF" w14:textId="77777777">
        <w:tblPrEx>
          <w:tblW w:w="9781" w:type="dxa"/>
          <w:tblInd w:w="-10" w:type="dxa"/>
          <w:tblLook w:val="01E0"/>
        </w:tblPrEx>
        <w:trPr>
          <w:trHeight w:val="854"/>
        </w:trPr>
        <w:tc>
          <w:tcPr>
            <w:tcW w:w="4820" w:type="dxa"/>
            <w:gridSpan w:val="3"/>
          </w:tcPr>
          <w:p w:rsidRPr="00916F39" w:rsidR="00913FD9" w:rsidP="00913FD9" w14:paraId="76747904" w14:textId="77777777">
            <w:pPr>
              <w:pStyle w:val="TableParagraph"/>
              <w:spacing w:before="12" w:line="278" w:lineRule="auto"/>
              <w:ind w:left="0"/>
              <w:rPr>
                <w:w w:val="105"/>
                <w:sz w:val="17"/>
                <w:lang w:val="nl-NL"/>
              </w:rPr>
            </w:pPr>
            <w:r w:rsidRPr="00D70ACC">
              <w:rPr>
                <w:w w:val="105"/>
                <w:sz w:val="17"/>
                <w:lang w:val="nl-NL"/>
              </w:rPr>
              <w:t>4.</w:t>
            </w:r>
            <w:r w:rsidRPr="00916F39">
              <w:rPr>
                <w:w w:val="105"/>
                <w:sz w:val="17"/>
                <w:lang w:val="nl-NL"/>
              </w:rPr>
              <w:t xml:space="preserve"> </w:t>
            </w:r>
            <w:r w:rsidRPr="00D70ACC">
              <w:rPr>
                <w:w w:val="105"/>
                <w:sz w:val="17"/>
                <w:lang w:val="nl-NL"/>
              </w:rPr>
              <w:t>Ontwikkel en implementeer een visie en regime voor het omgaan met externe schokken die de landen raken</w:t>
            </w:r>
            <w:r>
              <w:rPr>
                <w:w w:val="105"/>
                <w:sz w:val="17"/>
                <w:lang w:val="nl-NL"/>
              </w:rPr>
              <w:t>.</w:t>
            </w:r>
          </w:p>
        </w:tc>
        <w:tc>
          <w:tcPr>
            <w:tcW w:w="4961" w:type="dxa"/>
            <w:gridSpan w:val="3"/>
            <w:vMerge/>
          </w:tcPr>
          <w:p w:rsidRPr="00D70ACC" w:rsidR="00913FD9" w:rsidP="005442F9" w14:paraId="6D53879C" w14:textId="77777777">
            <w:pPr>
              <w:pStyle w:val="TableParagraph"/>
              <w:spacing w:before="12" w:line="252" w:lineRule="auto"/>
              <w:ind w:left="101" w:right="130"/>
              <w:rPr>
                <w:sz w:val="17"/>
                <w:lang w:val="nl-NL"/>
              </w:rPr>
            </w:pPr>
          </w:p>
        </w:tc>
      </w:tr>
      <w:tr w:rsidTr="00913FD9" w14:paraId="6B750342" w14:textId="77777777">
        <w:tblPrEx>
          <w:tblW w:w="9781" w:type="dxa"/>
          <w:tblInd w:w="-10" w:type="dxa"/>
          <w:tblLook w:val="01E0"/>
        </w:tblPrEx>
        <w:trPr>
          <w:trHeight w:val="854"/>
        </w:trPr>
        <w:tc>
          <w:tcPr>
            <w:tcW w:w="4820" w:type="dxa"/>
            <w:gridSpan w:val="3"/>
          </w:tcPr>
          <w:p w:rsidRPr="005442F9" w:rsidR="00913FD9" w:rsidP="00EB359F" w14:paraId="16419502" w14:textId="77777777">
            <w:pPr>
              <w:pStyle w:val="TableParagraph"/>
              <w:spacing w:before="12" w:line="278" w:lineRule="auto"/>
              <w:ind w:left="0"/>
              <w:rPr>
                <w:w w:val="105"/>
                <w:sz w:val="17"/>
                <w:lang w:val="nl-NL"/>
              </w:rPr>
            </w:pPr>
            <w:r>
              <w:rPr>
                <w:w w:val="105"/>
                <w:sz w:val="17"/>
                <w:lang w:val="nl-NL"/>
              </w:rPr>
              <w:t xml:space="preserve">5. </w:t>
            </w:r>
            <w:r w:rsidRPr="00916F39">
              <w:rPr>
                <w:w w:val="105"/>
                <w:sz w:val="17"/>
                <w:lang w:val="nl-NL"/>
              </w:rPr>
              <w:t xml:space="preserve">Ontwikkel een afwegingskader voor de interactie tussen de vormgeving van financiële steun aan de landen met de doelstelling van artikel 5 om te komen tot houdbare </w:t>
            </w:r>
            <w:r>
              <w:rPr>
                <w:w w:val="105"/>
                <w:sz w:val="17"/>
                <w:lang w:val="nl-NL"/>
              </w:rPr>
              <w:t>o</w:t>
            </w:r>
            <w:r w:rsidRPr="00916F39">
              <w:rPr>
                <w:w w:val="105"/>
                <w:sz w:val="17"/>
                <w:lang w:val="nl-NL"/>
              </w:rPr>
              <w:t>verheidsfinanciën en structurele gezonde sociaaleconomische ontwikkeling.</w:t>
            </w:r>
          </w:p>
        </w:tc>
        <w:tc>
          <w:tcPr>
            <w:tcW w:w="4961" w:type="dxa"/>
            <w:gridSpan w:val="3"/>
            <w:vMerge/>
          </w:tcPr>
          <w:p w:rsidRPr="005442F9" w:rsidR="00913FD9" w:rsidP="005442F9" w14:paraId="6CFE1B95" w14:textId="77777777">
            <w:pPr>
              <w:pStyle w:val="TableParagraph"/>
              <w:spacing w:before="12" w:line="252" w:lineRule="auto"/>
              <w:ind w:left="101" w:right="130"/>
              <w:rPr>
                <w:w w:val="105"/>
                <w:sz w:val="17"/>
                <w:lang w:val="nl-NL"/>
              </w:rPr>
            </w:pPr>
          </w:p>
        </w:tc>
      </w:tr>
    </w:tbl>
    <w:p w:rsidR="00A95942" w14:paraId="030AFCFB" w14:textId="77777777"/>
    <w:p w:rsidR="00CF7F88" w14:paraId="5797E25A" w14:textId="77777777"/>
    <w:p w:rsidR="00AF5769" w14:paraId="78D3873D" w14:textId="77777777"/>
    <w:p w:rsidR="00AF5769" w14:paraId="65F81942" w14:textId="77777777"/>
    <w:p w:rsidR="00AF5769" w14:paraId="79EDDA9B" w14:textId="77777777"/>
    <w:p w:rsidR="00AF5769" w14:paraId="34E86026" w14:textId="77777777"/>
    <w:p w:rsidR="00AF5769" w14:paraId="51BD64C0" w14:textId="77777777"/>
    <w:p w:rsidR="00AF5769" w14:paraId="69CEF682" w14:textId="77777777"/>
    <w:p w:rsidR="00AF5769" w14:paraId="43D3D47C" w14:textId="77777777"/>
    <w:p w:rsidR="00AF5769" w14:paraId="308B6B2B" w14:textId="77777777"/>
    <w:p w:rsidR="00AF5769" w14:paraId="6F9B2D74" w14:textId="77777777"/>
    <w:p w:rsidR="00AF5769" w14:paraId="2F2BBD5E" w14:textId="77777777"/>
    <w:p w:rsidR="00AF5769" w14:paraId="3C0C8D4D" w14:textId="77777777"/>
    <w:p w:rsidRPr="00913FD9" w:rsidR="00AF5769" w14:paraId="489587C2" w14:textId="77777777"/>
    <w:tbl>
      <w:tblPr>
        <w:tblStyle w:val="TableNormal0"/>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1E0"/>
      </w:tblPr>
      <w:tblGrid>
        <w:gridCol w:w="2260"/>
        <w:gridCol w:w="1416"/>
        <w:gridCol w:w="829"/>
        <w:gridCol w:w="1363"/>
        <w:gridCol w:w="1986"/>
        <w:gridCol w:w="1871"/>
      </w:tblGrid>
      <w:tr w:rsidTr="00913FD9" w14:paraId="4BF800E9" w14:textId="77777777">
        <w:tblPrEx>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1E0"/>
        </w:tblPrEx>
        <w:trPr>
          <w:trHeight w:val="342"/>
        </w:trPr>
        <w:tc>
          <w:tcPr>
            <w:tcW w:w="5000" w:type="pct"/>
            <w:gridSpan w:val="6"/>
          </w:tcPr>
          <w:p w:rsidRPr="00913FD9" w:rsidR="00916F39" w:rsidP="00913FD9" w14:paraId="2B85ED94" w14:textId="77777777">
            <w:pPr>
              <w:pStyle w:val="TableParagraph"/>
              <w:spacing w:before="0" w:line="227" w:lineRule="exact"/>
              <w:rPr>
                <w:b/>
                <w:sz w:val="18"/>
                <w:szCs w:val="18"/>
                <w:lang w:val="nl-NL"/>
              </w:rPr>
            </w:pPr>
            <w:bookmarkStart w:name="_Hlk195089669" w:id="2"/>
            <w:r w:rsidRPr="00913FD9">
              <w:rPr>
                <w:b/>
                <w:color w:val="0066A2"/>
                <w:spacing w:val="-2"/>
                <w:sz w:val="18"/>
                <w:szCs w:val="18"/>
                <w:lang w:val="nl-NL"/>
              </w:rPr>
              <w:t>SEA-thema:</w:t>
            </w:r>
            <w:r w:rsidRPr="00913FD9">
              <w:rPr>
                <w:b/>
                <w:color w:val="0066A2"/>
                <w:spacing w:val="-28"/>
                <w:sz w:val="18"/>
                <w:szCs w:val="18"/>
                <w:lang w:val="nl-NL"/>
              </w:rPr>
              <w:t xml:space="preserve"> </w:t>
            </w:r>
            <w:r w:rsidRPr="00913FD9">
              <w:rPr>
                <w:b/>
                <w:color w:val="0066A2"/>
                <w:spacing w:val="-2"/>
                <w:sz w:val="18"/>
                <w:szCs w:val="18"/>
                <w:lang w:val="nl-NL"/>
              </w:rPr>
              <w:t>Sterke</w:t>
            </w:r>
            <w:r w:rsidRPr="00913FD9">
              <w:rPr>
                <w:b/>
                <w:color w:val="0066A2"/>
                <w:spacing w:val="-18"/>
                <w:sz w:val="18"/>
                <w:szCs w:val="18"/>
                <w:lang w:val="nl-NL"/>
              </w:rPr>
              <w:t xml:space="preserve"> </w:t>
            </w:r>
            <w:r w:rsidRPr="00913FD9">
              <w:rPr>
                <w:b/>
                <w:color w:val="0066A2"/>
                <w:spacing w:val="-2"/>
                <w:sz w:val="18"/>
                <w:szCs w:val="18"/>
                <w:lang w:val="nl-NL"/>
              </w:rPr>
              <w:t>en</w:t>
            </w:r>
            <w:r w:rsidRPr="00913FD9">
              <w:rPr>
                <w:b/>
                <w:color w:val="0066A2"/>
                <w:spacing w:val="-27"/>
                <w:sz w:val="18"/>
                <w:szCs w:val="18"/>
                <w:lang w:val="nl-NL"/>
              </w:rPr>
              <w:t xml:space="preserve"> </w:t>
            </w:r>
            <w:r w:rsidRPr="00913FD9">
              <w:rPr>
                <w:b/>
                <w:color w:val="0066A2"/>
                <w:spacing w:val="-2"/>
                <w:sz w:val="18"/>
                <w:szCs w:val="18"/>
                <w:lang w:val="nl-NL"/>
              </w:rPr>
              <w:t>weerbare</w:t>
            </w:r>
            <w:r w:rsidRPr="00913FD9">
              <w:rPr>
                <w:b/>
                <w:color w:val="0066A2"/>
                <w:spacing w:val="-34"/>
                <w:sz w:val="18"/>
                <w:szCs w:val="18"/>
                <w:lang w:val="nl-NL"/>
              </w:rPr>
              <w:t xml:space="preserve"> </w:t>
            </w:r>
            <w:r w:rsidRPr="00913FD9">
              <w:rPr>
                <w:b/>
                <w:color w:val="0066A2"/>
                <w:spacing w:val="-2"/>
                <w:sz w:val="18"/>
                <w:szCs w:val="18"/>
                <w:lang w:val="nl-NL"/>
              </w:rPr>
              <w:t>democratische</w:t>
            </w:r>
            <w:r w:rsidRPr="00913FD9">
              <w:rPr>
                <w:b/>
                <w:color w:val="0066A2"/>
                <w:spacing w:val="-1"/>
                <w:sz w:val="18"/>
                <w:szCs w:val="18"/>
                <w:lang w:val="nl-NL"/>
              </w:rPr>
              <w:t xml:space="preserve"> </w:t>
            </w:r>
            <w:r w:rsidRPr="00913FD9">
              <w:rPr>
                <w:b/>
                <w:color w:val="0066A2"/>
                <w:spacing w:val="-2"/>
                <w:sz w:val="18"/>
                <w:szCs w:val="18"/>
                <w:lang w:val="nl-NL"/>
              </w:rPr>
              <w:t>rechtstaat, Goed</w:t>
            </w:r>
            <w:r w:rsidRPr="00913FD9">
              <w:rPr>
                <w:b/>
                <w:color w:val="0066A2"/>
                <w:spacing w:val="-9"/>
                <w:sz w:val="18"/>
                <w:szCs w:val="18"/>
                <w:lang w:val="nl-NL"/>
              </w:rPr>
              <w:t xml:space="preserve"> </w:t>
            </w:r>
            <w:r w:rsidRPr="00913FD9">
              <w:rPr>
                <w:b/>
                <w:color w:val="0066A2"/>
                <w:spacing w:val="-2"/>
                <w:sz w:val="18"/>
                <w:szCs w:val="18"/>
                <w:lang w:val="nl-NL"/>
              </w:rPr>
              <w:t>functionerend</w:t>
            </w:r>
            <w:r w:rsidR="00913FD9">
              <w:rPr>
                <w:b/>
                <w:color w:val="0066A2"/>
                <w:spacing w:val="-2"/>
                <w:sz w:val="18"/>
                <w:szCs w:val="18"/>
                <w:lang w:val="nl-NL"/>
              </w:rPr>
              <w:t xml:space="preserve"> </w:t>
            </w:r>
            <w:r w:rsidRPr="00913FD9">
              <w:rPr>
                <w:b/>
                <w:color w:val="0066A2"/>
                <w:sz w:val="18"/>
                <w:szCs w:val="18"/>
                <w:lang w:val="nl-NL"/>
              </w:rPr>
              <w:t>openbaar</w:t>
            </w:r>
            <w:r w:rsidRPr="00913FD9">
              <w:rPr>
                <w:b/>
                <w:color w:val="0066A2"/>
                <w:spacing w:val="-8"/>
                <w:sz w:val="18"/>
                <w:szCs w:val="18"/>
                <w:lang w:val="nl-NL"/>
              </w:rPr>
              <w:t xml:space="preserve"> </w:t>
            </w:r>
            <w:r w:rsidRPr="00913FD9">
              <w:rPr>
                <w:b/>
                <w:color w:val="0066A2"/>
                <w:spacing w:val="-2"/>
                <w:sz w:val="18"/>
                <w:szCs w:val="18"/>
                <w:lang w:val="nl-NL"/>
              </w:rPr>
              <w:t>bestuur</w:t>
            </w:r>
          </w:p>
        </w:tc>
      </w:tr>
      <w:tr w:rsidTr="001C452B" w14:paraId="50049DD2" w14:textId="77777777">
        <w:tblPrEx>
          <w:tblW w:w="5000" w:type="pct"/>
          <w:tblLook w:val="01E0"/>
        </w:tblPrEx>
        <w:trPr>
          <w:trHeight w:val="1591"/>
        </w:trPr>
        <w:tc>
          <w:tcPr>
            <w:tcW w:w="5000" w:type="pct"/>
            <w:gridSpan w:val="6"/>
          </w:tcPr>
          <w:p w:rsidRPr="00916F39" w:rsidR="00916F39" w:rsidP="001C452B" w14:paraId="0447C2B0" w14:textId="77777777">
            <w:pPr>
              <w:pStyle w:val="TableParagraph"/>
              <w:spacing w:before="19"/>
              <w:jc w:val="both"/>
              <w:rPr>
                <w:sz w:val="17"/>
                <w:lang w:val="nl-NL"/>
              </w:rPr>
            </w:pPr>
            <w:r w:rsidRPr="00916F39">
              <w:rPr>
                <w:w w:val="105"/>
                <w:sz w:val="17"/>
                <w:lang w:val="nl-NL"/>
              </w:rPr>
              <w:t>Overkoepelende toelichting</w:t>
            </w:r>
            <w:r w:rsidRPr="00916F39">
              <w:rPr>
                <w:spacing w:val="-4"/>
                <w:w w:val="105"/>
                <w:sz w:val="17"/>
                <w:lang w:val="nl-NL"/>
              </w:rPr>
              <w:t xml:space="preserve"> </w:t>
            </w:r>
            <w:r w:rsidRPr="00916F39">
              <w:rPr>
                <w:w w:val="105"/>
                <w:sz w:val="17"/>
                <w:lang w:val="nl-NL"/>
              </w:rPr>
              <w:t>SEA-thema:</w:t>
            </w:r>
            <w:r w:rsidRPr="00916F39">
              <w:rPr>
                <w:spacing w:val="-6"/>
                <w:w w:val="105"/>
                <w:sz w:val="17"/>
                <w:lang w:val="nl-NL"/>
              </w:rPr>
              <w:t xml:space="preserve"> </w:t>
            </w:r>
            <w:r w:rsidRPr="00916F39">
              <w:rPr>
                <w:w w:val="105"/>
                <w:sz w:val="17"/>
                <w:lang w:val="nl-NL"/>
              </w:rPr>
              <w:t>Het</w:t>
            </w:r>
            <w:r w:rsidRPr="00916F39">
              <w:rPr>
                <w:spacing w:val="4"/>
                <w:w w:val="105"/>
                <w:sz w:val="17"/>
                <w:lang w:val="nl-NL"/>
              </w:rPr>
              <w:t xml:space="preserve"> </w:t>
            </w:r>
            <w:r w:rsidRPr="00916F39">
              <w:rPr>
                <w:w w:val="105"/>
                <w:sz w:val="17"/>
                <w:lang w:val="nl-NL"/>
              </w:rPr>
              <w:t>ministerie van</w:t>
            </w:r>
            <w:r w:rsidRPr="00916F39">
              <w:rPr>
                <w:spacing w:val="-6"/>
                <w:w w:val="105"/>
                <w:sz w:val="17"/>
                <w:lang w:val="nl-NL"/>
              </w:rPr>
              <w:t xml:space="preserve"> </w:t>
            </w:r>
            <w:r w:rsidRPr="00916F39">
              <w:rPr>
                <w:w w:val="105"/>
                <w:sz w:val="17"/>
                <w:lang w:val="nl-NL"/>
              </w:rPr>
              <w:t>Binnenlandse</w:t>
            </w:r>
            <w:r w:rsidRPr="00916F39">
              <w:rPr>
                <w:spacing w:val="1"/>
                <w:w w:val="105"/>
                <w:sz w:val="17"/>
                <w:lang w:val="nl-NL"/>
              </w:rPr>
              <w:t xml:space="preserve"> </w:t>
            </w:r>
            <w:r w:rsidRPr="00916F39">
              <w:rPr>
                <w:w w:val="105"/>
                <w:sz w:val="17"/>
                <w:lang w:val="nl-NL"/>
              </w:rPr>
              <w:t>Zaken</w:t>
            </w:r>
            <w:r w:rsidRPr="00916F39">
              <w:rPr>
                <w:spacing w:val="-6"/>
                <w:w w:val="105"/>
                <w:sz w:val="17"/>
                <w:lang w:val="nl-NL"/>
              </w:rPr>
              <w:t xml:space="preserve"> </w:t>
            </w:r>
            <w:r w:rsidRPr="00916F39">
              <w:rPr>
                <w:spacing w:val="-5"/>
                <w:w w:val="105"/>
                <w:sz w:val="17"/>
                <w:lang w:val="nl-NL"/>
              </w:rPr>
              <w:t>en</w:t>
            </w:r>
            <w:r w:rsidR="001C452B">
              <w:rPr>
                <w:spacing w:val="-5"/>
                <w:w w:val="105"/>
                <w:sz w:val="17"/>
                <w:lang w:val="nl-NL"/>
              </w:rPr>
              <w:t xml:space="preserve"> </w:t>
            </w:r>
            <w:r w:rsidRPr="00916F39">
              <w:rPr>
                <w:w w:val="105"/>
                <w:sz w:val="17"/>
                <w:lang w:val="nl-NL"/>
              </w:rPr>
              <w:t>Koninkrijksrelaties</w:t>
            </w:r>
            <w:r w:rsidRPr="00916F39">
              <w:rPr>
                <w:spacing w:val="9"/>
                <w:w w:val="105"/>
                <w:sz w:val="17"/>
                <w:lang w:val="nl-NL"/>
              </w:rPr>
              <w:t xml:space="preserve"> </w:t>
            </w:r>
            <w:r w:rsidRPr="00916F39">
              <w:rPr>
                <w:w w:val="105"/>
                <w:sz w:val="17"/>
                <w:lang w:val="nl-NL"/>
              </w:rPr>
              <w:t>(BZK)</w:t>
            </w:r>
            <w:r w:rsidRPr="00916F39">
              <w:rPr>
                <w:spacing w:val="5"/>
                <w:w w:val="105"/>
                <w:sz w:val="17"/>
                <w:lang w:val="nl-NL"/>
              </w:rPr>
              <w:t xml:space="preserve"> </w:t>
            </w:r>
            <w:r w:rsidRPr="00916F39">
              <w:rPr>
                <w:w w:val="105"/>
                <w:sz w:val="17"/>
                <w:lang w:val="nl-NL"/>
              </w:rPr>
              <w:t>werkt</w:t>
            </w:r>
            <w:r w:rsidRPr="00916F39">
              <w:rPr>
                <w:spacing w:val="-2"/>
                <w:w w:val="105"/>
                <w:sz w:val="17"/>
                <w:lang w:val="nl-NL"/>
              </w:rPr>
              <w:t xml:space="preserve"> </w:t>
            </w:r>
            <w:r w:rsidRPr="00916F39">
              <w:rPr>
                <w:w w:val="105"/>
                <w:sz w:val="17"/>
                <w:lang w:val="nl-NL"/>
              </w:rPr>
              <w:t>aan</w:t>
            </w:r>
            <w:r w:rsidRPr="00916F39">
              <w:rPr>
                <w:spacing w:val="6"/>
                <w:w w:val="105"/>
                <w:sz w:val="17"/>
                <w:lang w:val="nl-NL"/>
              </w:rPr>
              <w:t xml:space="preserve"> </w:t>
            </w:r>
            <w:r w:rsidRPr="00916F39">
              <w:rPr>
                <w:w w:val="105"/>
                <w:sz w:val="17"/>
                <w:lang w:val="nl-NL"/>
              </w:rPr>
              <w:t>een</w:t>
            </w:r>
            <w:r w:rsidRPr="00916F39">
              <w:rPr>
                <w:spacing w:val="5"/>
                <w:w w:val="105"/>
                <w:sz w:val="17"/>
                <w:lang w:val="nl-NL"/>
              </w:rPr>
              <w:t xml:space="preserve"> </w:t>
            </w:r>
            <w:r w:rsidRPr="00916F39">
              <w:rPr>
                <w:w w:val="105"/>
                <w:sz w:val="17"/>
                <w:lang w:val="nl-NL"/>
              </w:rPr>
              <w:t>slagvaardig</w:t>
            </w:r>
            <w:r w:rsidRPr="00916F39">
              <w:rPr>
                <w:spacing w:val="7"/>
                <w:w w:val="105"/>
                <w:sz w:val="17"/>
                <w:lang w:val="nl-NL"/>
              </w:rPr>
              <w:t xml:space="preserve"> </w:t>
            </w:r>
            <w:r w:rsidRPr="00916F39">
              <w:rPr>
                <w:w w:val="105"/>
                <w:sz w:val="17"/>
                <w:lang w:val="nl-NL"/>
              </w:rPr>
              <w:t>en</w:t>
            </w:r>
            <w:r w:rsidRPr="00916F39">
              <w:rPr>
                <w:spacing w:val="5"/>
                <w:w w:val="105"/>
                <w:sz w:val="17"/>
                <w:lang w:val="nl-NL"/>
              </w:rPr>
              <w:t xml:space="preserve"> </w:t>
            </w:r>
            <w:r w:rsidRPr="00916F39">
              <w:rPr>
                <w:w w:val="105"/>
                <w:sz w:val="17"/>
                <w:lang w:val="nl-NL"/>
              </w:rPr>
              <w:t>betrouwbaar</w:t>
            </w:r>
            <w:r w:rsidRPr="00916F39">
              <w:rPr>
                <w:spacing w:val="9"/>
                <w:w w:val="105"/>
                <w:sz w:val="17"/>
                <w:lang w:val="nl-NL"/>
              </w:rPr>
              <w:t xml:space="preserve"> </w:t>
            </w:r>
            <w:r w:rsidRPr="00916F39">
              <w:rPr>
                <w:w w:val="105"/>
                <w:sz w:val="17"/>
                <w:lang w:val="nl-NL"/>
              </w:rPr>
              <w:t>openbaar</w:t>
            </w:r>
            <w:r w:rsidRPr="00916F39">
              <w:rPr>
                <w:spacing w:val="9"/>
                <w:w w:val="105"/>
                <w:sz w:val="17"/>
                <w:lang w:val="nl-NL"/>
              </w:rPr>
              <w:t xml:space="preserve"> </w:t>
            </w:r>
            <w:r w:rsidRPr="00916F39">
              <w:rPr>
                <w:w w:val="105"/>
                <w:sz w:val="17"/>
                <w:lang w:val="nl-NL"/>
              </w:rPr>
              <w:t>bestuur</w:t>
            </w:r>
            <w:r w:rsidRPr="00916F39">
              <w:rPr>
                <w:spacing w:val="10"/>
                <w:w w:val="105"/>
                <w:sz w:val="17"/>
                <w:lang w:val="nl-NL"/>
              </w:rPr>
              <w:t xml:space="preserve"> </w:t>
            </w:r>
            <w:r w:rsidRPr="00916F39">
              <w:rPr>
                <w:spacing w:val="-2"/>
                <w:w w:val="105"/>
                <w:sz w:val="17"/>
                <w:lang w:val="nl-NL"/>
              </w:rPr>
              <w:t>waarop</w:t>
            </w:r>
            <w:r w:rsidR="001C452B">
              <w:rPr>
                <w:spacing w:val="-2"/>
                <w:w w:val="105"/>
                <w:sz w:val="17"/>
                <w:lang w:val="nl-NL"/>
              </w:rPr>
              <w:t xml:space="preserve"> </w:t>
            </w:r>
            <w:r w:rsidRPr="00916F39">
              <w:rPr>
                <w:w w:val="105"/>
                <w:sz w:val="17"/>
                <w:lang w:val="nl-NL"/>
              </w:rPr>
              <w:t>inwoners kunnen vertrouwen en wat</w:t>
            </w:r>
            <w:r w:rsidRPr="00916F39">
              <w:rPr>
                <w:spacing w:val="-2"/>
                <w:w w:val="105"/>
                <w:sz w:val="17"/>
                <w:lang w:val="nl-NL"/>
              </w:rPr>
              <w:t xml:space="preserve"> </w:t>
            </w:r>
            <w:r w:rsidRPr="00916F39">
              <w:rPr>
                <w:w w:val="105"/>
                <w:sz w:val="17"/>
                <w:lang w:val="nl-NL"/>
              </w:rPr>
              <w:t>oog heeft</w:t>
            </w:r>
            <w:r w:rsidRPr="00916F39">
              <w:rPr>
                <w:spacing w:val="-2"/>
                <w:w w:val="105"/>
                <w:sz w:val="17"/>
                <w:lang w:val="nl-NL"/>
              </w:rPr>
              <w:t xml:space="preserve"> </w:t>
            </w:r>
            <w:r w:rsidRPr="00916F39">
              <w:rPr>
                <w:w w:val="105"/>
                <w:sz w:val="17"/>
                <w:lang w:val="nl-NL"/>
              </w:rPr>
              <w:t>voor de menselijke maat. Een openbaar bestuur dat samen met</w:t>
            </w:r>
            <w:r w:rsidRPr="00916F39">
              <w:rPr>
                <w:spacing w:val="-3"/>
                <w:w w:val="105"/>
                <w:sz w:val="17"/>
                <w:lang w:val="nl-NL"/>
              </w:rPr>
              <w:t xml:space="preserve"> </w:t>
            </w:r>
            <w:r w:rsidRPr="00916F39">
              <w:rPr>
                <w:w w:val="105"/>
                <w:sz w:val="17"/>
                <w:lang w:val="nl-NL"/>
              </w:rPr>
              <w:t>de samenleving in staat</w:t>
            </w:r>
            <w:r w:rsidRPr="00916F39">
              <w:rPr>
                <w:spacing w:val="-3"/>
                <w:w w:val="105"/>
                <w:sz w:val="17"/>
                <w:lang w:val="nl-NL"/>
              </w:rPr>
              <w:t xml:space="preserve"> </w:t>
            </w:r>
            <w:r w:rsidRPr="00916F39">
              <w:rPr>
                <w:w w:val="105"/>
                <w:sz w:val="17"/>
                <w:lang w:val="nl-NL"/>
              </w:rPr>
              <w:t>is de maatschappelijke opgaven op te lossen. Veranderingen in onze maatschappij beïnvloeden hoe ons bestuur en onze democratie werkt. Om waarden als</w:t>
            </w:r>
            <w:r w:rsidR="001C452B">
              <w:rPr>
                <w:w w:val="105"/>
                <w:sz w:val="17"/>
                <w:lang w:val="nl-NL"/>
              </w:rPr>
              <w:t xml:space="preserve"> </w:t>
            </w:r>
            <w:r w:rsidRPr="00916F39">
              <w:rPr>
                <w:w w:val="105"/>
                <w:sz w:val="17"/>
                <w:lang w:val="nl-NL"/>
              </w:rPr>
              <w:t>legitieme besluitvorming, slagkrachtig openbaar bestuur en transparantie daarbij te behouden en democratische waarden en vrijheden te borgen en</w:t>
            </w:r>
            <w:r w:rsidR="003866DE">
              <w:rPr>
                <w:w w:val="105"/>
                <w:sz w:val="17"/>
                <w:lang w:val="nl-NL"/>
              </w:rPr>
              <w:t xml:space="preserve"> te </w:t>
            </w:r>
            <w:r w:rsidRPr="00916F39">
              <w:rPr>
                <w:w w:val="105"/>
                <w:sz w:val="17"/>
                <w:lang w:val="nl-NL"/>
              </w:rPr>
              <w:t>versterken, is continue aandacht</w:t>
            </w:r>
            <w:r w:rsidRPr="00916F39">
              <w:rPr>
                <w:spacing w:val="-3"/>
                <w:w w:val="105"/>
                <w:sz w:val="17"/>
                <w:lang w:val="nl-NL"/>
              </w:rPr>
              <w:t xml:space="preserve"> </w:t>
            </w:r>
            <w:r w:rsidRPr="00916F39">
              <w:rPr>
                <w:w w:val="105"/>
                <w:sz w:val="17"/>
                <w:lang w:val="nl-NL"/>
              </w:rPr>
              <w:t>nodig voor de werking en inrichting van democratie en bestuur.</w:t>
            </w:r>
          </w:p>
        </w:tc>
      </w:tr>
      <w:tr w:rsidTr="001060AB" w14:paraId="762C912E" w14:textId="77777777">
        <w:tblPrEx>
          <w:tblW w:w="5000" w:type="pct"/>
          <w:tblLook w:val="01E0"/>
        </w:tblPrEx>
        <w:trPr>
          <w:trHeight w:val="860"/>
        </w:trPr>
        <w:tc>
          <w:tcPr>
            <w:tcW w:w="1162" w:type="pct"/>
          </w:tcPr>
          <w:p w:rsidR="00916F39" w:rsidP="002B297D" w14:paraId="5C2770DB" w14:textId="77777777">
            <w:pPr>
              <w:pStyle w:val="TableParagraph"/>
              <w:rPr>
                <w:i/>
                <w:sz w:val="17"/>
              </w:rPr>
            </w:pPr>
            <w:r>
              <w:rPr>
                <w:i/>
                <w:w w:val="105"/>
                <w:sz w:val="17"/>
              </w:rPr>
              <w:t>Titel</w:t>
            </w:r>
            <w:r>
              <w:rPr>
                <w:i/>
                <w:spacing w:val="-5"/>
                <w:w w:val="105"/>
                <w:sz w:val="17"/>
              </w:rPr>
              <w:t xml:space="preserve"> </w:t>
            </w:r>
            <w:r>
              <w:rPr>
                <w:i/>
                <w:spacing w:val="-2"/>
                <w:w w:val="105"/>
                <w:sz w:val="17"/>
              </w:rPr>
              <w:t>onderzoek</w:t>
            </w:r>
          </w:p>
        </w:tc>
        <w:tc>
          <w:tcPr>
            <w:tcW w:w="1154" w:type="pct"/>
            <w:gridSpan w:val="2"/>
          </w:tcPr>
          <w:p w:rsidR="00916F39" w:rsidP="002B297D" w14:paraId="70216D27" w14:textId="77777777">
            <w:pPr>
              <w:pStyle w:val="TableParagraph"/>
              <w:ind w:left="102"/>
              <w:rPr>
                <w:i/>
                <w:sz w:val="17"/>
              </w:rPr>
            </w:pPr>
            <w:r>
              <w:rPr>
                <w:i/>
                <w:w w:val="105"/>
                <w:sz w:val="17"/>
              </w:rPr>
              <w:t>Type</w:t>
            </w:r>
            <w:r>
              <w:rPr>
                <w:i/>
                <w:spacing w:val="-5"/>
                <w:w w:val="105"/>
                <w:sz w:val="17"/>
              </w:rPr>
              <w:t xml:space="preserve"> </w:t>
            </w:r>
            <w:r>
              <w:rPr>
                <w:i/>
                <w:spacing w:val="-2"/>
                <w:w w:val="105"/>
                <w:sz w:val="17"/>
              </w:rPr>
              <w:t>onderzoek</w:t>
            </w:r>
          </w:p>
        </w:tc>
        <w:tc>
          <w:tcPr>
            <w:tcW w:w="701" w:type="pct"/>
          </w:tcPr>
          <w:p w:rsidR="00916F39" w:rsidP="002B297D" w14:paraId="4D656B13" w14:textId="77777777">
            <w:pPr>
              <w:pStyle w:val="TableParagraph"/>
              <w:spacing w:line="261" w:lineRule="auto"/>
              <w:ind w:left="102" w:right="64"/>
              <w:rPr>
                <w:i/>
                <w:sz w:val="17"/>
              </w:rPr>
            </w:pPr>
            <w:r>
              <w:rPr>
                <w:i/>
                <w:spacing w:val="-4"/>
                <w:w w:val="105"/>
                <w:sz w:val="17"/>
              </w:rPr>
              <w:t xml:space="preserve">Jaar </w:t>
            </w:r>
            <w:r>
              <w:rPr>
                <w:i/>
                <w:spacing w:val="-2"/>
                <w:sz w:val="17"/>
              </w:rPr>
              <w:t>afronding</w:t>
            </w:r>
          </w:p>
        </w:tc>
        <w:tc>
          <w:tcPr>
            <w:tcW w:w="1021" w:type="pct"/>
          </w:tcPr>
          <w:p w:rsidR="00916F39" w:rsidP="002B297D" w14:paraId="46C9A61F" w14:textId="77777777">
            <w:pPr>
              <w:pStyle w:val="TableParagraph"/>
              <w:ind w:left="102"/>
              <w:rPr>
                <w:i/>
                <w:sz w:val="17"/>
              </w:rPr>
            </w:pPr>
            <w:r>
              <w:rPr>
                <w:i/>
                <w:spacing w:val="-2"/>
                <w:w w:val="105"/>
                <w:sz w:val="17"/>
              </w:rPr>
              <w:t>Begrotingsartikel(en)</w:t>
            </w:r>
          </w:p>
        </w:tc>
        <w:tc>
          <w:tcPr>
            <w:tcW w:w="962" w:type="pct"/>
          </w:tcPr>
          <w:p w:rsidR="00916F39" w:rsidP="002B297D" w14:paraId="40F6D485" w14:textId="77777777">
            <w:pPr>
              <w:pStyle w:val="TableParagraph"/>
              <w:spacing w:line="261" w:lineRule="auto"/>
              <w:ind w:left="101"/>
              <w:rPr>
                <w:i/>
                <w:sz w:val="17"/>
              </w:rPr>
            </w:pPr>
            <w:r>
              <w:rPr>
                <w:i/>
                <w:spacing w:val="-2"/>
                <w:sz w:val="17"/>
              </w:rPr>
              <w:t xml:space="preserve">Budgettaire </w:t>
            </w:r>
            <w:r>
              <w:rPr>
                <w:i/>
                <w:spacing w:val="-2"/>
                <w:w w:val="105"/>
                <w:sz w:val="17"/>
              </w:rPr>
              <w:t>grondslag</w:t>
            </w:r>
          </w:p>
          <w:p w:rsidR="00916F39" w:rsidP="002B297D" w14:paraId="5843C350" w14:textId="77777777">
            <w:pPr>
              <w:pStyle w:val="TableParagraph"/>
              <w:spacing w:before="0" w:line="205" w:lineRule="exact"/>
              <w:ind w:left="101"/>
              <w:rPr>
                <w:i/>
                <w:sz w:val="17"/>
              </w:rPr>
            </w:pPr>
            <w:r>
              <w:rPr>
                <w:i/>
                <w:spacing w:val="-2"/>
                <w:w w:val="105"/>
                <w:sz w:val="17"/>
              </w:rPr>
              <w:t>(laatste</w:t>
            </w:r>
          </w:p>
          <w:p w:rsidR="00916F39" w:rsidP="002B297D" w14:paraId="3AA8BB77" w14:textId="77777777">
            <w:pPr>
              <w:pStyle w:val="TableParagraph"/>
              <w:spacing w:before="2" w:line="181" w:lineRule="exact"/>
              <w:ind w:left="101"/>
              <w:rPr>
                <w:i/>
                <w:sz w:val="17"/>
              </w:rPr>
            </w:pPr>
            <w:r>
              <w:rPr>
                <w:i/>
                <w:spacing w:val="-2"/>
                <w:w w:val="105"/>
                <w:sz w:val="17"/>
              </w:rPr>
              <w:t>evaluatiejaar)</w:t>
            </w:r>
          </w:p>
        </w:tc>
      </w:tr>
      <w:bookmarkStart w:name="_Hlk197440909" w:id="3"/>
      <w:tr w:rsidTr="001060AB" w14:paraId="1F7D58B3" w14:textId="77777777">
        <w:tblPrEx>
          <w:tblW w:w="5000" w:type="pct"/>
          <w:tblLook w:val="01E0"/>
        </w:tblPrEx>
        <w:trPr>
          <w:trHeight w:val="764"/>
        </w:trPr>
        <w:tc>
          <w:tcPr>
            <w:tcW w:w="1162" w:type="pct"/>
            <w:shd w:val="clear" w:color="auto" w:fill="005595"/>
          </w:tcPr>
          <w:p w:rsidR="006D3C7B" w14:paraId="26CA8075" w14:textId="77777777">
            <w:pPr>
              <w:pStyle w:val="TableParagraph"/>
              <w:spacing w:before="19" w:line="278" w:lineRule="auto"/>
              <w:rPr>
                <w:sz w:val="17"/>
                <w:szCs w:val="17"/>
                <w:lang w:val="nl-NL"/>
              </w:rPr>
            </w:pPr>
            <w:hyperlink w:history="1" r:id="rId8">
              <w:r w:rsidRPr="005619A5">
                <w:rPr>
                  <w:lang w:val="nl-NL"/>
                </w:rPr>
                <w:t>Beleidsdoorlichting</w:t>
              </w:r>
            </w:hyperlink>
            <w:r>
              <w:rPr>
                <w:color w:val="FFFFFF" w:themeColor="background1"/>
                <w:spacing w:val="-2"/>
                <w:w w:val="105"/>
                <w:sz w:val="17"/>
                <w:szCs w:val="17"/>
                <w:lang w:val="nl-NL"/>
              </w:rPr>
              <w:t xml:space="preserve"> </w:t>
            </w:r>
            <w:hyperlink w:history="1" r:id="rId8">
              <w:r w:rsidRPr="00AF5769" w:rsidR="00916F39">
                <w:rPr>
                  <w:color w:val="FFFFFF" w:themeColor="background1"/>
                  <w:w w:val="105"/>
                  <w:sz w:val="17"/>
                  <w:szCs w:val="17"/>
                  <w:u w:val="single" w:color="FFFFFF"/>
                  <w:lang w:val="nl-NL"/>
                </w:rPr>
                <w:t>openbaar</w:t>
              </w:r>
              <w:r w:rsidRPr="00AF5769" w:rsidR="00916F39">
                <w:rPr>
                  <w:color w:val="FFFFFF" w:themeColor="background1"/>
                  <w:spacing w:val="-3"/>
                  <w:w w:val="105"/>
                  <w:sz w:val="17"/>
                  <w:szCs w:val="17"/>
                  <w:u w:val="single" w:color="FFFFFF"/>
                  <w:lang w:val="nl-NL"/>
                </w:rPr>
                <w:t xml:space="preserve"> </w:t>
              </w:r>
              <w:r w:rsidRPr="00AF5769" w:rsidR="00916F39">
                <w:rPr>
                  <w:color w:val="FFFFFF" w:themeColor="background1"/>
                  <w:w w:val="105"/>
                  <w:sz w:val="17"/>
                  <w:szCs w:val="17"/>
                  <w:u w:val="single" w:color="FFFFFF"/>
                  <w:lang w:val="nl-NL"/>
                </w:rPr>
                <w:t>bestuur</w:t>
              </w:r>
              <w:r w:rsidRPr="00AF5769" w:rsidR="00916F39">
                <w:rPr>
                  <w:color w:val="FFFFFF" w:themeColor="background1"/>
                  <w:spacing w:val="-3"/>
                  <w:w w:val="105"/>
                  <w:sz w:val="17"/>
                  <w:szCs w:val="17"/>
                  <w:u w:val="single" w:color="FFFFFF"/>
                  <w:lang w:val="nl-NL"/>
                </w:rPr>
                <w:t xml:space="preserve"> </w:t>
              </w:r>
              <w:r w:rsidRPr="00AF5769" w:rsidR="00916F39">
                <w:rPr>
                  <w:color w:val="FFFFFF" w:themeColor="background1"/>
                  <w:w w:val="105"/>
                  <w:sz w:val="17"/>
                  <w:szCs w:val="17"/>
                  <w:u w:val="single" w:color="FFFFFF"/>
                  <w:lang w:val="nl-NL"/>
                </w:rPr>
                <w:t>en</w:t>
              </w:r>
            </w:hyperlink>
            <w:r>
              <w:rPr>
                <w:color w:val="FFFFFF" w:themeColor="background1"/>
                <w:w w:val="105"/>
                <w:sz w:val="17"/>
                <w:szCs w:val="17"/>
                <w:lang w:val="nl-NL"/>
              </w:rPr>
              <w:t xml:space="preserve"> </w:t>
            </w:r>
            <w:hyperlink w:history="1" r:id="rId8">
              <w:r w:rsidRPr="00913FD9" w:rsidR="00916F39">
                <w:rPr>
                  <w:color w:val="FFFFFF" w:themeColor="background1"/>
                  <w:spacing w:val="-2"/>
                  <w:w w:val="105"/>
                  <w:sz w:val="17"/>
                  <w:szCs w:val="17"/>
                  <w:u w:val="single" w:color="FFFFFF"/>
                  <w:lang w:val="nl-NL"/>
                </w:rPr>
                <w:t>democratie</w:t>
              </w:r>
            </w:hyperlink>
            <w:bookmarkEnd w:id="3"/>
          </w:p>
        </w:tc>
        <w:tc>
          <w:tcPr>
            <w:tcW w:w="1154" w:type="pct"/>
            <w:gridSpan w:val="2"/>
            <w:shd w:val="clear" w:color="auto" w:fill="005595"/>
          </w:tcPr>
          <w:p w:rsidRPr="00916F39" w:rsidR="00916F39" w:rsidP="002B297D" w14:paraId="41AECDF6" w14:textId="77777777">
            <w:pPr>
              <w:pStyle w:val="TableParagraph"/>
              <w:spacing w:before="19"/>
              <w:ind w:left="102" w:right="94"/>
              <w:rPr>
                <w:sz w:val="17"/>
                <w:lang w:val="nl-NL"/>
              </w:rPr>
            </w:pPr>
            <w:r w:rsidRPr="00916F39">
              <w:rPr>
                <w:color w:val="FFFFFF"/>
                <w:spacing w:val="-2"/>
                <w:sz w:val="17"/>
                <w:lang w:val="nl-NL"/>
              </w:rPr>
              <w:t xml:space="preserve">Beleidsdoorlichting </w:t>
            </w:r>
            <w:r w:rsidRPr="00916F39">
              <w:rPr>
                <w:color w:val="FFFFFF"/>
                <w:w w:val="105"/>
                <w:sz w:val="17"/>
                <w:lang w:val="nl-NL"/>
              </w:rPr>
              <w:t>over periode 2018</w:t>
            </w:r>
          </w:p>
          <w:p w:rsidRPr="00916F39" w:rsidR="00916F39" w:rsidP="002B297D" w14:paraId="6A203ED1" w14:textId="77777777">
            <w:pPr>
              <w:pStyle w:val="TableParagraph"/>
              <w:spacing w:before="19"/>
              <w:ind w:left="102"/>
              <w:rPr>
                <w:sz w:val="17"/>
                <w:lang w:val="nl-NL"/>
              </w:rPr>
            </w:pPr>
            <w:r w:rsidRPr="00916F39">
              <w:rPr>
                <w:color w:val="FFFFFF"/>
                <w:w w:val="105"/>
                <w:sz w:val="17"/>
                <w:lang w:val="nl-NL"/>
              </w:rPr>
              <w:t>t/m</w:t>
            </w:r>
            <w:r w:rsidRPr="00916F39">
              <w:rPr>
                <w:color w:val="FFFFFF"/>
                <w:spacing w:val="-7"/>
                <w:w w:val="105"/>
                <w:sz w:val="17"/>
                <w:lang w:val="nl-NL"/>
              </w:rPr>
              <w:t xml:space="preserve"> </w:t>
            </w:r>
            <w:r w:rsidRPr="00916F39">
              <w:rPr>
                <w:color w:val="FFFFFF"/>
                <w:spacing w:val="-4"/>
                <w:w w:val="105"/>
                <w:sz w:val="17"/>
                <w:lang w:val="nl-NL"/>
              </w:rPr>
              <w:t>2021</w:t>
            </w:r>
          </w:p>
        </w:tc>
        <w:tc>
          <w:tcPr>
            <w:tcW w:w="701" w:type="pct"/>
            <w:shd w:val="clear" w:color="auto" w:fill="005595"/>
          </w:tcPr>
          <w:p w:rsidR="00916F39" w:rsidP="002B297D" w14:paraId="7216B9B4" w14:textId="77777777">
            <w:pPr>
              <w:pStyle w:val="TableParagraph"/>
              <w:spacing w:before="19"/>
              <w:ind w:left="102"/>
              <w:rPr>
                <w:sz w:val="17"/>
              </w:rPr>
            </w:pPr>
            <w:r>
              <w:rPr>
                <w:color w:val="FFFFFF"/>
                <w:spacing w:val="-4"/>
                <w:w w:val="105"/>
                <w:sz w:val="17"/>
              </w:rPr>
              <w:t>2024</w:t>
            </w:r>
          </w:p>
        </w:tc>
        <w:tc>
          <w:tcPr>
            <w:tcW w:w="1021" w:type="pct"/>
            <w:shd w:val="clear" w:color="auto" w:fill="005595"/>
          </w:tcPr>
          <w:p w:rsidR="00916F39" w:rsidP="002B297D" w14:paraId="6CDF302A" w14:textId="77777777">
            <w:pPr>
              <w:pStyle w:val="TableParagraph"/>
              <w:spacing w:before="19"/>
              <w:ind w:left="102"/>
              <w:rPr>
                <w:sz w:val="17"/>
              </w:rPr>
            </w:pPr>
            <w:r>
              <w:rPr>
                <w:color w:val="FFFFFF"/>
                <w:w w:val="105"/>
                <w:sz w:val="17"/>
              </w:rPr>
              <w:t>H7,</w:t>
            </w:r>
            <w:r>
              <w:rPr>
                <w:color w:val="FFFFFF"/>
                <w:spacing w:val="-6"/>
                <w:w w:val="105"/>
                <w:sz w:val="17"/>
              </w:rPr>
              <w:t xml:space="preserve"> </w:t>
            </w:r>
            <w:r>
              <w:rPr>
                <w:color w:val="FFFFFF"/>
                <w:w w:val="105"/>
                <w:sz w:val="17"/>
              </w:rPr>
              <w:t>Artikel</w:t>
            </w:r>
            <w:r>
              <w:rPr>
                <w:color w:val="FFFFFF"/>
                <w:spacing w:val="-6"/>
                <w:w w:val="105"/>
                <w:sz w:val="17"/>
              </w:rPr>
              <w:t xml:space="preserve"> </w:t>
            </w:r>
            <w:r>
              <w:rPr>
                <w:color w:val="FFFFFF"/>
                <w:spacing w:val="-10"/>
                <w:w w:val="105"/>
                <w:sz w:val="17"/>
              </w:rPr>
              <w:t>1</w:t>
            </w:r>
          </w:p>
        </w:tc>
        <w:tc>
          <w:tcPr>
            <w:tcW w:w="962" w:type="pct"/>
            <w:shd w:val="clear" w:color="auto" w:fill="005595"/>
          </w:tcPr>
          <w:p w:rsidR="00916F39" w:rsidP="002B297D" w14:paraId="4947AC2D" w14:textId="77777777">
            <w:pPr>
              <w:pStyle w:val="TableParagraph"/>
              <w:spacing w:before="19"/>
              <w:ind w:left="101"/>
              <w:rPr>
                <w:sz w:val="17"/>
              </w:rPr>
            </w:pPr>
            <w:r>
              <w:rPr>
                <w:color w:val="FFFFFF"/>
                <w:w w:val="105"/>
                <w:sz w:val="17"/>
              </w:rPr>
              <w:t>€</w:t>
            </w:r>
            <w:r>
              <w:rPr>
                <w:color w:val="FFFFFF"/>
                <w:spacing w:val="-3"/>
                <w:w w:val="105"/>
                <w:sz w:val="17"/>
              </w:rPr>
              <w:t xml:space="preserve"> </w:t>
            </w:r>
            <w:r>
              <w:rPr>
                <w:color w:val="FFFFFF"/>
                <w:w w:val="105"/>
                <w:sz w:val="17"/>
              </w:rPr>
              <w:t>101</w:t>
            </w:r>
            <w:r>
              <w:rPr>
                <w:color w:val="FFFFFF"/>
                <w:spacing w:val="12"/>
                <w:w w:val="105"/>
                <w:sz w:val="17"/>
              </w:rPr>
              <w:t xml:space="preserve"> </w:t>
            </w:r>
            <w:r>
              <w:rPr>
                <w:color w:val="FFFFFF"/>
                <w:spacing w:val="-4"/>
                <w:w w:val="105"/>
                <w:sz w:val="17"/>
              </w:rPr>
              <w:t>mln.</w:t>
            </w:r>
          </w:p>
          <w:p w:rsidR="00916F39" w:rsidP="002B297D" w14:paraId="5DA509FF" w14:textId="77777777">
            <w:pPr>
              <w:pStyle w:val="TableParagraph"/>
              <w:spacing w:before="1"/>
              <w:ind w:left="101"/>
              <w:rPr>
                <w:sz w:val="17"/>
              </w:rPr>
            </w:pPr>
            <w:r>
              <w:rPr>
                <w:color w:val="FFFFFF"/>
                <w:spacing w:val="-2"/>
                <w:w w:val="105"/>
                <w:sz w:val="17"/>
              </w:rPr>
              <w:t>(2021)</w:t>
            </w:r>
          </w:p>
        </w:tc>
      </w:tr>
      <w:tr w:rsidTr="001C452B" w14:paraId="17C6AFB4" w14:textId="77777777">
        <w:tblPrEx>
          <w:tblW w:w="5000" w:type="pct"/>
          <w:tblLook w:val="01E0"/>
        </w:tblPrEx>
        <w:trPr>
          <w:trHeight w:val="652"/>
        </w:trPr>
        <w:tc>
          <w:tcPr>
            <w:tcW w:w="5000" w:type="pct"/>
            <w:gridSpan w:val="6"/>
          </w:tcPr>
          <w:p w:rsidRPr="00916F39" w:rsidR="00916F39" w:rsidP="002B297D" w14:paraId="26C0956F" w14:textId="77777777">
            <w:pPr>
              <w:pStyle w:val="TableParagraph"/>
              <w:spacing w:before="19"/>
              <w:ind w:right="25"/>
              <w:rPr>
                <w:sz w:val="17"/>
                <w:lang w:val="nl-NL"/>
              </w:rPr>
            </w:pPr>
            <w:r w:rsidRPr="00916F39">
              <w:rPr>
                <w:w w:val="105"/>
                <w:sz w:val="17"/>
                <w:lang w:val="nl-NL"/>
              </w:rPr>
              <w:t>Toelichting evaluatie: Dit rapport</w:t>
            </w:r>
            <w:r w:rsidRPr="00916F39">
              <w:rPr>
                <w:spacing w:val="-3"/>
                <w:w w:val="105"/>
                <w:sz w:val="17"/>
                <w:lang w:val="nl-NL"/>
              </w:rPr>
              <w:t xml:space="preserve"> </w:t>
            </w:r>
            <w:r w:rsidRPr="00916F39">
              <w:rPr>
                <w:w w:val="105"/>
                <w:sz w:val="17"/>
                <w:lang w:val="nl-NL"/>
              </w:rPr>
              <w:t>onderzoekt</w:t>
            </w:r>
            <w:r w:rsidRPr="00916F39">
              <w:rPr>
                <w:spacing w:val="-3"/>
                <w:w w:val="105"/>
                <w:sz w:val="17"/>
                <w:lang w:val="nl-NL"/>
              </w:rPr>
              <w:t xml:space="preserve"> </w:t>
            </w:r>
            <w:r w:rsidRPr="00916F39">
              <w:rPr>
                <w:w w:val="105"/>
                <w:sz w:val="17"/>
                <w:lang w:val="nl-NL"/>
              </w:rPr>
              <w:t>de doeltreffendheid en doelmatigheid van het</w:t>
            </w:r>
            <w:r w:rsidRPr="00916F39">
              <w:rPr>
                <w:spacing w:val="-3"/>
                <w:w w:val="105"/>
                <w:sz w:val="17"/>
                <w:lang w:val="nl-NL"/>
              </w:rPr>
              <w:t xml:space="preserve"> </w:t>
            </w:r>
            <w:r w:rsidRPr="00916F39">
              <w:rPr>
                <w:w w:val="105"/>
                <w:sz w:val="17"/>
                <w:lang w:val="nl-NL"/>
              </w:rPr>
              <w:t>beleid in de</w:t>
            </w:r>
            <w:r w:rsidRPr="00916F39">
              <w:rPr>
                <w:spacing w:val="3"/>
                <w:w w:val="105"/>
                <w:sz w:val="17"/>
                <w:lang w:val="nl-NL"/>
              </w:rPr>
              <w:t xml:space="preserve"> </w:t>
            </w:r>
            <w:r w:rsidRPr="00916F39">
              <w:rPr>
                <w:w w:val="105"/>
                <w:sz w:val="17"/>
                <w:lang w:val="nl-NL"/>
              </w:rPr>
              <w:t>periode</w:t>
            </w:r>
            <w:r w:rsidRPr="00916F39">
              <w:rPr>
                <w:spacing w:val="3"/>
                <w:w w:val="105"/>
                <w:sz w:val="17"/>
                <w:lang w:val="nl-NL"/>
              </w:rPr>
              <w:t xml:space="preserve"> </w:t>
            </w:r>
            <w:r w:rsidRPr="00916F39">
              <w:rPr>
                <w:w w:val="105"/>
                <w:sz w:val="17"/>
                <w:lang w:val="nl-NL"/>
              </w:rPr>
              <w:t>2018-2021</w:t>
            </w:r>
            <w:r w:rsidRPr="00916F39">
              <w:rPr>
                <w:spacing w:val="-3"/>
                <w:w w:val="105"/>
                <w:sz w:val="17"/>
                <w:lang w:val="nl-NL"/>
              </w:rPr>
              <w:t xml:space="preserve"> </w:t>
            </w:r>
            <w:r w:rsidRPr="00916F39">
              <w:rPr>
                <w:w w:val="105"/>
                <w:sz w:val="17"/>
                <w:lang w:val="nl-NL"/>
              </w:rPr>
              <w:t>dat</w:t>
            </w:r>
            <w:r w:rsidRPr="00916F39">
              <w:rPr>
                <w:spacing w:val="-9"/>
                <w:w w:val="105"/>
                <w:sz w:val="17"/>
                <w:lang w:val="nl-NL"/>
              </w:rPr>
              <w:t xml:space="preserve"> </w:t>
            </w:r>
            <w:r w:rsidRPr="00916F39">
              <w:rPr>
                <w:w w:val="105"/>
                <w:sz w:val="17"/>
                <w:lang w:val="nl-NL"/>
              </w:rPr>
              <w:t>valt</w:t>
            </w:r>
            <w:r w:rsidRPr="00916F39">
              <w:rPr>
                <w:spacing w:val="6"/>
                <w:w w:val="105"/>
                <w:sz w:val="17"/>
                <w:lang w:val="nl-NL"/>
              </w:rPr>
              <w:t xml:space="preserve"> </w:t>
            </w:r>
            <w:r w:rsidRPr="00916F39">
              <w:rPr>
                <w:w w:val="105"/>
                <w:sz w:val="17"/>
                <w:lang w:val="nl-NL"/>
              </w:rPr>
              <w:t>onder</w:t>
            </w:r>
            <w:r w:rsidRPr="00916F39">
              <w:rPr>
                <w:spacing w:val="1"/>
                <w:w w:val="105"/>
                <w:sz w:val="17"/>
                <w:lang w:val="nl-NL"/>
              </w:rPr>
              <w:t xml:space="preserve"> </w:t>
            </w:r>
            <w:r w:rsidRPr="00916F39">
              <w:rPr>
                <w:w w:val="105"/>
                <w:sz w:val="17"/>
                <w:lang w:val="nl-NL"/>
              </w:rPr>
              <w:t>artikel</w:t>
            </w:r>
            <w:r w:rsidRPr="00916F39">
              <w:rPr>
                <w:spacing w:val="-5"/>
                <w:w w:val="105"/>
                <w:sz w:val="17"/>
                <w:lang w:val="nl-NL"/>
              </w:rPr>
              <w:t xml:space="preserve"> </w:t>
            </w:r>
            <w:r w:rsidRPr="00916F39">
              <w:rPr>
                <w:w w:val="105"/>
                <w:sz w:val="17"/>
                <w:lang w:val="nl-NL"/>
              </w:rPr>
              <w:t>1</w:t>
            </w:r>
            <w:r w:rsidRPr="00916F39">
              <w:rPr>
                <w:spacing w:val="-3"/>
                <w:w w:val="105"/>
                <w:sz w:val="17"/>
                <w:lang w:val="nl-NL"/>
              </w:rPr>
              <w:t xml:space="preserve"> </w:t>
            </w:r>
            <w:r w:rsidRPr="00916F39">
              <w:rPr>
                <w:w w:val="105"/>
                <w:sz w:val="17"/>
                <w:lang w:val="nl-NL"/>
              </w:rPr>
              <w:t>van</w:t>
            </w:r>
            <w:r w:rsidRPr="00916F39">
              <w:rPr>
                <w:spacing w:val="-3"/>
                <w:w w:val="105"/>
                <w:sz w:val="17"/>
                <w:lang w:val="nl-NL"/>
              </w:rPr>
              <w:t xml:space="preserve"> </w:t>
            </w:r>
            <w:r w:rsidRPr="00916F39">
              <w:rPr>
                <w:w w:val="105"/>
                <w:sz w:val="17"/>
                <w:lang w:val="nl-NL"/>
              </w:rPr>
              <w:t>de</w:t>
            </w:r>
            <w:r w:rsidRPr="00916F39">
              <w:rPr>
                <w:spacing w:val="3"/>
                <w:w w:val="105"/>
                <w:sz w:val="17"/>
                <w:lang w:val="nl-NL"/>
              </w:rPr>
              <w:t xml:space="preserve"> </w:t>
            </w:r>
            <w:r w:rsidRPr="00916F39">
              <w:rPr>
                <w:w w:val="105"/>
                <w:sz w:val="17"/>
                <w:lang w:val="nl-NL"/>
              </w:rPr>
              <w:t>begroting</w:t>
            </w:r>
            <w:r w:rsidRPr="00916F39">
              <w:rPr>
                <w:spacing w:val="-1"/>
                <w:w w:val="105"/>
                <w:sz w:val="17"/>
                <w:lang w:val="nl-NL"/>
              </w:rPr>
              <w:t xml:space="preserve"> </w:t>
            </w:r>
            <w:r w:rsidRPr="00916F39">
              <w:rPr>
                <w:w w:val="105"/>
                <w:sz w:val="17"/>
                <w:lang w:val="nl-NL"/>
              </w:rPr>
              <w:t>van</w:t>
            </w:r>
            <w:r w:rsidRPr="00916F39">
              <w:rPr>
                <w:spacing w:val="-3"/>
                <w:w w:val="105"/>
                <w:sz w:val="17"/>
                <w:lang w:val="nl-NL"/>
              </w:rPr>
              <w:t xml:space="preserve"> </w:t>
            </w:r>
            <w:r w:rsidRPr="00916F39">
              <w:rPr>
                <w:w w:val="105"/>
                <w:sz w:val="17"/>
                <w:lang w:val="nl-NL"/>
              </w:rPr>
              <w:t>het</w:t>
            </w:r>
            <w:r w:rsidRPr="00916F39">
              <w:rPr>
                <w:spacing w:val="-9"/>
                <w:w w:val="105"/>
                <w:sz w:val="17"/>
                <w:lang w:val="nl-NL"/>
              </w:rPr>
              <w:t xml:space="preserve"> </w:t>
            </w:r>
            <w:r w:rsidRPr="00916F39">
              <w:rPr>
                <w:w w:val="105"/>
                <w:sz w:val="17"/>
                <w:lang w:val="nl-NL"/>
              </w:rPr>
              <w:t>ministerie</w:t>
            </w:r>
            <w:r w:rsidRPr="00916F39">
              <w:rPr>
                <w:spacing w:val="3"/>
                <w:w w:val="105"/>
                <w:sz w:val="17"/>
                <w:lang w:val="nl-NL"/>
              </w:rPr>
              <w:t xml:space="preserve"> </w:t>
            </w:r>
            <w:r w:rsidRPr="00916F39">
              <w:rPr>
                <w:w w:val="105"/>
                <w:sz w:val="17"/>
                <w:lang w:val="nl-NL"/>
              </w:rPr>
              <w:t>van</w:t>
            </w:r>
            <w:r w:rsidRPr="00916F39">
              <w:rPr>
                <w:spacing w:val="-3"/>
                <w:w w:val="105"/>
                <w:sz w:val="17"/>
                <w:lang w:val="nl-NL"/>
              </w:rPr>
              <w:t xml:space="preserve"> </w:t>
            </w:r>
            <w:r w:rsidRPr="00916F39">
              <w:rPr>
                <w:spacing w:val="-2"/>
                <w:w w:val="105"/>
                <w:sz w:val="17"/>
                <w:lang w:val="nl-NL"/>
              </w:rPr>
              <w:t>Binnenlandse</w:t>
            </w:r>
          </w:p>
          <w:p w:rsidRPr="00916F39" w:rsidR="00916F39" w:rsidP="002B297D" w14:paraId="453184F6" w14:textId="77777777">
            <w:pPr>
              <w:pStyle w:val="TableParagraph"/>
              <w:spacing w:before="19" w:line="181" w:lineRule="exact"/>
              <w:rPr>
                <w:sz w:val="17"/>
                <w:lang w:val="nl-NL"/>
              </w:rPr>
            </w:pPr>
            <w:r w:rsidRPr="00916F39">
              <w:rPr>
                <w:w w:val="105"/>
                <w:sz w:val="17"/>
                <w:lang w:val="nl-NL"/>
              </w:rPr>
              <w:t>Zaken</w:t>
            </w:r>
            <w:r w:rsidRPr="00916F39">
              <w:rPr>
                <w:spacing w:val="15"/>
                <w:w w:val="105"/>
                <w:sz w:val="17"/>
                <w:lang w:val="nl-NL"/>
              </w:rPr>
              <w:t xml:space="preserve"> </w:t>
            </w:r>
            <w:r w:rsidRPr="00916F39">
              <w:rPr>
                <w:w w:val="105"/>
                <w:sz w:val="17"/>
                <w:lang w:val="nl-NL"/>
              </w:rPr>
              <w:t>en</w:t>
            </w:r>
            <w:r w:rsidRPr="00916F39">
              <w:rPr>
                <w:spacing w:val="-1"/>
                <w:w w:val="105"/>
                <w:sz w:val="17"/>
                <w:lang w:val="nl-NL"/>
              </w:rPr>
              <w:t xml:space="preserve"> </w:t>
            </w:r>
            <w:r w:rsidRPr="00916F39">
              <w:rPr>
                <w:w w:val="105"/>
                <w:sz w:val="17"/>
                <w:lang w:val="nl-NL"/>
              </w:rPr>
              <w:t>Koninkrijksrelaties.</w:t>
            </w:r>
            <w:r w:rsidRPr="00916F39">
              <w:rPr>
                <w:spacing w:val="-1"/>
                <w:w w:val="105"/>
                <w:sz w:val="17"/>
                <w:lang w:val="nl-NL"/>
              </w:rPr>
              <w:t xml:space="preserve"> </w:t>
            </w:r>
            <w:r w:rsidRPr="00916F39">
              <w:rPr>
                <w:w w:val="105"/>
                <w:sz w:val="17"/>
                <w:lang w:val="nl-NL"/>
              </w:rPr>
              <w:t>Dit</w:t>
            </w:r>
            <w:r w:rsidRPr="00916F39">
              <w:rPr>
                <w:spacing w:val="-6"/>
                <w:w w:val="105"/>
                <w:sz w:val="17"/>
                <w:lang w:val="nl-NL"/>
              </w:rPr>
              <w:t xml:space="preserve"> </w:t>
            </w:r>
            <w:r w:rsidRPr="00916F39">
              <w:rPr>
                <w:w w:val="105"/>
                <w:sz w:val="17"/>
                <w:lang w:val="nl-NL"/>
              </w:rPr>
              <w:t>artikel</w:t>
            </w:r>
            <w:r w:rsidRPr="00916F39">
              <w:rPr>
                <w:spacing w:val="-2"/>
                <w:w w:val="105"/>
                <w:sz w:val="17"/>
                <w:lang w:val="nl-NL"/>
              </w:rPr>
              <w:t xml:space="preserve"> </w:t>
            </w:r>
            <w:r w:rsidRPr="00916F39">
              <w:rPr>
                <w:w w:val="105"/>
                <w:sz w:val="17"/>
                <w:lang w:val="nl-NL"/>
              </w:rPr>
              <w:t>gaat</w:t>
            </w:r>
            <w:r w:rsidRPr="00916F39">
              <w:rPr>
                <w:spacing w:val="-6"/>
                <w:w w:val="105"/>
                <w:sz w:val="17"/>
                <w:lang w:val="nl-NL"/>
              </w:rPr>
              <w:t xml:space="preserve"> </w:t>
            </w:r>
            <w:r w:rsidRPr="00916F39">
              <w:rPr>
                <w:w w:val="105"/>
                <w:sz w:val="17"/>
                <w:lang w:val="nl-NL"/>
              </w:rPr>
              <w:t>over</w:t>
            </w:r>
            <w:r w:rsidRPr="00916F39">
              <w:rPr>
                <w:spacing w:val="4"/>
                <w:w w:val="105"/>
                <w:sz w:val="17"/>
                <w:lang w:val="nl-NL"/>
              </w:rPr>
              <w:t xml:space="preserve"> </w:t>
            </w:r>
            <w:r w:rsidRPr="00916F39">
              <w:rPr>
                <w:w w:val="105"/>
                <w:sz w:val="17"/>
                <w:lang w:val="nl-NL"/>
              </w:rPr>
              <w:t>openbaar</w:t>
            </w:r>
            <w:r w:rsidRPr="00916F39">
              <w:rPr>
                <w:spacing w:val="3"/>
                <w:w w:val="105"/>
                <w:sz w:val="17"/>
                <w:lang w:val="nl-NL"/>
              </w:rPr>
              <w:t xml:space="preserve"> </w:t>
            </w:r>
            <w:r w:rsidRPr="00916F39">
              <w:rPr>
                <w:w w:val="105"/>
                <w:sz w:val="17"/>
                <w:lang w:val="nl-NL"/>
              </w:rPr>
              <w:t>bestuur</w:t>
            </w:r>
            <w:r w:rsidRPr="00916F39">
              <w:rPr>
                <w:spacing w:val="4"/>
                <w:w w:val="105"/>
                <w:sz w:val="17"/>
                <w:lang w:val="nl-NL"/>
              </w:rPr>
              <w:t xml:space="preserve"> </w:t>
            </w:r>
            <w:r w:rsidRPr="00916F39">
              <w:rPr>
                <w:w w:val="105"/>
                <w:sz w:val="17"/>
                <w:lang w:val="nl-NL"/>
              </w:rPr>
              <w:t>en</w:t>
            </w:r>
            <w:r w:rsidRPr="00916F39">
              <w:rPr>
                <w:spacing w:val="-1"/>
                <w:w w:val="105"/>
                <w:sz w:val="17"/>
                <w:lang w:val="nl-NL"/>
              </w:rPr>
              <w:t xml:space="preserve"> </w:t>
            </w:r>
            <w:r w:rsidRPr="00916F39">
              <w:rPr>
                <w:spacing w:val="-2"/>
                <w:w w:val="105"/>
                <w:sz w:val="17"/>
                <w:lang w:val="nl-NL"/>
              </w:rPr>
              <w:t>democratie.</w:t>
            </w:r>
          </w:p>
        </w:tc>
      </w:tr>
      <w:tr w:rsidTr="001060AB" w14:paraId="6161C7CD" w14:textId="77777777">
        <w:tblPrEx>
          <w:tblW w:w="5000" w:type="pct"/>
          <w:tblLook w:val="01E0"/>
        </w:tblPrEx>
        <w:trPr>
          <w:trHeight w:val="364"/>
        </w:trPr>
        <w:tc>
          <w:tcPr>
            <w:tcW w:w="1890" w:type="pct"/>
            <w:gridSpan w:val="2"/>
          </w:tcPr>
          <w:p w:rsidR="00916F39" w:rsidP="002B297D" w14:paraId="3C4F5A2B" w14:textId="77777777">
            <w:pPr>
              <w:pStyle w:val="TableParagraph"/>
              <w:rPr>
                <w:i/>
                <w:sz w:val="17"/>
              </w:rPr>
            </w:pPr>
            <w:r>
              <w:rPr>
                <w:i/>
                <w:spacing w:val="-2"/>
                <w:w w:val="105"/>
                <w:sz w:val="17"/>
              </w:rPr>
              <w:t>Aanbevelingen/bevindingen:</w:t>
            </w:r>
          </w:p>
        </w:tc>
        <w:tc>
          <w:tcPr>
            <w:tcW w:w="3110" w:type="pct"/>
            <w:gridSpan w:val="4"/>
          </w:tcPr>
          <w:p w:rsidR="00916F39" w:rsidP="002B297D" w14:paraId="4B42EBED" w14:textId="77777777">
            <w:pPr>
              <w:pStyle w:val="TableParagraph"/>
              <w:ind w:left="101"/>
              <w:rPr>
                <w:i/>
                <w:sz w:val="17"/>
              </w:rPr>
            </w:pPr>
            <w:r>
              <w:rPr>
                <w:i/>
                <w:w w:val="105"/>
                <w:sz w:val="17"/>
              </w:rPr>
              <w:t>Toelichting</w:t>
            </w:r>
            <w:r>
              <w:rPr>
                <w:i/>
                <w:spacing w:val="-7"/>
                <w:w w:val="105"/>
                <w:sz w:val="17"/>
              </w:rPr>
              <w:t xml:space="preserve"> </w:t>
            </w:r>
            <w:r>
              <w:rPr>
                <w:i/>
                <w:w w:val="105"/>
                <w:sz w:val="17"/>
              </w:rPr>
              <w:t>status</w:t>
            </w:r>
            <w:r>
              <w:rPr>
                <w:i/>
                <w:spacing w:val="10"/>
                <w:w w:val="105"/>
                <w:sz w:val="17"/>
              </w:rPr>
              <w:t xml:space="preserve"> </w:t>
            </w:r>
            <w:r>
              <w:rPr>
                <w:i/>
                <w:spacing w:val="-2"/>
                <w:w w:val="105"/>
                <w:sz w:val="17"/>
              </w:rPr>
              <w:t>opvolging:</w:t>
            </w:r>
          </w:p>
        </w:tc>
      </w:tr>
      <w:tr w:rsidTr="001060AB" w14:paraId="70BAD9D6" w14:textId="77777777">
        <w:tblPrEx>
          <w:tblW w:w="5000" w:type="pct"/>
          <w:tblLook w:val="01E0"/>
        </w:tblPrEx>
        <w:trPr>
          <w:trHeight w:val="636"/>
        </w:trPr>
        <w:tc>
          <w:tcPr>
            <w:tcW w:w="1890" w:type="pct"/>
            <w:gridSpan w:val="2"/>
          </w:tcPr>
          <w:p w:rsidRPr="00916F39" w:rsidR="00916F39" w:rsidP="00EB359F" w14:paraId="7F3AE21B" w14:textId="77777777">
            <w:pPr>
              <w:pStyle w:val="TableParagraph"/>
              <w:spacing w:line="278" w:lineRule="auto"/>
              <w:ind w:left="353" w:right="123" w:hanging="353"/>
              <w:rPr>
                <w:sz w:val="17"/>
                <w:lang w:val="nl-NL"/>
              </w:rPr>
            </w:pPr>
            <w:r w:rsidRPr="00916F39">
              <w:rPr>
                <w:w w:val="105"/>
                <w:sz w:val="17"/>
                <w:lang w:val="nl-NL"/>
              </w:rPr>
              <w:t>1.</w:t>
            </w:r>
            <w:r w:rsidRPr="00916F39">
              <w:rPr>
                <w:spacing w:val="80"/>
                <w:w w:val="105"/>
                <w:sz w:val="17"/>
                <w:lang w:val="nl-NL"/>
              </w:rPr>
              <w:t xml:space="preserve"> </w:t>
            </w:r>
            <w:r w:rsidRPr="00916F39">
              <w:rPr>
                <w:w w:val="105"/>
                <w:sz w:val="17"/>
                <w:lang w:val="nl-NL"/>
              </w:rPr>
              <w:t>Eigen werkwijze systematisch tegen het licht houden.</w:t>
            </w:r>
          </w:p>
        </w:tc>
        <w:tc>
          <w:tcPr>
            <w:tcW w:w="3110" w:type="pct"/>
            <w:gridSpan w:val="4"/>
          </w:tcPr>
          <w:p w:rsidRPr="00916F39" w:rsidR="00916F39" w:rsidP="002B297D" w14:paraId="11010F76" w14:textId="77777777">
            <w:pPr>
              <w:pStyle w:val="TableParagraph"/>
              <w:spacing w:before="0" w:line="210" w:lineRule="atLeast"/>
              <w:ind w:left="101"/>
              <w:rPr>
                <w:sz w:val="17"/>
                <w:lang w:val="nl-NL"/>
              </w:rPr>
            </w:pPr>
            <w:r w:rsidRPr="00916F39">
              <w:rPr>
                <w:sz w:val="17"/>
                <w:lang w:val="nl-NL"/>
              </w:rPr>
              <w:t>Onderhanden:</w:t>
            </w:r>
            <w:r w:rsidRPr="00916F39">
              <w:rPr>
                <w:spacing w:val="55"/>
                <w:sz w:val="17"/>
                <w:lang w:val="nl-NL"/>
              </w:rPr>
              <w:t xml:space="preserve"> </w:t>
            </w:r>
            <w:r w:rsidRPr="00CF7F88" w:rsidR="00CF7F88">
              <w:rPr>
                <w:sz w:val="17"/>
                <w:lang w:val="nl-NL"/>
              </w:rPr>
              <w:t>Er is binnen de jaarplannen van de betrokken onderdelen van BZK meer aandacht voor uitvoering in</w:t>
            </w:r>
            <w:r w:rsidR="00CF7F88">
              <w:rPr>
                <w:sz w:val="17"/>
                <w:lang w:val="nl-NL"/>
              </w:rPr>
              <w:t xml:space="preserve"> het </w:t>
            </w:r>
            <w:r w:rsidRPr="00CF7F88" w:rsidR="00CF7F88">
              <w:rPr>
                <w:sz w:val="17"/>
                <w:lang w:val="nl-NL"/>
              </w:rPr>
              <w:t>algemeen. Zo wordt nu meer stilgestaan bij beleidstheorie alsook de toepassing van het Beleidskompas. Ook wordt structureler en meer in onderling overleg getoetst of beleidsdoelen wel worden gehaald. Op een aantal actuele thema’s (bijvoorbeeld de Uitvoerbaarheidstoets decentrale overheden</w:t>
            </w:r>
            <w:r w:rsidR="001060AB">
              <w:rPr>
                <w:sz w:val="17"/>
                <w:lang w:val="nl-NL"/>
              </w:rPr>
              <w:t xml:space="preserve"> en de</w:t>
            </w:r>
            <w:r w:rsidRPr="00CF7F88" w:rsidR="00CF7F88">
              <w:rPr>
                <w:sz w:val="17"/>
                <w:lang w:val="nl-NL"/>
              </w:rPr>
              <w:t xml:space="preserve"> Agenda Stad</w:t>
            </w:r>
            <w:r w:rsidR="001060AB">
              <w:rPr>
                <w:sz w:val="17"/>
                <w:lang w:val="nl-NL"/>
              </w:rPr>
              <w:t xml:space="preserve">) </w:t>
            </w:r>
            <w:r w:rsidRPr="00CF7F88" w:rsidR="00CF7F88">
              <w:rPr>
                <w:sz w:val="17"/>
                <w:lang w:val="nl-NL"/>
              </w:rPr>
              <w:t>is er meer aandacht voor de evalueerbaarheid van beleid, voor de beoogde effecten van beleid en voor de geschiktheid van het instrumentarium.</w:t>
            </w:r>
          </w:p>
        </w:tc>
      </w:tr>
      <w:tr w:rsidTr="001060AB" w14:paraId="3DF0B23A" w14:textId="77777777">
        <w:tblPrEx>
          <w:tblW w:w="5000" w:type="pct"/>
          <w:tblLook w:val="01E0"/>
        </w:tblPrEx>
        <w:trPr>
          <w:trHeight w:val="1085"/>
        </w:trPr>
        <w:tc>
          <w:tcPr>
            <w:tcW w:w="1890" w:type="pct"/>
            <w:gridSpan w:val="2"/>
          </w:tcPr>
          <w:p w:rsidRPr="00916F39" w:rsidR="00916F39" w:rsidP="00EB359F" w14:paraId="4B43DAE1" w14:textId="77777777">
            <w:pPr>
              <w:pStyle w:val="TableParagraph"/>
              <w:spacing w:before="19" w:line="278" w:lineRule="auto"/>
              <w:ind w:left="353" w:hanging="353"/>
              <w:rPr>
                <w:sz w:val="17"/>
                <w:lang w:val="nl-NL"/>
              </w:rPr>
            </w:pPr>
            <w:r w:rsidRPr="00916F39">
              <w:rPr>
                <w:w w:val="105"/>
                <w:sz w:val="17"/>
                <w:lang w:val="nl-NL"/>
              </w:rPr>
              <w:t>2.</w:t>
            </w:r>
            <w:r w:rsidRPr="00916F39">
              <w:rPr>
                <w:spacing w:val="80"/>
                <w:w w:val="105"/>
                <w:sz w:val="17"/>
                <w:lang w:val="nl-NL"/>
              </w:rPr>
              <w:t xml:space="preserve"> </w:t>
            </w:r>
            <w:r w:rsidRPr="00916F39">
              <w:rPr>
                <w:w w:val="105"/>
                <w:sz w:val="17"/>
                <w:lang w:val="nl-NL"/>
              </w:rPr>
              <w:t>Overzicht</w:t>
            </w:r>
            <w:r w:rsidRPr="00916F39">
              <w:rPr>
                <w:spacing w:val="-6"/>
                <w:w w:val="105"/>
                <w:sz w:val="17"/>
                <w:lang w:val="nl-NL"/>
              </w:rPr>
              <w:t xml:space="preserve"> </w:t>
            </w:r>
            <w:r w:rsidRPr="00916F39">
              <w:rPr>
                <w:w w:val="105"/>
                <w:sz w:val="17"/>
                <w:lang w:val="nl-NL"/>
              </w:rPr>
              <w:t>van beleidsdossiers en beleidsdoelen maken.</w:t>
            </w:r>
          </w:p>
        </w:tc>
        <w:tc>
          <w:tcPr>
            <w:tcW w:w="3110" w:type="pct"/>
            <w:gridSpan w:val="4"/>
          </w:tcPr>
          <w:p w:rsidRPr="00916F39" w:rsidR="00916F39" w:rsidP="002B297D" w14:paraId="0530D890" w14:textId="77777777">
            <w:pPr>
              <w:pStyle w:val="TableParagraph"/>
              <w:spacing w:before="0" w:line="210" w:lineRule="atLeast"/>
              <w:ind w:left="101"/>
              <w:rPr>
                <w:sz w:val="17"/>
                <w:lang w:val="nl-NL"/>
              </w:rPr>
            </w:pPr>
            <w:r w:rsidRPr="00916F39">
              <w:rPr>
                <w:w w:val="105"/>
                <w:sz w:val="17"/>
                <w:lang w:val="nl-NL"/>
              </w:rPr>
              <w:t xml:space="preserve">Onderhanden: </w:t>
            </w:r>
            <w:r w:rsidRPr="00CF7F88" w:rsidR="00CF7F88">
              <w:rPr>
                <w:w w:val="105"/>
                <w:sz w:val="17"/>
                <w:lang w:val="nl-NL"/>
              </w:rPr>
              <w:t>Binnen directies wordt met jaarplannen gewerkt, waarbij de verschillende beleidsdoelen en beleidsdossiers regelmatig aan de orde komen. Hierbij is ook aandacht voor de beleidstheorie, eventuele aanpassing of actualisering daarvan, en de toepassing van het Beleidskompas.</w:t>
            </w:r>
          </w:p>
        </w:tc>
      </w:tr>
      <w:tr w:rsidTr="001060AB" w14:paraId="584015D8" w14:textId="77777777">
        <w:tblPrEx>
          <w:tblW w:w="5000" w:type="pct"/>
          <w:tblLook w:val="01E0"/>
        </w:tblPrEx>
        <w:trPr>
          <w:trHeight w:val="1085"/>
        </w:trPr>
        <w:tc>
          <w:tcPr>
            <w:tcW w:w="1890" w:type="pct"/>
            <w:gridSpan w:val="2"/>
          </w:tcPr>
          <w:p w:rsidRPr="00916F39" w:rsidR="00916F39" w:rsidP="00EB359F" w14:paraId="55F23176" w14:textId="77777777">
            <w:pPr>
              <w:pStyle w:val="TableParagraph"/>
              <w:spacing w:before="19" w:line="278" w:lineRule="auto"/>
              <w:ind w:left="353" w:hanging="353"/>
              <w:rPr>
                <w:sz w:val="17"/>
                <w:lang w:val="nl-NL"/>
              </w:rPr>
            </w:pPr>
            <w:r w:rsidRPr="00916F39">
              <w:rPr>
                <w:w w:val="105"/>
                <w:sz w:val="17"/>
                <w:lang w:val="nl-NL"/>
              </w:rPr>
              <w:t>3.</w:t>
            </w:r>
            <w:r w:rsidRPr="00916F39">
              <w:rPr>
                <w:spacing w:val="80"/>
                <w:w w:val="105"/>
                <w:sz w:val="17"/>
                <w:lang w:val="nl-NL"/>
              </w:rPr>
              <w:t xml:space="preserve"> </w:t>
            </w:r>
            <w:r w:rsidRPr="00916F39">
              <w:rPr>
                <w:w w:val="105"/>
                <w:sz w:val="17"/>
                <w:lang w:val="nl-NL"/>
              </w:rPr>
              <w:t>Maak systematisch</w:t>
            </w:r>
            <w:r w:rsidRPr="00916F39">
              <w:rPr>
                <w:spacing w:val="-1"/>
                <w:w w:val="105"/>
                <w:sz w:val="17"/>
                <w:lang w:val="nl-NL"/>
              </w:rPr>
              <w:t xml:space="preserve"> </w:t>
            </w:r>
            <w:r w:rsidRPr="00916F39">
              <w:rPr>
                <w:w w:val="105"/>
                <w:sz w:val="17"/>
                <w:lang w:val="nl-NL"/>
              </w:rPr>
              <w:t>en</w:t>
            </w:r>
            <w:r w:rsidRPr="00916F39">
              <w:rPr>
                <w:spacing w:val="-1"/>
                <w:w w:val="105"/>
                <w:sz w:val="17"/>
                <w:lang w:val="nl-NL"/>
              </w:rPr>
              <w:t xml:space="preserve"> </w:t>
            </w:r>
            <w:r w:rsidRPr="00916F39">
              <w:rPr>
                <w:w w:val="105"/>
                <w:sz w:val="17"/>
                <w:lang w:val="nl-NL"/>
              </w:rPr>
              <w:t xml:space="preserve">structureel probleemanalyses en formuleer </w:t>
            </w:r>
            <w:r w:rsidRPr="00916F39">
              <w:rPr>
                <w:spacing w:val="-2"/>
                <w:w w:val="105"/>
                <w:sz w:val="17"/>
                <w:lang w:val="nl-NL"/>
              </w:rPr>
              <w:t>beleidstheorieën.</w:t>
            </w:r>
          </w:p>
        </w:tc>
        <w:tc>
          <w:tcPr>
            <w:tcW w:w="3110" w:type="pct"/>
            <w:gridSpan w:val="4"/>
          </w:tcPr>
          <w:p w:rsidRPr="00916F39" w:rsidR="00916F39" w:rsidP="002B297D" w14:paraId="47606644" w14:textId="77777777">
            <w:pPr>
              <w:pStyle w:val="TableParagraph"/>
              <w:spacing w:before="0" w:line="210" w:lineRule="atLeast"/>
              <w:ind w:left="101"/>
              <w:rPr>
                <w:sz w:val="17"/>
                <w:lang w:val="nl-NL"/>
              </w:rPr>
            </w:pPr>
            <w:r w:rsidRPr="00916F39">
              <w:rPr>
                <w:w w:val="105"/>
                <w:sz w:val="17"/>
                <w:lang w:val="nl-NL"/>
              </w:rPr>
              <w:t xml:space="preserve">Onderhanden: </w:t>
            </w:r>
            <w:r w:rsidRPr="00CF7F88" w:rsidR="00CF7F88">
              <w:rPr>
                <w:w w:val="105"/>
                <w:sz w:val="17"/>
                <w:lang w:val="nl-NL"/>
              </w:rPr>
              <w:t>Dit is onderdeel geweest van leersessies, en vormt een blijvend aandachtspunt bij de ontwikkeling van (nieuw) beleid. Een concreet voorbeeld waarmee langs gestructureerde weg van beleidstheorie en probleemanalyse wordt gewerkt is de evaluatie van de subsidiestromen voor de beroeps- en belangenorganisaties van bestuurders en volksvertegenwoordigers.</w:t>
            </w:r>
          </w:p>
        </w:tc>
      </w:tr>
      <w:tr w:rsidTr="001060AB" w14:paraId="6A700703" w14:textId="77777777">
        <w:tblPrEx>
          <w:tblW w:w="5000" w:type="pct"/>
          <w:tblLook w:val="01E0"/>
        </w:tblPrEx>
        <w:trPr>
          <w:trHeight w:val="745"/>
        </w:trPr>
        <w:tc>
          <w:tcPr>
            <w:tcW w:w="1890" w:type="pct"/>
            <w:gridSpan w:val="2"/>
          </w:tcPr>
          <w:p w:rsidRPr="00916F39" w:rsidR="00916F39" w:rsidP="00EB359F" w14:paraId="2D92E2D3" w14:textId="77777777">
            <w:pPr>
              <w:pStyle w:val="TableParagraph"/>
              <w:spacing w:before="19" w:line="278" w:lineRule="auto"/>
              <w:ind w:left="353" w:right="123" w:hanging="353"/>
              <w:rPr>
                <w:sz w:val="17"/>
                <w:lang w:val="nl-NL"/>
              </w:rPr>
            </w:pPr>
            <w:r w:rsidRPr="00916F39">
              <w:rPr>
                <w:w w:val="105"/>
                <w:sz w:val="17"/>
                <w:lang w:val="nl-NL"/>
              </w:rPr>
              <w:t>4.</w:t>
            </w:r>
            <w:r w:rsidRPr="00916F39">
              <w:rPr>
                <w:spacing w:val="80"/>
                <w:w w:val="105"/>
                <w:sz w:val="17"/>
                <w:lang w:val="nl-NL"/>
              </w:rPr>
              <w:t xml:space="preserve"> </w:t>
            </w:r>
            <w:r w:rsidRPr="00916F39">
              <w:rPr>
                <w:w w:val="105"/>
                <w:sz w:val="17"/>
                <w:lang w:val="nl-NL"/>
              </w:rPr>
              <w:t>Formuleer beleid zodanig dat</w:t>
            </w:r>
            <w:r w:rsidRPr="00916F39">
              <w:rPr>
                <w:spacing w:val="-4"/>
                <w:w w:val="105"/>
                <w:sz w:val="17"/>
                <w:lang w:val="nl-NL"/>
              </w:rPr>
              <w:t xml:space="preserve"> </w:t>
            </w:r>
            <w:r w:rsidRPr="00916F39">
              <w:rPr>
                <w:w w:val="105"/>
                <w:sz w:val="17"/>
                <w:lang w:val="nl-NL"/>
              </w:rPr>
              <w:t>het</w:t>
            </w:r>
            <w:r w:rsidRPr="00916F39">
              <w:rPr>
                <w:spacing w:val="-4"/>
                <w:w w:val="105"/>
                <w:sz w:val="17"/>
                <w:lang w:val="nl-NL"/>
              </w:rPr>
              <w:t xml:space="preserve"> </w:t>
            </w:r>
            <w:r w:rsidRPr="00916F39">
              <w:rPr>
                <w:w w:val="105"/>
                <w:sz w:val="17"/>
                <w:lang w:val="nl-NL"/>
              </w:rPr>
              <w:t>makkelijk te evalueren is.</w:t>
            </w:r>
          </w:p>
        </w:tc>
        <w:tc>
          <w:tcPr>
            <w:tcW w:w="3110" w:type="pct"/>
            <w:gridSpan w:val="4"/>
          </w:tcPr>
          <w:p w:rsidRPr="00916F39" w:rsidR="00916F39" w:rsidP="00CF7F88" w14:paraId="77148CF2" w14:textId="77777777">
            <w:pPr>
              <w:pStyle w:val="TableParagraph"/>
              <w:spacing w:before="19" w:line="252" w:lineRule="auto"/>
              <w:ind w:left="101" w:right="824"/>
              <w:rPr>
                <w:sz w:val="17"/>
                <w:lang w:val="nl-NL"/>
              </w:rPr>
            </w:pPr>
            <w:r w:rsidRPr="00916F39">
              <w:rPr>
                <w:w w:val="105"/>
                <w:sz w:val="17"/>
                <w:lang w:val="nl-NL"/>
              </w:rPr>
              <w:t xml:space="preserve">Onderhanden: </w:t>
            </w:r>
            <w:r w:rsidRPr="00CF7F88" w:rsidR="00CF7F88">
              <w:rPr>
                <w:w w:val="105"/>
                <w:sz w:val="17"/>
                <w:lang w:val="nl-NL"/>
              </w:rPr>
              <w:t>Dit is een blijvend</w:t>
            </w:r>
            <w:r w:rsidR="00CF7F88">
              <w:rPr>
                <w:w w:val="105"/>
                <w:sz w:val="17"/>
                <w:lang w:val="nl-NL"/>
              </w:rPr>
              <w:t xml:space="preserve"> </w:t>
            </w:r>
            <w:r w:rsidRPr="00CF7F88" w:rsidR="00CF7F88">
              <w:rPr>
                <w:w w:val="105"/>
                <w:sz w:val="17"/>
                <w:lang w:val="nl-NL"/>
              </w:rPr>
              <w:t>aandachtspunt bij de beoordeling van nieuwe beleidsplannen. Het</w:t>
            </w:r>
            <w:r w:rsidR="00CF7F88">
              <w:rPr>
                <w:w w:val="105"/>
                <w:sz w:val="17"/>
                <w:lang w:val="nl-NL"/>
              </w:rPr>
              <w:t xml:space="preserve"> </w:t>
            </w:r>
            <w:r w:rsidRPr="00CF7F88" w:rsidR="00CF7F88">
              <w:rPr>
                <w:w w:val="105"/>
                <w:sz w:val="17"/>
                <w:lang w:val="nl-NL"/>
              </w:rPr>
              <w:t>Beleidskompas biedt een aantal belangrijke handvatten die helpen om beleid zo te formuleren dat evaluatie en monitoring ervan makkelijker worden. Aandacht vanuit het (midden)management op toepassing van het Beleidskompas helpt hierbij.</w:t>
            </w:r>
          </w:p>
        </w:tc>
      </w:tr>
      <w:tr w:rsidTr="001060AB" w14:paraId="13525843" w14:textId="77777777">
        <w:tblPrEx>
          <w:tblW w:w="5000" w:type="pct"/>
          <w:tblLook w:val="01E0"/>
        </w:tblPrEx>
        <w:trPr>
          <w:trHeight w:val="524"/>
        </w:trPr>
        <w:tc>
          <w:tcPr>
            <w:tcW w:w="1890" w:type="pct"/>
            <w:gridSpan w:val="2"/>
          </w:tcPr>
          <w:p w:rsidRPr="00916F39" w:rsidR="00916F39" w:rsidP="00EB359F" w14:paraId="66C9FBE4" w14:textId="77777777">
            <w:pPr>
              <w:pStyle w:val="TableParagraph"/>
              <w:spacing w:before="19" w:line="278" w:lineRule="auto"/>
              <w:ind w:left="353" w:hanging="353"/>
              <w:rPr>
                <w:sz w:val="17"/>
                <w:lang w:val="nl-NL"/>
              </w:rPr>
            </w:pPr>
            <w:r w:rsidRPr="00916F39">
              <w:rPr>
                <w:w w:val="105"/>
                <w:sz w:val="17"/>
                <w:lang w:val="nl-NL"/>
              </w:rPr>
              <w:t>5.</w:t>
            </w:r>
            <w:r w:rsidRPr="00916F39">
              <w:rPr>
                <w:spacing w:val="80"/>
                <w:w w:val="105"/>
                <w:sz w:val="17"/>
                <w:lang w:val="nl-NL"/>
              </w:rPr>
              <w:t xml:space="preserve"> </w:t>
            </w:r>
            <w:r w:rsidRPr="00916F39">
              <w:rPr>
                <w:w w:val="105"/>
                <w:sz w:val="17"/>
                <w:lang w:val="nl-NL"/>
              </w:rPr>
              <w:t>Evaluatiemethoden</w:t>
            </w:r>
            <w:r w:rsidRPr="00916F39">
              <w:rPr>
                <w:spacing w:val="-7"/>
                <w:w w:val="105"/>
                <w:sz w:val="17"/>
                <w:lang w:val="nl-NL"/>
              </w:rPr>
              <w:t xml:space="preserve"> </w:t>
            </w:r>
            <w:r w:rsidRPr="00916F39">
              <w:rPr>
                <w:w w:val="105"/>
                <w:sz w:val="17"/>
                <w:lang w:val="nl-NL"/>
              </w:rPr>
              <w:t>ontwikkelen voor innovatieve instrumenten.</w:t>
            </w:r>
          </w:p>
        </w:tc>
        <w:tc>
          <w:tcPr>
            <w:tcW w:w="3110" w:type="pct"/>
            <w:gridSpan w:val="4"/>
          </w:tcPr>
          <w:p w:rsidRPr="00916F39" w:rsidR="00916F39" w:rsidP="002B297D" w14:paraId="6DD1590E" w14:textId="77777777">
            <w:pPr>
              <w:pStyle w:val="TableParagraph"/>
              <w:spacing w:before="19"/>
              <w:ind w:left="101"/>
              <w:rPr>
                <w:sz w:val="17"/>
                <w:lang w:val="nl-NL"/>
              </w:rPr>
            </w:pPr>
            <w:r w:rsidRPr="00916F39">
              <w:rPr>
                <w:w w:val="105"/>
                <w:sz w:val="17"/>
                <w:lang w:val="nl-NL"/>
              </w:rPr>
              <w:t xml:space="preserve">Onderhanden: </w:t>
            </w:r>
            <w:r w:rsidRPr="00CF7F88" w:rsidR="00CF7F88">
              <w:rPr>
                <w:w w:val="105"/>
                <w:sz w:val="17"/>
                <w:lang w:val="nl-NL"/>
              </w:rPr>
              <w:t xml:space="preserve">Voor innovatieve instrumenten geldt dat het inrichten van een goede evaluatie onvoorspelbaarder en daarmee uitdagender kan zijn. Dat neemt niet weg dat deze evaluatie wel van belang is. Innovatieve instrumenten zoals </w:t>
            </w:r>
            <w:r w:rsidR="001060AB">
              <w:rPr>
                <w:w w:val="105"/>
                <w:sz w:val="17"/>
                <w:lang w:val="nl-NL"/>
              </w:rPr>
              <w:t>de</w:t>
            </w:r>
            <w:r w:rsidRPr="00CF7F88" w:rsidR="00CF7F88">
              <w:rPr>
                <w:w w:val="105"/>
                <w:sz w:val="17"/>
                <w:lang w:val="nl-NL"/>
              </w:rPr>
              <w:t xml:space="preserve"> Citydeals zijn inmiddels geëvalueerd. De evaluatiemethodieken die worden gebruikt bij deze innovatieve instrumenten worden ook breder gedeeld binnen BZK om te leren voor evaluaties van gelijksoortige instrumenten. Ook wordt binnen BZK intensief samengewerkt met wetenschappers om beleid </w:t>
            </w:r>
            <w:r w:rsidRPr="00CF7F88" w:rsidR="00CF7F88">
              <w:rPr>
                <w:i/>
                <w:iCs/>
                <w:w w:val="105"/>
                <w:sz w:val="17"/>
                <w:lang w:val="nl-NL"/>
              </w:rPr>
              <w:t>evidence based</w:t>
            </w:r>
            <w:r w:rsidRPr="00CF7F88" w:rsidR="00CF7F88">
              <w:rPr>
                <w:w w:val="105"/>
                <w:sz w:val="17"/>
                <w:lang w:val="nl-NL"/>
              </w:rPr>
              <w:t xml:space="preserve"> te ontwikkelen en te evalueren.</w:t>
            </w:r>
          </w:p>
        </w:tc>
      </w:tr>
      <w:bookmarkEnd w:id="2"/>
    </w:tbl>
    <w:p w:rsidR="009A2B83" w:rsidP="001060AB" w14:paraId="5910C4A6" w14:textId="77777777">
      <w:pPr>
        <w:pStyle w:val="NoSpacing"/>
      </w:pPr>
    </w:p>
    <w:sectPr w:rsidSect="00F06B96">
      <w:headerReference w:type="even" r:id="rId9"/>
      <w:headerReference w:type="default" r:id="rId10"/>
      <w:footerReference w:type="even" r:id="rId11"/>
      <w:footerReference w:type="default" r:id="rId12"/>
      <w:headerReference w:type="first" r:id="rId13"/>
      <w:footerReference w:type="first" r:id="rId14"/>
      <w:pgSz w:w="11905" w:h="16837"/>
      <w:pgMar w:top="1440" w:right="1080" w:bottom="1440" w:left="1080" w:header="0" w:footer="0" w:gutter="0"/>
      <w:cols w:space="708"/>
      <w:titlePg/>
      <w:docGrid w:linePitch="245"/>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5D0" w14:paraId="365250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5D0" w14:paraId="41181F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5D0" w14:paraId="580D69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ABB" w14:paraId="4C5E900F" w14:textId="77777777">
      <w:pPr>
        <w:spacing w:line="240" w:lineRule="auto"/>
      </w:pPr>
      <w:r>
        <w:separator/>
      </w:r>
    </w:p>
  </w:footnote>
  <w:footnote w:type="continuationSeparator" w:id="1">
    <w:p w:rsidR="000C6ABB" w14:paraId="653A9DA5" w14:textId="77777777">
      <w:pPr>
        <w:spacing w:line="240" w:lineRule="auto"/>
      </w:pPr>
      <w:r>
        <w:continuationSeparator/>
      </w:r>
    </w:p>
  </w:footnote>
  <w:footnote w:id="2">
    <w:p w:rsidR="00755223" w:rsidRPr="00755223" w14:paraId="758C105C" w14:textId="77777777">
      <w:pPr>
        <w:pStyle w:val="FootnoteText"/>
        <w:rPr>
          <w:sz w:val="16"/>
          <w:szCs w:val="16"/>
        </w:rPr>
      </w:pPr>
      <w:r w:rsidRPr="00755223">
        <w:rPr>
          <w:rStyle w:val="FootnoteReference"/>
          <w:sz w:val="16"/>
          <w:szCs w:val="16"/>
        </w:rPr>
        <w:footnoteRef/>
      </w:r>
      <w:r w:rsidRPr="00755223">
        <w:rPr>
          <w:sz w:val="16"/>
          <w:szCs w:val="16"/>
        </w:rPr>
        <w:t xml:space="preserve">  Conform Kamerstuk 31865, nr. 267 biedt deze brief in de toekomst ook de ruimte in te gaan op de opvolging van aanbevelingen uit ander evaluatieonderzoek waarvan de Kamer aangeeft dit te wensen.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5D0" w14:paraId="5E761B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B83" w14:paraId="2FF3829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D3C7B" w14:textId="72B4EBE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6D3C7B" w14:paraId="0F0E716E" w14:textId="72B4EBE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D3C7B" w14:textId="2F496D6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D3C7B" w14:paraId="13FF8BAA" w14:textId="2F496D6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D3C7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1"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6D3C7B" w14:paraId="3727117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B83" w14:paraId="34B2F5D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A2B83" w14:textId="77777777">
                          <w:pPr>
                            <w:spacing w:line="240" w:lineRule="auto"/>
                          </w:pPr>
                          <w:r>
                            <w:rPr>
                              <w:noProof/>
                            </w:rPr>
                            <w:drawing>
                              <wp:inline distT="0" distB="0" distL="0" distR="0">
                                <wp:extent cx="467995" cy="1583865"/>
                                <wp:effectExtent l="0" t="0" r="0" b="0"/>
                                <wp:docPr id="169253989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9253989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2"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A2B83" w14:paraId="652F7187" w14:textId="77777777">
                    <w:pPr>
                      <w:spacing w:line="240" w:lineRule="auto"/>
                    </w:pPr>
                    <w:drawing>
                      <wp:inline distT="0" distB="0" distL="0" distR="0">
                        <wp:extent cx="467995" cy="1583865"/>
                        <wp:effectExtent l="0" t="0" r="0" b="0"/>
                        <wp:docPr id="130303778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0303778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A2B83" w14:textId="77777777">
                          <w:pPr>
                            <w:spacing w:line="240" w:lineRule="auto"/>
                          </w:pPr>
                          <w:r>
                            <w:rPr>
                              <w:noProof/>
                            </w:rPr>
                            <w:drawing>
                              <wp:inline distT="0" distB="0" distL="0" distR="0">
                                <wp:extent cx="2339975" cy="1582834"/>
                                <wp:effectExtent l="0" t="0" r="0" b="0"/>
                                <wp:docPr id="206149374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6149374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3"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A2B83" w14:paraId="27E5E09E" w14:textId="77777777">
                    <w:pPr>
                      <w:spacing w:line="240" w:lineRule="auto"/>
                    </w:pPr>
                    <w:drawing>
                      <wp:inline distT="0" distB="0" distL="0" distR="0">
                        <wp:extent cx="2339975" cy="1582834"/>
                        <wp:effectExtent l="0" t="0" r="0" b="0"/>
                        <wp:docPr id="9220531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220531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A2B8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4"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A2B83" w14:paraId="0CA0E814"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D3C7B" w14:textId="7FF352B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A2B83" w:rsidRPr="00F8048E" w14:textId="77777777">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14:sizeRelV relativeFrom="margin">
                <wp14:pctHeight>0</wp14:pctHeight>
              </wp14:sizeRelV>
            </wp:anchor>
          </w:drawing>
        </mc:Choice>
        <mc:Fallback>
          <w:pict>
            <v:shape id="d302f2a1-bb28-4417-9701-e3b1450e5fb6" o:spid="_x0000_s2055" type="#_x0000_t202" style="width:377pt;height:87.85pt;margin-top:153.9pt;margin-left:79.35pt;mso-height-percent:0;mso-height-relative:margin;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D3C7B" w14:paraId="11ECDC71" w14:textId="7FF352B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A2B83" w:rsidRPr="00F8048E" w14:paraId="46D185D6" w14:textId="77777777">
                    <w:r>
                      <w:t>Aan de Voorzitter van de Tweede Kamer der Staten-Generaal</w:t>
                    </w:r>
                    <w:r>
                      <w:br/>
                    </w:r>
                    <w:r>
                      <w:rPr>
                        <w:rFonts w:cs="Arial"/>
                        <w:color w:val="132439"/>
                      </w:rPr>
                      <w:t>Postbus 20018</w:t>
                    </w:r>
                    <w:r>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1016635</wp:posOffset>
              </wp:positionH>
              <wp:positionV relativeFrom="page">
                <wp:posOffset>3342640</wp:posOffset>
              </wp:positionV>
              <wp:extent cx="4772025" cy="52641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26415"/>
                      </a:xfrm>
                      <a:prstGeom prst="rect">
                        <a:avLst/>
                      </a:prstGeom>
                      <a:noFill/>
                    </wps:spPr>
                    <wps:txbx>
                      <w:txbxContent>
                        <w:tbl>
                          <w:tblPr>
                            <w:tblW w:w="0" w:type="auto"/>
                            <w:tblLayout w:type="fixed"/>
                            <w:tblLook w:val="07E0"/>
                          </w:tblPr>
                          <w:tblGrid>
                            <w:gridCol w:w="1140"/>
                            <w:gridCol w:w="5918"/>
                          </w:tblGrid>
                          <w:tr w14:paraId="7D4344FA" w14:textId="77777777">
                            <w:tblPrEx>
                              <w:tblW w:w="0" w:type="auto"/>
                              <w:tblLayout w:type="fixed"/>
                              <w:tblLook w:val="07E0"/>
                            </w:tblPrEx>
                            <w:trPr>
                              <w:trHeight w:val="240"/>
                            </w:trPr>
                            <w:tc>
                              <w:tcPr>
                                <w:tcW w:w="1140" w:type="dxa"/>
                              </w:tcPr>
                              <w:p w:rsidR="009A2B83" w14:textId="77777777">
                                <w:r>
                                  <w:t>Datum</w:t>
                                </w:r>
                              </w:p>
                            </w:tc>
                            <w:tc>
                              <w:tcPr>
                                <w:tcW w:w="5918" w:type="dxa"/>
                              </w:tcPr>
                              <w:p w:rsidR="009A2B83" w14:textId="79931828">
                                <w:r>
                                  <w:t>6 juni 2025</w:t>
                                </w:r>
                              </w:p>
                            </w:tc>
                          </w:tr>
                          <w:tr w14:paraId="3A25E3A4" w14:textId="77777777">
                            <w:tblPrEx>
                              <w:tblW w:w="0" w:type="auto"/>
                              <w:tblLayout w:type="fixed"/>
                              <w:tblLook w:val="07E0"/>
                            </w:tblPrEx>
                            <w:trPr>
                              <w:trHeight w:val="240"/>
                            </w:trPr>
                            <w:tc>
                              <w:tcPr>
                                <w:tcW w:w="1140" w:type="dxa"/>
                              </w:tcPr>
                              <w:p w:rsidR="009A2B83" w14:textId="77777777">
                                <w:r>
                                  <w:t>Betreft</w:t>
                                </w:r>
                              </w:p>
                            </w:tc>
                            <w:tc>
                              <w:tcPr>
                                <w:tcW w:w="5918" w:type="dxa"/>
                              </w:tcPr>
                              <w:p w:rsidR="009A2B83" w14:textId="77777777">
                                <w:bookmarkStart w:id="4" w:name="_Hlk195778552"/>
                                <w:r w:rsidRPr="00433AFB">
                                  <w:t>Opvolging in beeld: periodieke rapportages</w:t>
                                </w:r>
                                <w:r>
                                  <w:t>/evaluaties</w:t>
                                </w:r>
                                <w:r w:rsidRPr="00433AFB">
                                  <w:t xml:space="preserve"> </w:t>
                                </w:r>
                                <w:r>
                                  <w:t>Ministerie BZK vanaf 2024</w:t>
                                </w:r>
                                <w:bookmarkEnd w:id="4"/>
                              </w:p>
                            </w:tc>
                          </w:tr>
                        </w:tbl>
                        <w:p w:rsidR="00FB449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6" type="#_x0000_t202" style="width:375.75pt;height:41.45pt;margin-top:263.2pt;margin-left:80.05pt;mso-height-percent:0;mso-height-relative:margin;mso-position-horizontal-relative:page;mso-position-vertical-relative:page;mso-wrap-distance-bottom:0;mso-wrap-distance-left:0;mso-wrap-distance-right:0;mso-wrap-distance-top:0;mso-wrap-style:square;position:absolute;visibility:visible;v-text-anchor:top;z-index:251673600" filled="f" stroked="f">
              <v:textbox inset="0,0,0,0">
                <w:txbxContent>
                  <w:tbl>
                    <w:tblPr>
                      <w:tblW w:w="0" w:type="auto"/>
                      <w:tblLayout w:type="fixed"/>
                      <w:tblLook w:val="07E0"/>
                    </w:tblPr>
                    <w:tblGrid>
                      <w:gridCol w:w="1140"/>
                      <w:gridCol w:w="5918"/>
                    </w:tblGrid>
                    <w:tr w14:paraId="7D4344FA" w14:textId="77777777">
                      <w:tblPrEx>
                        <w:tblW w:w="0" w:type="auto"/>
                        <w:tblLayout w:type="fixed"/>
                        <w:tblLook w:val="07E0"/>
                      </w:tblPrEx>
                      <w:trPr>
                        <w:trHeight w:val="240"/>
                      </w:trPr>
                      <w:tc>
                        <w:tcPr>
                          <w:tcW w:w="1140" w:type="dxa"/>
                        </w:tcPr>
                        <w:p w:rsidR="009A2B83" w14:paraId="2868248E" w14:textId="77777777">
                          <w:r>
                            <w:t>Datum</w:t>
                          </w:r>
                        </w:p>
                      </w:tc>
                      <w:tc>
                        <w:tcPr>
                          <w:tcW w:w="5918" w:type="dxa"/>
                        </w:tcPr>
                        <w:p w:rsidR="009A2B83" w14:paraId="3E4F24CB" w14:textId="79931828">
                          <w:r>
                            <w:t>6 juni 2025</w:t>
                          </w:r>
                        </w:p>
                      </w:tc>
                    </w:tr>
                    <w:tr w14:paraId="3A25E3A4" w14:textId="77777777">
                      <w:tblPrEx>
                        <w:tblW w:w="0" w:type="auto"/>
                        <w:tblLayout w:type="fixed"/>
                        <w:tblLook w:val="07E0"/>
                      </w:tblPrEx>
                      <w:trPr>
                        <w:trHeight w:val="240"/>
                      </w:trPr>
                      <w:tc>
                        <w:tcPr>
                          <w:tcW w:w="1140" w:type="dxa"/>
                        </w:tcPr>
                        <w:p w:rsidR="009A2B83" w14:paraId="18BA24BB" w14:textId="77777777">
                          <w:r>
                            <w:t>Betreft</w:t>
                          </w:r>
                        </w:p>
                      </w:tc>
                      <w:tc>
                        <w:tcPr>
                          <w:tcW w:w="5918" w:type="dxa"/>
                        </w:tcPr>
                        <w:p w:rsidR="009A2B83" w14:paraId="381FE1CA" w14:textId="77777777">
                          <w:bookmarkStart w:id="4" w:name="_Hlk195778552"/>
                          <w:r w:rsidRPr="00433AFB">
                            <w:t>Opvolging in beeld: periodieke rapportages</w:t>
                          </w:r>
                          <w:r>
                            <w:t>/evaluaties</w:t>
                          </w:r>
                          <w:r w:rsidRPr="00433AFB">
                            <w:t xml:space="preserve"> </w:t>
                          </w:r>
                          <w:r>
                            <w:t>Ministerie BZK vanaf 2024</w:t>
                          </w:r>
                          <w:bookmarkEnd w:id="4"/>
                        </w:p>
                      </w:tc>
                    </w:tr>
                  </w:tbl>
                  <w:p w:rsidR="00FB449C" w14:paraId="5A9ADB93"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A2B83" w14:textId="77777777">
                          <w:pPr>
                            <w:pStyle w:val="Referentiegegevens"/>
                          </w:pPr>
                          <w:r>
                            <w:t>Directie Financieel Economische Zaken</w:t>
                          </w:r>
                        </w:p>
                        <w:p w:rsidR="009A2B83" w14:textId="77777777">
                          <w:pPr>
                            <w:pStyle w:val="WitregelW1"/>
                          </w:pPr>
                        </w:p>
                        <w:p w:rsidR="009A2B83" w14:textId="77777777">
                          <w:pPr>
                            <w:pStyle w:val="Referentiegegevens"/>
                          </w:pPr>
                          <w:r>
                            <w:t>Turfmarkt 147</w:t>
                          </w:r>
                        </w:p>
                        <w:p w:rsidR="009A2B83" w:rsidRPr="000F6F22" w14:textId="77777777">
                          <w:pPr>
                            <w:pStyle w:val="Referentiegegevens"/>
                            <w:rPr>
                              <w:lang w:val="de-DE"/>
                            </w:rPr>
                          </w:pPr>
                          <w:r w:rsidRPr="000F6F22">
                            <w:rPr>
                              <w:lang w:val="de-DE"/>
                            </w:rPr>
                            <w:t>Postbus 20011</w:t>
                          </w:r>
                        </w:p>
                        <w:p w:rsidR="009A2B83" w:rsidRPr="000F6F22" w14:textId="77777777">
                          <w:pPr>
                            <w:pStyle w:val="Referentiegegevens"/>
                            <w:rPr>
                              <w:lang w:val="de-DE"/>
                            </w:rPr>
                          </w:pPr>
                          <w:r w:rsidRPr="000F6F22">
                            <w:rPr>
                              <w:lang w:val="de-DE"/>
                            </w:rPr>
                            <w:t>2500 EA  Den Haag</w:t>
                          </w:r>
                        </w:p>
                        <w:p w:rsidR="009A2B83" w:rsidRPr="000F6F22" w14:textId="77777777">
                          <w:pPr>
                            <w:pStyle w:val="Referentiegegevens"/>
                            <w:rPr>
                              <w:lang w:val="de-DE"/>
                            </w:rPr>
                          </w:pPr>
                          <w:r w:rsidRPr="000F6F22">
                            <w:rPr>
                              <w:lang w:val="de-DE"/>
                            </w:rPr>
                            <w:t>Nederland</w:t>
                          </w:r>
                        </w:p>
                        <w:p w:rsidR="009A2B83" w:rsidRPr="000F6F22" w14:textId="77777777">
                          <w:pPr>
                            <w:pStyle w:val="Referentiegegevens"/>
                            <w:rPr>
                              <w:lang w:val="de-DE"/>
                            </w:rPr>
                          </w:pPr>
                          <w:r w:rsidRPr="000F6F22">
                            <w:rPr>
                              <w:lang w:val="de-DE"/>
                            </w:rPr>
                            <w:t>www.rijksoverheid.nl</w:t>
                          </w:r>
                        </w:p>
                        <w:p w:rsidR="009A2B83" w:rsidRPr="000F6F22" w14:textId="77777777">
                          <w:pPr>
                            <w:pStyle w:val="WitregelW1"/>
                            <w:rPr>
                              <w:lang w:val="de-DE"/>
                            </w:rPr>
                          </w:pPr>
                        </w:p>
                        <w:p w:rsidR="009A2B83" w14:textId="77777777">
                          <w:pPr>
                            <w:pStyle w:val="Referentiegegevensbold"/>
                          </w:pPr>
                          <w:r>
                            <w:t>Onze referentie</w:t>
                          </w:r>
                        </w:p>
                        <w:bookmarkStart w:id="5" w:name="_Hlk200112028"/>
                        <w:p w:rsidR="006D3C7B" w14:textId="5DB3CF6E">
                          <w:pPr>
                            <w:pStyle w:val="Referentiegegevens"/>
                          </w:pPr>
                          <w:r>
                            <w:fldChar w:fldCharType="begin"/>
                          </w:r>
                          <w:r>
                            <w:instrText xml:space="preserve"> DOCPROPERTY  "Kenmerk"  \* MERGEFORMAT </w:instrText>
                          </w:r>
                          <w:r>
                            <w:fldChar w:fldCharType="separate"/>
                          </w:r>
                          <w:r>
                            <w:t>2025-0000338998</w:t>
                          </w:r>
                          <w:r>
                            <w:fldChar w:fldCharType="end"/>
                          </w:r>
                        </w:p>
                        <w:bookmarkEnd w:id="5"/>
                        <w:p w:rsidR="009A2B83" w14:textId="77777777">
                          <w:pPr>
                            <w:pStyle w:val="WitregelW1"/>
                          </w:pPr>
                        </w:p>
                        <w:p w:rsidR="009A2B83" w14:textId="77777777">
                          <w:pPr>
                            <w:pStyle w:val="Referentiegegevensbold"/>
                          </w:pPr>
                          <w:r>
                            <w:t>Uw referentie</w:t>
                          </w:r>
                        </w:p>
                        <w:p w:rsidR="006D3C7B" w14:textId="387260E1">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7"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9A2B83" w14:paraId="027514CB" w14:textId="77777777">
                    <w:pPr>
                      <w:pStyle w:val="Referentiegegevens"/>
                    </w:pPr>
                    <w:r>
                      <w:t>Directie Financieel Economische Zaken</w:t>
                    </w:r>
                  </w:p>
                  <w:p w:rsidR="009A2B83" w14:paraId="60AB51C4" w14:textId="77777777">
                    <w:pPr>
                      <w:pStyle w:val="WitregelW1"/>
                    </w:pPr>
                  </w:p>
                  <w:p w:rsidR="009A2B83" w14:paraId="276CA883" w14:textId="77777777">
                    <w:pPr>
                      <w:pStyle w:val="Referentiegegevens"/>
                    </w:pPr>
                    <w:r>
                      <w:t>Turfmarkt 147</w:t>
                    </w:r>
                  </w:p>
                  <w:p w:rsidR="009A2B83" w:rsidRPr="000F6F22" w14:paraId="0E897366" w14:textId="77777777">
                    <w:pPr>
                      <w:pStyle w:val="Referentiegegevens"/>
                      <w:rPr>
                        <w:lang w:val="de-DE"/>
                      </w:rPr>
                    </w:pPr>
                    <w:r w:rsidRPr="000F6F22">
                      <w:rPr>
                        <w:lang w:val="de-DE"/>
                      </w:rPr>
                      <w:t>Postbus 20011</w:t>
                    </w:r>
                  </w:p>
                  <w:p w:rsidR="009A2B83" w:rsidRPr="000F6F22" w14:paraId="4A1CC04F" w14:textId="77777777">
                    <w:pPr>
                      <w:pStyle w:val="Referentiegegevens"/>
                      <w:rPr>
                        <w:lang w:val="de-DE"/>
                      </w:rPr>
                    </w:pPr>
                    <w:r w:rsidRPr="000F6F22">
                      <w:rPr>
                        <w:lang w:val="de-DE"/>
                      </w:rPr>
                      <w:t>2500 EA  Den Haag</w:t>
                    </w:r>
                  </w:p>
                  <w:p w:rsidR="009A2B83" w:rsidRPr="000F6F22" w14:paraId="4C0A6FA4" w14:textId="77777777">
                    <w:pPr>
                      <w:pStyle w:val="Referentiegegevens"/>
                      <w:rPr>
                        <w:lang w:val="de-DE"/>
                      </w:rPr>
                    </w:pPr>
                    <w:r w:rsidRPr="000F6F22">
                      <w:rPr>
                        <w:lang w:val="de-DE"/>
                      </w:rPr>
                      <w:t>Nederland</w:t>
                    </w:r>
                  </w:p>
                  <w:p w:rsidR="009A2B83" w:rsidRPr="000F6F22" w14:paraId="4769B15B" w14:textId="77777777">
                    <w:pPr>
                      <w:pStyle w:val="Referentiegegevens"/>
                      <w:rPr>
                        <w:lang w:val="de-DE"/>
                      </w:rPr>
                    </w:pPr>
                    <w:r w:rsidRPr="000F6F22">
                      <w:rPr>
                        <w:lang w:val="de-DE"/>
                      </w:rPr>
                      <w:t>www.rijksoverheid.nl</w:t>
                    </w:r>
                  </w:p>
                  <w:p w:rsidR="009A2B83" w:rsidRPr="000F6F22" w14:paraId="3CC5D48A" w14:textId="77777777">
                    <w:pPr>
                      <w:pStyle w:val="WitregelW1"/>
                      <w:rPr>
                        <w:lang w:val="de-DE"/>
                      </w:rPr>
                    </w:pPr>
                  </w:p>
                  <w:p w:rsidR="009A2B83" w14:paraId="0C777BDE" w14:textId="77777777">
                    <w:pPr>
                      <w:pStyle w:val="Referentiegegevensbold"/>
                    </w:pPr>
                    <w:r>
                      <w:t>Onze referentie</w:t>
                    </w:r>
                  </w:p>
                  <w:bookmarkStart w:id="5" w:name="_Hlk200112028"/>
                  <w:p w:rsidR="006D3C7B" w14:paraId="5ED79CEF" w14:textId="5DB3CF6E">
                    <w:pPr>
                      <w:pStyle w:val="Referentiegegevens"/>
                    </w:pPr>
                    <w:r>
                      <w:fldChar w:fldCharType="begin"/>
                    </w:r>
                    <w:r>
                      <w:instrText xml:space="preserve"> DOCPROPERTY  "Kenmerk"  \* MERGEFORMAT </w:instrText>
                    </w:r>
                    <w:r>
                      <w:fldChar w:fldCharType="separate"/>
                    </w:r>
                    <w:r>
                      <w:t>2025-0000338998</w:t>
                    </w:r>
                    <w:r>
                      <w:fldChar w:fldCharType="end"/>
                    </w:r>
                  </w:p>
                  <w:bookmarkEnd w:id="5"/>
                  <w:p w:rsidR="009A2B83" w14:paraId="10AC59E3" w14:textId="77777777">
                    <w:pPr>
                      <w:pStyle w:val="WitregelW1"/>
                    </w:pPr>
                  </w:p>
                  <w:p w:rsidR="009A2B83" w14:paraId="3F0123DE" w14:textId="77777777">
                    <w:pPr>
                      <w:pStyle w:val="Referentiegegevensbold"/>
                    </w:pPr>
                    <w:r>
                      <w:t>Uw referentie</w:t>
                    </w:r>
                  </w:p>
                  <w:p w:rsidR="006D3C7B" w14:paraId="29C9E3A7" w14:textId="387260E1">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D3C7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8"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6D3C7B" w14:paraId="4B29A2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B449C" w14:textId="77777777"/>
                      </w:txbxContent>
                    </wps:txbx>
                    <wps:bodyPr vert="horz" wrap="square" lIns="0" tIns="0" rIns="0" bIns="0" anchor="t" anchorCtr="0"/>
                  </wps:wsp>
                </a:graphicData>
              </a:graphic>
            </wp:anchor>
          </w:drawing>
        </mc:Choice>
        <mc:Fallback>
          <w:pict>
            <v:shape id="ea113d41-b39a-4e3b-9a6a-dce66e72abe4" o:spid="_x0000_s2059"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B449C" w14:paraId="7DDFE57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8D74477"/>
    <w:multiLevelType w:val="multilevel"/>
    <w:tmpl w:val="89C784E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B5E0263"/>
    <w:multiLevelType w:val="multilevel"/>
    <w:tmpl w:val="B39029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B364B6B8"/>
    <w:multiLevelType w:val="multilevel"/>
    <w:tmpl w:val="51BFD03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F6599CCB"/>
    <w:multiLevelType w:val="multilevel"/>
    <w:tmpl w:val="037679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F876E94"/>
    <w:multiLevelType w:val="hybridMultilevel"/>
    <w:tmpl w:val="27EE627E"/>
    <w:lvl w:ilvl="0">
      <w:start w:val="5"/>
      <w:numFmt w:val="decimal"/>
      <w:lvlText w:val="%1."/>
      <w:lvlJc w:val="left"/>
      <w:pPr>
        <w:ind w:left="478" w:hanging="360"/>
      </w:pPr>
      <w:rPr>
        <w:rFonts w:hint="default"/>
      </w:rPr>
    </w:lvl>
    <w:lvl w:ilvl="1" w:tentative="1">
      <w:start w:val="1"/>
      <w:numFmt w:val="lowerLetter"/>
      <w:lvlText w:val="%2."/>
      <w:lvlJc w:val="left"/>
      <w:pPr>
        <w:ind w:left="1198" w:hanging="360"/>
      </w:pPr>
    </w:lvl>
    <w:lvl w:ilvl="2" w:tentative="1">
      <w:start w:val="1"/>
      <w:numFmt w:val="lowerRoman"/>
      <w:lvlText w:val="%3."/>
      <w:lvlJc w:val="right"/>
      <w:pPr>
        <w:ind w:left="1918" w:hanging="180"/>
      </w:pPr>
    </w:lvl>
    <w:lvl w:ilvl="3" w:tentative="1">
      <w:start w:val="1"/>
      <w:numFmt w:val="decimal"/>
      <w:lvlText w:val="%4."/>
      <w:lvlJc w:val="left"/>
      <w:pPr>
        <w:ind w:left="2638" w:hanging="360"/>
      </w:pPr>
    </w:lvl>
    <w:lvl w:ilvl="4" w:tentative="1">
      <w:start w:val="1"/>
      <w:numFmt w:val="lowerLetter"/>
      <w:lvlText w:val="%5."/>
      <w:lvlJc w:val="left"/>
      <w:pPr>
        <w:ind w:left="3358" w:hanging="360"/>
      </w:pPr>
    </w:lvl>
    <w:lvl w:ilvl="5" w:tentative="1">
      <w:start w:val="1"/>
      <w:numFmt w:val="lowerRoman"/>
      <w:lvlText w:val="%6."/>
      <w:lvlJc w:val="right"/>
      <w:pPr>
        <w:ind w:left="4078" w:hanging="180"/>
      </w:pPr>
    </w:lvl>
    <w:lvl w:ilvl="6" w:tentative="1">
      <w:start w:val="1"/>
      <w:numFmt w:val="decimal"/>
      <w:lvlText w:val="%7."/>
      <w:lvlJc w:val="left"/>
      <w:pPr>
        <w:ind w:left="4798" w:hanging="360"/>
      </w:pPr>
    </w:lvl>
    <w:lvl w:ilvl="7" w:tentative="1">
      <w:start w:val="1"/>
      <w:numFmt w:val="lowerLetter"/>
      <w:lvlText w:val="%8."/>
      <w:lvlJc w:val="left"/>
      <w:pPr>
        <w:ind w:left="5518" w:hanging="360"/>
      </w:pPr>
    </w:lvl>
    <w:lvl w:ilvl="8" w:tentative="1">
      <w:start w:val="1"/>
      <w:numFmt w:val="lowerRoman"/>
      <w:lvlText w:val="%9."/>
      <w:lvlJc w:val="right"/>
      <w:pPr>
        <w:ind w:left="6238" w:hanging="180"/>
      </w:pPr>
    </w:lvl>
  </w:abstractNum>
  <w:abstractNum w:abstractNumId="5">
    <w:nsid w:val="43777962"/>
    <w:multiLevelType w:val="hybridMultilevel"/>
    <w:tmpl w:val="D0280BD6"/>
    <w:lvl w:ilvl="0">
      <w:start w:val="5"/>
      <w:numFmt w:val="decimal"/>
      <w:lvlText w:val="%1."/>
      <w:lvlJc w:val="left"/>
      <w:pPr>
        <w:ind w:left="596" w:hanging="360"/>
      </w:pPr>
      <w:rPr>
        <w:rFonts w:hint="default"/>
      </w:rPr>
    </w:lvl>
    <w:lvl w:ilvl="1" w:tentative="1">
      <w:start w:val="1"/>
      <w:numFmt w:val="lowerLetter"/>
      <w:lvlText w:val="%2."/>
      <w:lvlJc w:val="left"/>
      <w:pPr>
        <w:ind w:left="1558" w:hanging="360"/>
      </w:pPr>
    </w:lvl>
    <w:lvl w:ilvl="2" w:tentative="1">
      <w:start w:val="1"/>
      <w:numFmt w:val="lowerRoman"/>
      <w:lvlText w:val="%3."/>
      <w:lvlJc w:val="right"/>
      <w:pPr>
        <w:ind w:left="2278" w:hanging="180"/>
      </w:pPr>
    </w:lvl>
    <w:lvl w:ilvl="3" w:tentative="1">
      <w:start w:val="1"/>
      <w:numFmt w:val="decimal"/>
      <w:lvlText w:val="%4."/>
      <w:lvlJc w:val="left"/>
      <w:pPr>
        <w:ind w:left="2998" w:hanging="360"/>
      </w:pPr>
    </w:lvl>
    <w:lvl w:ilvl="4" w:tentative="1">
      <w:start w:val="1"/>
      <w:numFmt w:val="lowerLetter"/>
      <w:lvlText w:val="%5."/>
      <w:lvlJc w:val="left"/>
      <w:pPr>
        <w:ind w:left="3718" w:hanging="360"/>
      </w:pPr>
    </w:lvl>
    <w:lvl w:ilvl="5" w:tentative="1">
      <w:start w:val="1"/>
      <w:numFmt w:val="lowerRoman"/>
      <w:lvlText w:val="%6."/>
      <w:lvlJc w:val="right"/>
      <w:pPr>
        <w:ind w:left="4438" w:hanging="180"/>
      </w:pPr>
    </w:lvl>
    <w:lvl w:ilvl="6" w:tentative="1">
      <w:start w:val="1"/>
      <w:numFmt w:val="decimal"/>
      <w:lvlText w:val="%7."/>
      <w:lvlJc w:val="left"/>
      <w:pPr>
        <w:ind w:left="5158" w:hanging="360"/>
      </w:pPr>
    </w:lvl>
    <w:lvl w:ilvl="7" w:tentative="1">
      <w:start w:val="1"/>
      <w:numFmt w:val="lowerLetter"/>
      <w:lvlText w:val="%8."/>
      <w:lvlJc w:val="left"/>
      <w:pPr>
        <w:ind w:left="5878" w:hanging="360"/>
      </w:pPr>
    </w:lvl>
    <w:lvl w:ilvl="8" w:tentative="1">
      <w:start w:val="1"/>
      <w:numFmt w:val="lowerRoman"/>
      <w:lvlText w:val="%9."/>
      <w:lvlJc w:val="right"/>
      <w:pPr>
        <w:ind w:left="6598" w:hanging="180"/>
      </w:pPr>
    </w:lvl>
  </w:abstractNum>
  <w:abstractNum w:abstractNumId="6">
    <w:nsid w:val="48052158"/>
    <w:multiLevelType w:val="hybridMultilevel"/>
    <w:tmpl w:val="EC808F40"/>
    <w:lvl w:ilvl="0">
      <w:start w:val="1"/>
      <w:numFmt w:val="decimal"/>
      <w:lvlText w:val="%1."/>
      <w:lvlJc w:val="left"/>
      <w:pPr>
        <w:ind w:left="821" w:hanging="360"/>
      </w:p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7">
    <w:nsid w:val="493C4067"/>
    <w:multiLevelType w:val="hybridMultilevel"/>
    <w:tmpl w:val="709A2288"/>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0F3674"/>
    <w:multiLevelType w:val="hybridMultilevel"/>
    <w:tmpl w:val="74EC0940"/>
    <w:lvl w:ilvl="0">
      <w:start w:val="5"/>
      <w:numFmt w:val="decimal"/>
      <w:lvlText w:val="%1."/>
      <w:lvlJc w:val="left"/>
      <w:pPr>
        <w:ind w:left="1181" w:hanging="360"/>
      </w:pPr>
      <w:rPr>
        <w:rFonts w:hint="default"/>
      </w:rPr>
    </w:lvl>
    <w:lvl w:ilvl="1" w:tentative="1">
      <w:start w:val="1"/>
      <w:numFmt w:val="lowerLetter"/>
      <w:lvlText w:val="%2."/>
      <w:lvlJc w:val="left"/>
      <w:pPr>
        <w:ind w:left="1901" w:hanging="360"/>
      </w:pPr>
    </w:lvl>
    <w:lvl w:ilvl="2" w:tentative="1">
      <w:start w:val="1"/>
      <w:numFmt w:val="lowerRoman"/>
      <w:lvlText w:val="%3."/>
      <w:lvlJc w:val="right"/>
      <w:pPr>
        <w:ind w:left="2621" w:hanging="180"/>
      </w:pPr>
    </w:lvl>
    <w:lvl w:ilvl="3" w:tentative="1">
      <w:start w:val="1"/>
      <w:numFmt w:val="decimal"/>
      <w:lvlText w:val="%4."/>
      <w:lvlJc w:val="left"/>
      <w:pPr>
        <w:ind w:left="3341" w:hanging="360"/>
      </w:pPr>
    </w:lvl>
    <w:lvl w:ilvl="4" w:tentative="1">
      <w:start w:val="1"/>
      <w:numFmt w:val="lowerLetter"/>
      <w:lvlText w:val="%5."/>
      <w:lvlJc w:val="left"/>
      <w:pPr>
        <w:ind w:left="4061" w:hanging="360"/>
      </w:pPr>
    </w:lvl>
    <w:lvl w:ilvl="5" w:tentative="1">
      <w:start w:val="1"/>
      <w:numFmt w:val="lowerRoman"/>
      <w:lvlText w:val="%6."/>
      <w:lvlJc w:val="right"/>
      <w:pPr>
        <w:ind w:left="4781" w:hanging="180"/>
      </w:pPr>
    </w:lvl>
    <w:lvl w:ilvl="6" w:tentative="1">
      <w:start w:val="1"/>
      <w:numFmt w:val="decimal"/>
      <w:lvlText w:val="%7."/>
      <w:lvlJc w:val="left"/>
      <w:pPr>
        <w:ind w:left="5501" w:hanging="360"/>
      </w:pPr>
    </w:lvl>
    <w:lvl w:ilvl="7" w:tentative="1">
      <w:start w:val="1"/>
      <w:numFmt w:val="lowerLetter"/>
      <w:lvlText w:val="%8."/>
      <w:lvlJc w:val="left"/>
      <w:pPr>
        <w:ind w:left="6221" w:hanging="360"/>
      </w:pPr>
    </w:lvl>
    <w:lvl w:ilvl="8" w:tentative="1">
      <w:start w:val="1"/>
      <w:numFmt w:val="lowerRoman"/>
      <w:lvlText w:val="%9."/>
      <w:lvlJc w:val="right"/>
      <w:pPr>
        <w:ind w:left="6941" w:hanging="180"/>
      </w:pPr>
    </w:lvl>
  </w:abstractNum>
  <w:abstractNum w:abstractNumId="9">
    <w:nsid w:val="57D54FE5"/>
    <w:multiLevelType w:val="hybridMultilevel"/>
    <w:tmpl w:val="A3C43F0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E8A01D1"/>
    <w:multiLevelType w:val="multilevel"/>
    <w:tmpl w:val="8AC36B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3"/>
  </w:num>
  <w:num w:numId="3">
    <w:abstractNumId w:val="10"/>
  </w:num>
  <w:num w:numId="4">
    <w:abstractNumId w:val="0"/>
  </w:num>
  <w:num w:numId="5">
    <w:abstractNumId w:val="1"/>
  </w:num>
  <w:num w:numId="6">
    <w:abstractNumId w:val="6"/>
  </w:num>
  <w:num w:numId="7">
    <w:abstractNumId w:val="8"/>
  </w:num>
  <w:num w:numId="8">
    <w:abstractNumId w:val="4"/>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22"/>
    <w:rsid w:val="000057FD"/>
    <w:rsid w:val="00011335"/>
    <w:rsid w:val="0002176A"/>
    <w:rsid w:val="00024B5E"/>
    <w:rsid w:val="00073E83"/>
    <w:rsid w:val="00086887"/>
    <w:rsid w:val="00096692"/>
    <w:rsid w:val="000A758A"/>
    <w:rsid w:val="000C6ABB"/>
    <w:rsid w:val="000F6F22"/>
    <w:rsid w:val="00102EB5"/>
    <w:rsid w:val="001060AB"/>
    <w:rsid w:val="00125246"/>
    <w:rsid w:val="001256B4"/>
    <w:rsid w:val="00150E4C"/>
    <w:rsid w:val="00174DB1"/>
    <w:rsid w:val="001934DF"/>
    <w:rsid w:val="001C18D0"/>
    <w:rsid w:val="001C452B"/>
    <w:rsid w:val="001D3915"/>
    <w:rsid w:val="001E2B52"/>
    <w:rsid w:val="002021B9"/>
    <w:rsid w:val="00221107"/>
    <w:rsid w:val="002709C6"/>
    <w:rsid w:val="00273ED0"/>
    <w:rsid w:val="002765D0"/>
    <w:rsid w:val="002B297D"/>
    <w:rsid w:val="002D26AF"/>
    <w:rsid w:val="00305B4F"/>
    <w:rsid w:val="003608EA"/>
    <w:rsid w:val="003866DE"/>
    <w:rsid w:val="003F2017"/>
    <w:rsid w:val="004207FD"/>
    <w:rsid w:val="00426402"/>
    <w:rsid w:val="00433AFB"/>
    <w:rsid w:val="00434ECD"/>
    <w:rsid w:val="004427A9"/>
    <w:rsid w:val="00443A31"/>
    <w:rsid w:val="004A2398"/>
    <w:rsid w:val="004A5D31"/>
    <w:rsid w:val="004C25F3"/>
    <w:rsid w:val="004E1B04"/>
    <w:rsid w:val="004F6C32"/>
    <w:rsid w:val="0050787B"/>
    <w:rsid w:val="005442F9"/>
    <w:rsid w:val="005504A0"/>
    <w:rsid w:val="005619A5"/>
    <w:rsid w:val="00563A91"/>
    <w:rsid w:val="00563D84"/>
    <w:rsid w:val="00566FE6"/>
    <w:rsid w:val="0057001D"/>
    <w:rsid w:val="005E1216"/>
    <w:rsid w:val="0060305C"/>
    <w:rsid w:val="00604CD7"/>
    <w:rsid w:val="00610AFE"/>
    <w:rsid w:val="006340BD"/>
    <w:rsid w:val="006750FF"/>
    <w:rsid w:val="006919A5"/>
    <w:rsid w:val="006A1942"/>
    <w:rsid w:val="006B4FA8"/>
    <w:rsid w:val="006D3C7B"/>
    <w:rsid w:val="006E59BC"/>
    <w:rsid w:val="007349AE"/>
    <w:rsid w:val="00736861"/>
    <w:rsid w:val="00742352"/>
    <w:rsid w:val="0074599B"/>
    <w:rsid w:val="00755223"/>
    <w:rsid w:val="007C7552"/>
    <w:rsid w:val="007E4531"/>
    <w:rsid w:val="0080037B"/>
    <w:rsid w:val="008057B9"/>
    <w:rsid w:val="00814591"/>
    <w:rsid w:val="00827EDD"/>
    <w:rsid w:val="0088046E"/>
    <w:rsid w:val="008A3D65"/>
    <w:rsid w:val="008C1E9B"/>
    <w:rsid w:val="00906E3B"/>
    <w:rsid w:val="00913FD9"/>
    <w:rsid w:val="00916F39"/>
    <w:rsid w:val="00935E43"/>
    <w:rsid w:val="00975028"/>
    <w:rsid w:val="009A2B83"/>
    <w:rsid w:val="009C4BAC"/>
    <w:rsid w:val="00A03B13"/>
    <w:rsid w:val="00A07CAA"/>
    <w:rsid w:val="00A95942"/>
    <w:rsid w:val="00AB1175"/>
    <w:rsid w:val="00AF5769"/>
    <w:rsid w:val="00B01745"/>
    <w:rsid w:val="00B04A1E"/>
    <w:rsid w:val="00B27130"/>
    <w:rsid w:val="00B543FD"/>
    <w:rsid w:val="00B6619E"/>
    <w:rsid w:val="00BB142E"/>
    <w:rsid w:val="00BD4DDE"/>
    <w:rsid w:val="00BE56F1"/>
    <w:rsid w:val="00BE6666"/>
    <w:rsid w:val="00C350C2"/>
    <w:rsid w:val="00C543D5"/>
    <w:rsid w:val="00C56682"/>
    <w:rsid w:val="00CC5E05"/>
    <w:rsid w:val="00CC7282"/>
    <w:rsid w:val="00CD7245"/>
    <w:rsid w:val="00CF00BB"/>
    <w:rsid w:val="00CF7F88"/>
    <w:rsid w:val="00D009D1"/>
    <w:rsid w:val="00D0707C"/>
    <w:rsid w:val="00D70ACC"/>
    <w:rsid w:val="00D745AC"/>
    <w:rsid w:val="00D868CC"/>
    <w:rsid w:val="00D953A4"/>
    <w:rsid w:val="00DA260F"/>
    <w:rsid w:val="00DB4C8B"/>
    <w:rsid w:val="00DE5A7C"/>
    <w:rsid w:val="00E32349"/>
    <w:rsid w:val="00E87F25"/>
    <w:rsid w:val="00E94631"/>
    <w:rsid w:val="00EA0C7E"/>
    <w:rsid w:val="00EB359F"/>
    <w:rsid w:val="00F06B96"/>
    <w:rsid w:val="00F35D1B"/>
    <w:rsid w:val="00F366BE"/>
    <w:rsid w:val="00F8048E"/>
    <w:rsid w:val="00F92346"/>
    <w:rsid w:val="00FB449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5A992BC"/>
  <w15:docId w15:val="{72E29E4C-7A20-4150-9C15-5F2DB9B5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E4C"/>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F6F22"/>
    <w:pPr>
      <w:tabs>
        <w:tab w:val="center" w:pos="4536"/>
        <w:tab w:val="right" w:pos="9072"/>
      </w:tabs>
      <w:spacing w:line="240" w:lineRule="auto"/>
    </w:pPr>
  </w:style>
  <w:style w:type="character" w:customStyle="1" w:styleId="KoptekstChar">
    <w:name w:val="Koptekst Char"/>
    <w:basedOn w:val="DefaultParagraphFont"/>
    <w:link w:val="Header"/>
    <w:uiPriority w:val="99"/>
    <w:rsid w:val="000F6F22"/>
    <w:rPr>
      <w:rFonts w:ascii="Verdana" w:hAnsi="Verdana"/>
      <w:color w:val="000000"/>
      <w:sz w:val="18"/>
      <w:szCs w:val="18"/>
    </w:rPr>
  </w:style>
  <w:style w:type="paragraph" w:styleId="Footer">
    <w:name w:val="footer"/>
    <w:basedOn w:val="Normal"/>
    <w:link w:val="VoettekstChar"/>
    <w:uiPriority w:val="99"/>
    <w:unhideWhenUsed/>
    <w:rsid w:val="000F6F22"/>
    <w:pPr>
      <w:tabs>
        <w:tab w:val="center" w:pos="4536"/>
        <w:tab w:val="right" w:pos="9072"/>
      </w:tabs>
      <w:spacing w:line="240" w:lineRule="auto"/>
    </w:pPr>
  </w:style>
  <w:style w:type="character" w:customStyle="1" w:styleId="VoettekstChar">
    <w:name w:val="Voettekst Char"/>
    <w:basedOn w:val="DefaultParagraphFont"/>
    <w:link w:val="Footer"/>
    <w:uiPriority w:val="99"/>
    <w:rsid w:val="000F6F22"/>
    <w:rPr>
      <w:rFonts w:ascii="Verdana" w:hAnsi="Verdana"/>
      <w:color w:val="000000"/>
      <w:sz w:val="18"/>
      <w:szCs w:val="18"/>
    </w:rPr>
  </w:style>
  <w:style w:type="table" w:customStyle="1" w:styleId="TableNormal0">
    <w:name w:val="Table Normal_0"/>
    <w:uiPriority w:val="2"/>
    <w:semiHidden/>
    <w:unhideWhenUsed/>
    <w:qFormat/>
    <w:rsid w:val="006A1942"/>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1942"/>
    <w:pPr>
      <w:widowControl w:val="0"/>
      <w:autoSpaceDE w:val="0"/>
      <w:spacing w:before="3" w:line="240" w:lineRule="auto"/>
      <w:ind w:left="118"/>
      <w:textAlignment w:val="auto"/>
    </w:pPr>
    <w:rPr>
      <w:rFonts w:eastAsia="Verdana" w:cs="Verdana"/>
      <w:color w:val="auto"/>
      <w:sz w:val="22"/>
      <w:szCs w:val="22"/>
      <w:lang w:eastAsia="en-US"/>
    </w:rPr>
  </w:style>
  <w:style w:type="paragraph" w:styleId="NoSpacing">
    <w:name w:val="No Spacing"/>
    <w:uiPriority w:val="1"/>
    <w:qFormat/>
    <w:rsid w:val="00736861"/>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stParagraph">
    <w:name w:val="List Paragraph"/>
    <w:basedOn w:val="Normal"/>
    <w:uiPriority w:val="34"/>
    <w:semiHidden/>
    <w:rsid w:val="00150E4C"/>
    <w:pPr>
      <w:ind w:left="720"/>
      <w:contextualSpacing/>
    </w:pPr>
  </w:style>
  <w:style w:type="paragraph" w:customStyle="1" w:styleId="Default">
    <w:name w:val="Default"/>
    <w:rsid w:val="001E2B52"/>
    <w:pPr>
      <w:autoSpaceDE w:val="0"/>
      <w:adjustRightInd w:val="0"/>
      <w:textAlignment w:val="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2B52"/>
    <w:rPr>
      <w:sz w:val="16"/>
      <w:szCs w:val="16"/>
    </w:rPr>
  </w:style>
  <w:style w:type="paragraph" w:styleId="CommentText">
    <w:name w:val="annotation text"/>
    <w:basedOn w:val="Normal"/>
    <w:link w:val="TekstopmerkingChar"/>
    <w:uiPriority w:val="99"/>
    <w:unhideWhenUsed/>
    <w:rsid w:val="001E2B52"/>
    <w:pPr>
      <w:spacing w:line="240" w:lineRule="auto"/>
    </w:pPr>
    <w:rPr>
      <w:sz w:val="20"/>
      <w:szCs w:val="20"/>
    </w:rPr>
  </w:style>
  <w:style w:type="character" w:customStyle="1" w:styleId="TekstopmerkingChar">
    <w:name w:val="Tekst opmerking Char"/>
    <w:basedOn w:val="DefaultParagraphFont"/>
    <w:link w:val="CommentText"/>
    <w:uiPriority w:val="99"/>
    <w:rsid w:val="001E2B5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10AFE"/>
    <w:rPr>
      <w:b/>
      <w:bCs/>
    </w:rPr>
  </w:style>
  <w:style w:type="character" w:customStyle="1" w:styleId="OnderwerpvanopmerkingChar">
    <w:name w:val="Onderwerp van opmerking Char"/>
    <w:basedOn w:val="TekstopmerkingChar"/>
    <w:link w:val="CommentSubject"/>
    <w:uiPriority w:val="99"/>
    <w:semiHidden/>
    <w:rsid w:val="00610AFE"/>
    <w:rPr>
      <w:rFonts w:ascii="Verdana" w:hAnsi="Verdana"/>
      <w:b/>
      <w:bCs/>
      <w:color w:val="000000"/>
    </w:rPr>
  </w:style>
  <w:style w:type="paragraph" w:styleId="Revision">
    <w:name w:val="Revision"/>
    <w:hidden/>
    <w:uiPriority w:val="99"/>
    <w:semiHidden/>
    <w:rsid w:val="00610AFE"/>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755223"/>
    <w:pPr>
      <w:spacing w:line="240" w:lineRule="auto"/>
    </w:pPr>
    <w:rPr>
      <w:sz w:val="20"/>
      <w:szCs w:val="20"/>
    </w:rPr>
  </w:style>
  <w:style w:type="character" w:customStyle="1" w:styleId="VoetnoottekstChar">
    <w:name w:val="Voetnoottekst Char"/>
    <w:basedOn w:val="DefaultParagraphFont"/>
    <w:link w:val="FootnoteText"/>
    <w:uiPriority w:val="99"/>
    <w:semiHidden/>
    <w:rsid w:val="00755223"/>
    <w:rPr>
      <w:rFonts w:ascii="Verdana" w:hAnsi="Verdana"/>
      <w:color w:val="000000"/>
    </w:rPr>
  </w:style>
  <w:style w:type="character" w:styleId="FootnoteReference">
    <w:name w:val="footnote reference"/>
    <w:basedOn w:val="DefaultParagraphFont"/>
    <w:uiPriority w:val="99"/>
    <w:semiHidden/>
    <w:unhideWhenUsed/>
    <w:rsid w:val="00755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rijksoverheid.nl/documenten/kamerstukken/2024/05/15/kamerbrief-bij-eindrapport-beleidsdoorlichting-artikel-5-van-het-begrotingshoofdstuk-iv-koninkrijksrelaties" TargetMode="External" Id="rId7" /><Relationship Type="http://schemas.openxmlformats.org/officeDocument/2006/relationships/hyperlink" Target="https://www.rijksoverheid.nl/documenten/rapporten/2024/03/31/eindrapport-bzk-beleidsdoorlichting-openbaar-bestuur-en-democratie" TargetMode="External" Id="rId8" /><Relationship Type="http://schemas.openxmlformats.org/officeDocument/2006/relationships/header" Target="head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1445</ap:Words>
  <ap:Characters>7950</ap:Characters>
  <ap:DocSecurity>0</ap:DocSecurity>
  <ap:Lines>66</ap:Lines>
  <ap:Paragraphs>18</ap:Paragraphs>
  <ap:ScaleCrop>false</ap:ScaleCrop>
  <ap:HeadingPairs>
    <vt:vector baseType="variant" size="2">
      <vt:variant>
        <vt:lpstr>Titel</vt:lpstr>
      </vt:variant>
      <vt:variant>
        <vt:i4>1</vt:i4>
      </vt:variant>
    </vt:vector>
  </ap:HeadingPairs>
  <ap:LinksUpToDate>false</ap:LinksUpToDate>
  <ap:CharactersWithSpaces>9377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2025-05-06T14:13:00.0000000Z</dcterms:created>
  <dcterms:modified xsi:type="dcterms:W3CDTF">2025-06-06T12:22:00.0000000Z</dcterms:modified>
  <dc:creator/>
  <lastModifiedBy/>
  <dc:description>------------------------</dc:description>
  <dc:subject/>
  <keywords/>
  <version/>
  <category/>
</coreProperties>
</file>