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E2279" w:rsidR="00DE2279" w:rsidP="00DE2279" w:rsidRDefault="00DE2279" w14:paraId="49C8948A" w14:textId="22EE071E">
      <w:pPr>
        <w:pStyle w:val="Geenafstand"/>
        <w:rPr>
          <w:b/>
          <w:bCs/>
        </w:rPr>
      </w:pPr>
      <w:r w:rsidRPr="00DE2279">
        <w:rPr>
          <w:b/>
          <w:bCs/>
        </w:rPr>
        <w:t>AH 2395</w:t>
      </w:r>
    </w:p>
    <w:p w:rsidR="00DE2279" w:rsidP="00DE2279" w:rsidRDefault="00DE2279" w14:paraId="6095495F" w14:textId="6EE69FDF">
      <w:pPr>
        <w:pStyle w:val="Geenafstand"/>
        <w:rPr>
          <w:b/>
          <w:bCs/>
        </w:rPr>
      </w:pPr>
      <w:r w:rsidRPr="00DE2279">
        <w:rPr>
          <w:b/>
          <w:bCs/>
        </w:rPr>
        <w:t>2025Z08564</w:t>
      </w:r>
    </w:p>
    <w:p w:rsidRPr="00DE2279" w:rsidR="00DE2279" w:rsidP="00DE2279" w:rsidRDefault="00DE2279" w14:paraId="0AA54598" w14:textId="77777777">
      <w:pPr>
        <w:pStyle w:val="Geenafstand"/>
        <w:rPr>
          <w:b/>
          <w:bCs/>
        </w:rPr>
      </w:pPr>
    </w:p>
    <w:p w:rsidR="00DE2279" w:rsidP="00DE2279" w:rsidRDefault="00DE2279" w14:paraId="54D13698" w14:textId="7EF1D38E">
      <w:pPr>
        <w:rPr>
          <w:sz w:val="24"/>
          <w:szCs w:val="24"/>
        </w:rPr>
      </w:pPr>
      <w:r w:rsidRPr="009B5FE1">
        <w:rPr>
          <w:sz w:val="24"/>
          <w:szCs w:val="24"/>
        </w:rPr>
        <w:t>Mededeling van minister Heinen (Financiën)</w:t>
      </w:r>
      <w:r w:rsidRPr="00ED42F6">
        <w:rPr>
          <w:sz w:val="24"/>
          <w:szCs w:val="24"/>
        </w:rPr>
        <w:t xml:space="preserve"> </w:t>
      </w:r>
      <w:r w:rsidRPr="009B5FE1">
        <w:rPr>
          <w:sz w:val="24"/>
          <w:szCs w:val="24"/>
        </w:rPr>
        <w:t>(ontvangen</w:t>
      </w:r>
      <w:r>
        <w:rPr>
          <w:sz w:val="24"/>
          <w:szCs w:val="24"/>
        </w:rPr>
        <w:t xml:space="preserve"> 10 juni 2025)</w:t>
      </w:r>
    </w:p>
    <w:p w:rsidR="00DE2279" w:rsidP="00DE2279" w:rsidRDefault="00DE2279" w14:paraId="2C3F2A9E" w14:textId="77777777"/>
    <w:p w:rsidR="00DE2279" w:rsidP="00DE2279" w:rsidRDefault="00DE2279" w14:paraId="45C11713" w14:textId="0BC96F89">
      <w:r>
        <w:t xml:space="preserve">De beantwoording van de schriftelijke vragen van het lid </w:t>
      </w:r>
      <w:proofErr w:type="spellStart"/>
      <w:r>
        <w:t>Baudet</w:t>
      </w:r>
      <w:proofErr w:type="spellEnd"/>
      <w:r>
        <w:t xml:space="preserve"> aan het kabinet over ‘een integrale audit van ideologisch gedreven overheidsuitgaven en mogelijke systeemfraude in de overheidsadministratie’ (2025Z08564, ingezonden 29 april 2025) vereist interdepartementale afstemming en kan daarom niet binnen de gebruikelijke termijn worden verzonden. U ontvangt de beantwoording voor het zomerreces. </w:t>
      </w:r>
    </w:p>
    <w:p w:rsidR="002C3023" w:rsidRDefault="002C3023" w14:paraId="21111C11" w14:textId="77777777"/>
    <w:p w:rsidR="00DE2279" w:rsidRDefault="00DE2279" w14:paraId="1417B1A5" w14:textId="77777777"/>
    <w:sectPr w:rsidR="00DE2279" w:rsidSect="00DE2279">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27558" w14:textId="77777777" w:rsidR="00DE2279" w:rsidRDefault="00DE2279" w:rsidP="00DE2279">
      <w:pPr>
        <w:spacing w:after="0" w:line="240" w:lineRule="auto"/>
      </w:pPr>
      <w:r>
        <w:separator/>
      </w:r>
    </w:p>
  </w:endnote>
  <w:endnote w:type="continuationSeparator" w:id="0">
    <w:p w14:paraId="17BB784D" w14:textId="77777777" w:rsidR="00DE2279" w:rsidRDefault="00DE2279" w:rsidP="00DE2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C4D12" w14:textId="77777777" w:rsidR="00DE2279" w:rsidRPr="00DE2279" w:rsidRDefault="00DE2279" w:rsidP="00DE227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AEC3A" w14:textId="77777777" w:rsidR="00DE2279" w:rsidRPr="00DE2279" w:rsidRDefault="00DE2279" w:rsidP="00DE227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40416" w14:textId="77777777" w:rsidR="00DE2279" w:rsidRPr="00DE2279" w:rsidRDefault="00DE2279" w:rsidP="00DE227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13A62" w14:textId="77777777" w:rsidR="00DE2279" w:rsidRDefault="00DE2279" w:rsidP="00DE2279">
      <w:pPr>
        <w:spacing w:after="0" w:line="240" w:lineRule="auto"/>
      </w:pPr>
      <w:r>
        <w:separator/>
      </w:r>
    </w:p>
  </w:footnote>
  <w:footnote w:type="continuationSeparator" w:id="0">
    <w:p w14:paraId="6928E012" w14:textId="77777777" w:rsidR="00DE2279" w:rsidRDefault="00DE2279" w:rsidP="00DE22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A8860" w14:textId="77777777" w:rsidR="00DE2279" w:rsidRPr="00DE2279" w:rsidRDefault="00DE2279" w:rsidP="00DE227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8F860" w14:textId="77777777" w:rsidR="00DE2279" w:rsidRPr="00DE2279" w:rsidRDefault="00DE2279" w:rsidP="00DE227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B400C" w14:textId="77777777" w:rsidR="00DE2279" w:rsidRPr="00DE2279" w:rsidRDefault="00DE2279" w:rsidP="00DE227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279"/>
    <w:rsid w:val="000E0416"/>
    <w:rsid w:val="002C3023"/>
    <w:rsid w:val="00DE2279"/>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4B390"/>
  <w15:chartTrackingRefBased/>
  <w15:docId w15:val="{B36A6560-B6D3-4043-B262-328372AE0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E22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E22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E227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E227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E227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E227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E227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E227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E227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E227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E227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E227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E227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E227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E227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E227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E227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E2279"/>
    <w:rPr>
      <w:rFonts w:eastAsiaTheme="majorEastAsia" w:cstheme="majorBidi"/>
      <w:color w:val="272727" w:themeColor="text1" w:themeTint="D8"/>
    </w:rPr>
  </w:style>
  <w:style w:type="paragraph" w:styleId="Titel">
    <w:name w:val="Title"/>
    <w:basedOn w:val="Standaard"/>
    <w:next w:val="Standaard"/>
    <w:link w:val="TitelChar"/>
    <w:uiPriority w:val="10"/>
    <w:qFormat/>
    <w:rsid w:val="00DE22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E227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E227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E227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E227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E2279"/>
    <w:rPr>
      <w:i/>
      <w:iCs/>
      <w:color w:val="404040" w:themeColor="text1" w:themeTint="BF"/>
    </w:rPr>
  </w:style>
  <w:style w:type="paragraph" w:styleId="Lijstalinea">
    <w:name w:val="List Paragraph"/>
    <w:basedOn w:val="Standaard"/>
    <w:uiPriority w:val="34"/>
    <w:qFormat/>
    <w:rsid w:val="00DE2279"/>
    <w:pPr>
      <w:ind w:left="720"/>
      <w:contextualSpacing/>
    </w:pPr>
  </w:style>
  <w:style w:type="character" w:styleId="Intensievebenadrukking">
    <w:name w:val="Intense Emphasis"/>
    <w:basedOn w:val="Standaardalinea-lettertype"/>
    <w:uiPriority w:val="21"/>
    <w:qFormat/>
    <w:rsid w:val="00DE2279"/>
    <w:rPr>
      <w:i/>
      <w:iCs/>
      <w:color w:val="0F4761" w:themeColor="accent1" w:themeShade="BF"/>
    </w:rPr>
  </w:style>
  <w:style w:type="paragraph" w:styleId="Duidelijkcitaat">
    <w:name w:val="Intense Quote"/>
    <w:basedOn w:val="Standaard"/>
    <w:next w:val="Standaard"/>
    <w:link w:val="DuidelijkcitaatChar"/>
    <w:uiPriority w:val="30"/>
    <w:qFormat/>
    <w:rsid w:val="00DE22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E2279"/>
    <w:rPr>
      <w:i/>
      <w:iCs/>
      <w:color w:val="0F4761" w:themeColor="accent1" w:themeShade="BF"/>
    </w:rPr>
  </w:style>
  <w:style w:type="character" w:styleId="Intensieveverwijzing">
    <w:name w:val="Intense Reference"/>
    <w:basedOn w:val="Standaardalinea-lettertype"/>
    <w:uiPriority w:val="32"/>
    <w:qFormat/>
    <w:rsid w:val="00DE2279"/>
    <w:rPr>
      <w:b/>
      <w:bCs/>
      <w:smallCaps/>
      <w:color w:val="0F4761" w:themeColor="accent1" w:themeShade="BF"/>
      <w:spacing w:val="5"/>
    </w:rPr>
  </w:style>
  <w:style w:type="paragraph" w:customStyle="1" w:styleId="StandaardSlotzin">
    <w:name w:val="Standaard_Slotzin"/>
    <w:basedOn w:val="Standaard"/>
    <w:next w:val="Standaard"/>
    <w:rsid w:val="00DE2279"/>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DE2279"/>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DE2279"/>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Koptekst">
    <w:name w:val="header"/>
    <w:basedOn w:val="Standaard"/>
    <w:link w:val="KoptekstChar"/>
    <w:uiPriority w:val="99"/>
    <w:unhideWhenUsed/>
    <w:rsid w:val="00DE227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E2279"/>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E227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E2279"/>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DE22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76</ap:Words>
  <ap:Characters>418</ap:Characters>
  <ap:DocSecurity>0</ap:DocSecurity>
  <ap:Lines>3</ap:Lines>
  <ap:Paragraphs>1</ap:Paragraphs>
  <ap:ScaleCrop>false</ap:ScaleCrop>
  <ap:LinksUpToDate>false</ap:LinksUpToDate>
  <ap:CharactersWithSpaces>493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2025-06-11T07:12:00.0000000Z</dcterms:created>
  <dcterms:modified xsi:type="dcterms:W3CDTF">2025-06-11T07:13:00.0000000Z</dcterms:modified>
  <version/>
  <category/>
</coreProperties>
</file>