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E77C88" w14:paraId="6824C1B5" w14:textId="46D4A300">
      <w:pPr>
        <w:autoSpaceDE w:val="0"/>
        <w:autoSpaceDN w:val="0"/>
        <w:adjustRightInd w:val="0"/>
        <w:spacing w:before="0" w:after="0"/>
        <w:ind w:left="1416" w:hanging="1371"/>
        <w:rPr>
          <w:b/>
          <w:bCs/>
          <w:sz w:val="23"/>
          <w:szCs w:val="23"/>
        </w:rPr>
      </w:pPr>
      <w:r>
        <w:rPr>
          <w:b/>
          <w:bCs/>
          <w:sz w:val="23"/>
          <w:szCs w:val="23"/>
        </w:rPr>
        <w:t>36</w:t>
      </w:r>
      <w:r w:rsidR="00B667A3">
        <w:rPr>
          <w:b/>
          <w:bCs/>
          <w:sz w:val="23"/>
          <w:szCs w:val="23"/>
        </w:rPr>
        <w:t>74</w:t>
      </w:r>
      <w:r>
        <w:rPr>
          <w:b/>
          <w:bCs/>
          <w:sz w:val="23"/>
          <w:szCs w:val="23"/>
        </w:rPr>
        <w:t>0</w:t>
      </w:r>
      <w:r w:rsidR="00DC27EC">
        <w:rPr>
          <w:b/>
          <w:bCs/>
          <w:sz w:val="23"/>
          <w:szCs w:val="23"/>
        </w:rPr>
        <w:t xml:space="preserve"> </w:t>
      </w:r>
      <w:r w:rsidR="00C065F4">
        <w:rPr>
          <w:b/>
          <w:bCs/>
          <w:sz w:val="23"/>
          <w:szCs w:val="23"/>
        </w:rPr>
        <w:t>C</w:t>
      </w:r>
      <w:r>
        <w:rPr>
          <w:b/>
          <w:bCs/>
          <w:sz w:val="23"/>
          <w:szCs w:val="23"/>
        </w:rPr>
        <w:tab/>
      </w:r>
      <w:r w:rsidRPr="004F1779" w:rsidR="004F1779">
        <w:rPr>
          <w:b/>
          <w:bCs/>
          <w:sz w:val="23"/>
          <w:szCs w:val="23"/>
        </w:rPr>
        <w:tab/>
        <w:t xml:space="preserve">Jaarverslag en </w:t>
      </w:r>
      <w:r w:rsidRPr="004F1779" w:rsidR="004F1779">
        <w:rPr>
          <w:b/>
          <w:bCs/>
          <w:sz w:val="23"/>
          <w:szCs w:val="23"/>
        </w:rPr>
        <w:t>slotwet</w:t>
      </w:r>
      <w:r w:rsidRPr="004F1779" w:rsidR="004F1779">
        <w:rPr>
          <w:b/>
          <w:bCs/>
          <w:sz w:val="23"/>
          <w:szCs w:val="23"/>
        </w:rPr>
        <w:t xml:space="preserve"> </w:t>
      </w:r>
      <w:r w:rsidR="00C065F4">
        <w:rPr>
          <w:b/>
          <w:bCs/>
          <w:sz w:val="23"/>
          <w:szCs w:val="23"/>
        </w:rPr>
        <w:t>Provinciefonds</w:t>
      </w:r>
      <w:r w:rsidRPr="004F1779" w:rsidR="004F1779">
        <w:rPr>
          <w:b/>
          <w:bCs/>
          <w:sz w:val="23"/>
          <w:szCs w:val="23"/>
        </w:rPr>
        <w:t xml:space="preserve"> 202</w:t>
      </w:r>
      <w:r w:rsidR="00B667A3">
        <w:rPr>
          <w:b/>
          <w:bCs/>
          <w:sz w:val="23"/>
          <w:szCs w:val="23"/>
        </w:rPr>
        <w:t>4</w:t>
      </w:r>
      <w:r w:rsidR="004F1779">
        <w:rPr>
          <w:b/>
          <w:bCs/>
          <w:sz w:val="23"/>
          <w:szCs w:val="23"/>
        </w:rPr>
        <w:t xml:space="preserve"> </w:t>
      </w:r>
    </w:p>
    <w:p w:rsidR="00E77C88" w14:paraId="6528201B" w14:textId="77777777">
      <w:pPr>
        <w:autoSpaceDE w:val="0"/>
        <w:autoSpaceDN w:val="0"/>
        <w:adjustRightInd w:val="0"/>
        <w:spacing w:before="0" w:after="0"/>
        <w:ind w:left="1416" w:hanging="1371"/>
        <w:rPr>
          <w:b/>
        </w:rPr>
      </w:pPr>
    </w:p>
    <w:p w:rsidR="00E77C88" w14:paraId="4F64A677" w14:textId="77777777">
      <w:pPr>
        <w:rPr>
          <w:b/>
        </w:rPr>
      </w:pPr>
      <w:r>
        <w:rPr>
          <w:b/>
        </w:rPr>
        <w:t xml:space="preserve">nr. </w:t>
      </w:r>
      <w:r>
        <w:rPr>
          <w:b/>
        </w:rPr>
        <w:tab/>
      </w:r>
      <w:r>
        <w:rPr>
          <w:b/>
        </w:rPr>
        <w:tab/>
        <w:t xml:space="preserve">Lijst van vragen </w:t>
      </w:r>
    </w:p>
    <w:p w:rsidR="00E77C88" w14:paraId="63530A54" w14:textId="77777777">
      <w:r>
        <w:tab/>
      </w:r>
      <w:r>
        <w:tab/>
      </w:r>
    </w:p>
    <w:p w:rsidR="00E77C88" w14:paraId="03C03653" w14:textId="77777777">
      <w:pPr>
        <w:ind w:left="702" w:firstLine="708"/>
        <w:rPr>
          <w:i/>
        </w:rPr>
      </w:pPr>
      <w:r>
        <w:t xml:space="preserve">Vastgesteld </w:t>
      </w:r>
      <w:r>
        <w:rPr>
          <w:i/>
        </w:rPr>
        <w:t>(wordt door griffie ingevuld als antwoorden er zijn)</w:t>
      </w:r>
    </w:p>
    <w:p w:rsidRPr="004F1779" w:rsidR="00E77C88" w14:paraId="7FF0C0A7" w14:textId="64FC129B">
      <w:pPr>
        <w:ind w:left="1410"/>
      </w:pPr>
      <w:r>
        <w:t xml:space="preserve">De vaste commissie voor </w:t>
      </w:r>
      <w:r w:rsidR="004F1779">
        <w:t>Binnenlandse Zaken</w:t>
      </w:r>
      <w:r>
        <w:t xml:space="preserve"> heeft </w:t>
      </w:r>
      <w:r w:rsidRPr="004F1779">
        <w:t>een vra</w:t>
      </w:r>
      <w:r w:rsidR="00CB4E2C">
        <w:t>a</w:t>
      </w:r>
      <w:r w:rsidRPr="004F1779">
        <w:t xml:space="preserve">g voorgelegd aan </w:t>
      </w:r>
      <w:r w:rsidRPr="004F1779" w:rsidR="004F1779">
        <w:t xml:space="preserve">de minister van Binnenlandse Zaken en Koninkrijksrelaties over het </w:t>
      </w:r>
      <w:r w:rsidRPr="004F1779">
        <w:t xml:space="preserve">Jaarverslag </w:t>
      </w:r>
      <w:r w:rsidR="00C065F4">
        <w:t>Provinciefonds</w:t>
      </w:r>
      <w:r w:rsidR="00DC27EC">
        <w:t xml:space="preserve"> 2024</w:t>
      </w:r>
      <w:r w:rsidRPr="004F1779">
        <w:t xml:space="preserve"> (</w:t>
      </w:r>
      <w:r w:rsidR="004F1779">
        <w:t xml:space="preserve">Kamerstuk </w:t>
      </w:r>
      <w:r w:rsidRPr="004F1779">
        <w:t>36</w:t>
      </w:r>
      <w:r w:rsidR="00B667A3">
        <w:t>74</w:t>
      </w:r>
      <w:r w:rsidRPr="004F1779">
        <w:t>0</w:t>
      </w:r>
      <w:r w:rsidR="004F1779">
        <w:t xml:space="preserve"> </w:t>
      </w:r>
      <w:r w:rsidR="00C065F4">
        <w:t>C</w:t>
      </w:r>
      <w:r w:rsidRPr="004F1779" w:rsidR="004F1779">
        <w:t>, nr. 1</w:t>
      </w:r>
      <w:r w:rsidRPr="004F1779">
        <w:t>).</w:t>
      </w:r>
    </w:p>
    <w:p w:rsidR="00E77C88" w14:paraId="521BB0D7" w14:textId="77777777">
      <w:pPr>
        <w:spacing w:before="0" w:after="0"/>
      </w:pPr>
    </w:p>
    <w:p w:rsidR="00E77C88" w14:paraId="0B5C10C9" w14:textId="4F1414F4">
      <w:pPr>
        <w:spacing w:before="0" w:after="0"/>
        <w:ind w:left="703" w:firstLine="709"/>
      </w:pPr>
      <w:r>
        <w:t>De v</w:t>
      </w:r>
      <w:r w:rsidR="001856D0">
        <w:t xml:space="preserve">oorzitter van de commissie, </w:t>
      </w:r>
    </w:p>
    <w:p w:rsidR="00E77C88" w14:paraId="65FC98FA" w14:textId="40C030A6">
      <w:pPr>
        <w:spacing w:before="0" w:after="0"/>
      </w:pPr>
      <w:r>
        <w:tab/>
      </w:r>
      <w:r w:rsidR="004F1779">
        <w:tab/>
      </w:r>
      <w:r w:rsidR="00B667A3">
        <w:t>De Vree</w:t>
      </w:r>
    </w:p>
    <w:p w:rsidR="00E77C88" w14:paraId="2685A43C" w14:textId="77777777">
      <w:pPr>
        <w:spacing w:before="0" w:after="0"/>
      </w:pPr>
      <w:r>
        <w:tab/>
      </w:r>
      <w:r>
        <w:tab/>
      </w:r>
    </w:p>
    <w:p w:rsidR="00E77C88" w14:paraId="6FFA5D79" w14:textId="77777777">
      <w:pPr>
        <w:spacing w:before="0" w:after="0"/>
      </w:pPr>
      <w:r>
        <w:tab/>
      </w:r>
      <w:r>
        <w:tab/>
      </w:r>
      <w:r w:rsidR="004F1779">
        <w:t>De g</w:t>
      </w:r>
      <w:r>
        <w:t>riffier van de commissie,</w:t>
      </w:r>
    </w:p>
    <w:p w:rsidR="00E77C88" w14:paraId="72E0D654" w14:textId="77777777">
      <w:pPr>
        <w:spacing w:before="0" w:after="0"/>
      </w:pPr>
      <w:r>
        <w:tab/>
      </w:r>
      <w:r>
        <w:tab/>
      </w:r>
      <w:r w:rsidR="004F1779">
        <w:t>Honsbeek</w:t>
      </w:r>
    </w:p>
    <w:p w:rsidR="00E77C88" w14:paraId="368B3998" w14:textId="77777777"/>
    <w:tbl>
      <w:tblPr>
        <w:tblW w:w="9497" w:type="dxa"/>
        <w:tblLayout w:type="fixed"/>
        <w:tblCellMar>
          <w:left w:w="0" w:type="dxa"/>
          <w:right w:w="0" w:type="dxa"/>
        </w:tblCellMar>
        <w:tblLook w:val="0000"/>
      </w:tblPr>
      <w:tblGrid>
        <w:gridCol w:w="567"/>
        <w:gridCol w:w="6521"/>
        <w:gridCol w:w="850"/>
        <w:gridCol w:w="992"/>
        <w:gridCol w:w="567"/>
      </w:tblGrid>
      <w:tr w:rsidTr="0088592D" w14:paraId="14F018F4" w14:textId="77777777">
        <w:tblPrEx>
          <w:tblW w:w="9497" w:type="dxa"/>
          <w:tblLayout w:type="fixed"/>
          <w:tblCellMar>
            <w:left w:w="0" w:type="dxa"/>
            <w:right w:w="0" w:type="dxa"/>
          </w:tblCellMar>
          <w:tblLook w:val="0000"/>
        </w:tblPrEx>
        <w:trPr>
          <w:cantSplit/>
        </w:trPr>
        <w:tc>
          <w:tcPr>
            <w:tcW w:w="567" w:type="dxa"/>
          </w:tcPr>
          <w:p w:rsidR="00E77C88" w14:paraId="162D5769" w14:textId="77777777">
            <w:bookmarkStart w:name="bmkStartTabel" w:id="0"/>
            <w:bookmarkEnd w:id="0"/>
            <w:r>
              <w:t>Nr</w:t>
            </w:r>
          </w:p>
        </w:tc>
        <w:tc>
          <w:tcPr>
            <w:tcW w:w="6521" w:type="dxa"/>
          </w:tcPr>
          <w:p w:rsidR="00E77C88" w14:paraId="647F0CCB" w14:textId="77777777">
            <w:r>
              <w:t>Vraag</w:t>
            </w:r>
          </w:p>
        </w:tc>
        <w:tc>
          <w:tcPr>
            <w:tcW w:w="850" w:type="dxa"/>
          </w:tcPr>
          <w:p w:rsidR="00E77C88" w14:paraId="791AA3AE" w14:textId="77777777">
            <w:pPr>
              <w:jc w:val="right"/>
            </w:pPr>
            <w:r>
              <w:t>Bijlage</w:t>
            </w:r>
          </w:p>
        </w:tc>
        <w:tc>
          <w:tcPr>
            <w:tcW w:w="992" w:type="dxa"/>
          </w:tcPr>
          <w:p w:rsidR="00E77C88" w:rsidP="00E7153D" w14:paraId="0E06458C" w14:textId="77777777">
            <w:pPr>
              <w:jc w:val="right"/>
            </w:pPr>
            <w:r>
              <w:t>Blz. (van)</w:t>
            </w:r>
          </w:p>
        </w:tc>
        <w:tc>
          <w:tcPr>
            <w:tcW w:w="567" w:type="dxa"/>
          </w:tcPr>
          <w:p w:rsidR="00E77C88" w:rsidP="00E7153D" w14:paraId="21A6BEBD" w14:textId="77777777">
            <w:pPr>
              <w:jc w:val="center"/>
            </w:pPr>
            <w:r>
              <w:t>t/m</w:t>
            </w:r>
          </w:p>
        </w:tc>
      </w:tr>
      <w:tr w:rsidTr="0088592D" w14:paraId="2A2C0214" w14:textId="77777777">
        <w:tblPrEx>
          <w:tblW w:w="9497" w:type="dxa"/>
          <w:tblLayout w:type="fixed"/>
          <w:tblCellMar>
            <w:left w:w="0" w:type="dxa"/>
            <w:right w:w="0" w:type="dxa"/>
          </w:tblCellMar>
          <w:tblLook w:val="0000"/>
        </w:tblPrEx>
        <w:tc>
          <w:tcPr>
            <w:tcW w:w="567" w:type="dxa"/>
          </w:tcPr>
          <w:p w:rsidR="00E77C88" w14:paraId="59F9F645" w14:textId="77777777">
            <w:r>
              <w:t>1</w:t>
            </w:r>
          </w:p>
        </w:tc>
        <w:tc>
          <w:tcPr>
            <w:tcW w:w="6521" w:type="dxa"/>
          </w:tcPr>
          <w:p w:rsidR="00E77C88" w14:paraId="2E01F7DA" w14:textId="77777777">
            <w:r w:rsidRPr="00CB4E2C">
              <w:t>Hoe ziet het vervolgtraject voor het voorstel om te komen tot een nieuw verdeelmodel voor het Provinciefonds eruit? Welke stappen zijn al ondernomen?</w:t>
            </w:r>
          </w:p>
          <w:p w:rsidR="00444D03" w14:paraId="15C30765" w14:textId="77777777"/>
          <w:p w:rsidR="00DA10EE" w14:paraId="4FD6F198" w14:textId="18BF47DB">
            <w:r>
              <w:t>Antwoord:</w:t>
            </w:r>
          </w:p>
          <w:p w:rsidR="0088592D" w14:paraId="0AC78BFA" w14:textId="77777777"/>
          <w:p w:rsidR="00DA10EE" w14:paraId="40E9AAD8" w14:textId="5396D33F">
            <w:r>
              <w:t xml:space="preserve">Op dit moment worden er ambtelijke gesprekken met de provincies gevoerd met de Bestuurlijke Advies Commissie Financiën over het vervolgtraject. De provincies hebben in hun schrijven van 9 oktober jl. met als onderwerp ‘Verdeelmodel Provinciefonds’, waarvan uw Kamer een afschrift heeft gehad, laten weten dat ze het vertrekpunt van de Raad voor het Openbaar Bestuur (ROB) onderschrijven en dat de verantwoordelijkheid om te komen tot een nieuw verdeelmodel nu nadrukkelijk bij de fondsbeheerders ligt en dat ze het ROB advies voorstelbaar en navolgbaar vinden. Middels een schrijven hebben we als fondsbeheerders de provincies laten weten dat ook wij het ROB advies voorstelbaar en navolgbaar vinden en dat de fondsbeheerders uiteindelijk verantwoordelijk zijn. Ik hoop uw Kamer voor het zomerreces nader te informeren. </w:t>
            </w:r>
          </w:p>
          <w:p w:rsidR="00444D03" w:rsidP="00DA10EE" w14:paraId="6569A6A8" w14:textId="4BEE866D"/>
        </w:tc>
        <w:tc>
          <w:tcPr>
            <w:tcW w:w="850" w:type="dxa"/>
          </w:tcPr>
          <w:p w:rsidR="00E77C88" w14:paraId="212B62F6" w14:textId="77777777">
            <w:pPr>
              <w:jc w:val="right"/>
            </w:pPr>
          </w:p>
        </w:tc>
        <w:tc>
          <w:tcPr>
            <w:tcW w:w="992" w:type="dxa"/>
          </w:tcPr>
          <w:p w:rsidR="00E77C88" w14:paraId="1880285F" w14:textId="77777777">
            <w:pPr>
              <w:jc w:val="right"/>
            </w:pPr>
          </w:p>
        </w:tc>
        <w:tc>
          <w:tcPr>
            <w:tcW w:w="567" w:type="dxa"/>
          </w:tcPr>
          <w:p w:rsidR="00E77C88" w14:paraId="0799966A" w14:textId="77777777">
            <w:pPr>
              <w:jc w:val="right"/>
            </w:pPr>
            <w:r>
              <w:t xml:space="preserve"> </w:t>
            </w:r>
          </w:p>
        </w:tc>
      </w:tr>
    </w:tbl>
    <w:p w:rsidR="00E77C88" w14:paraId="3B2888DE" w14:textId="77777777"/>
    <w:sectPr w:rsidSect="00B915EC">
      <w:footerReference w:type="default" r:id="rId7"/>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C88" w14:paraId="0AAA5AED" w14:textId="58C71E73">
    <w:pPr>
      <w:pStyle w:val="Footer"/>
    </w:pP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rsidR="0088592D">
      <w:fldChar w:fldCharType="begin"/>
    </w:r>
    <w:r w:rsidR="0088592D">
      <w:instrText xml:space="preserve"> NUMPAGES   \* MERGEFORMAT </w:instrText>
    </w:r>
    <w:r w:rsidR="0088592D">
      <w:fldChar w:fldCharType="separate"/>
    </w:r>
    <w:r>
      <w:t>1</w:t>
    </w:r>
    <w:r w:rsidR="0088592D">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61BDD"/>
    <w:rsid w:val="001856D0"/>
    <w:rsid w:val="001A277B"/>
    <w:rsid w:val="001A47AF"/>
    <w:rsid w:val="001A56AB"/>
    <w:rsid w:val="001B7BFC"/>
    <w:rsid w:val="001F49EC"/>
    <w:rsid w:val="002738AE"/>
    <w:rsid w:val="00277412"/>
    <w:rsid w:val="003D44DD"/>
    <w:rsid w:val="00444D03"/>
    <w:rsid w:val="004F1779"/>
    <w:rsid w:val="004F4C4A"/>
    <w:rsid w:val="005543A7"/>
    <w:rsid w:val="005909D4"/>
    <w:rsid w:val="00731252"/>
    <w:rsid w:val="0088592D"/>
    <w:rsid w:val="00894624"/>
    <w:rsid w:val="008B526D"/>
    <w:rsid w:val="008D43AB"/>
    <w:rsid w:val="00A23016"/>
    <w:rsid w:val="00A34988"/>
    <w:rsid w:val="00A5261C"/>
    <w:rsid w:val="00A77C3E"/>
    <w:rsid w:val="00B57A43"/>
    <w:rsid w:val="00B667A3"/>
    <w:rsid w:val="00B70831"/>
    <w:rsid w:val="00B915EC"/>
    <w:rsid w:val="00C065F4"/>
    <w:rsid w:val="00C73A28"/>
    <w:rsid w:val="00CB4E2C"/>
    <w:rsid w:val="00DA10EE"/>
    <w:rsid w:val="00DC27EC"/>
    <w:rsid w:val="00DE2439"/>
    <w:rsid w:val="00E7153D"/>
    <w:rsid w:val="00E77C88"/>
    <w:rsid w:val="00E91D67"/>
    <w:rsid w:val="00EA7A1F"/>
    <w:rsid w:val="00F71BAD"/>
    <w:rsid w:val="00FF6C4C"/>
    <w:rsid w:val="13D9FAF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65E7C1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C73A28"/>
    <w:rPr>
      <w:sz w:val="16"/>
      <w:szCs w:val="16"/>
    </w:rPr>
  </w:style>
  <w:style w:type="paragraph" w:styleId="CommentText">
    <w:name w:val="annotation text"/>
    <w:basedOn w:val="Normal"/>
    <w:link w:val="TekstopmerkingChar"/>
    <w:uiPriority w:val="99"/>
    <w:unhideWhenUsed/>
    <w:rsid w:val="00C73A28"/>
  </w:style>
  <w:style w:type="character" w:customStyle="1" w:styleId="TekstopmerkingChar">
    <w:name w:val="Tekst opmerking Char"/>
    <w:basedOn w:val="DefaultParagraphFont"/>
    <w:link w:val="CommentText"/>
    <w:uiPriority w:val="99"/>
    <w:rsid w:val="00C73A28"/>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C73A28"/>
    <w:rPr>
      <w:b/>
      <w:bCs/>
    </w:rPr>
  </w:style>
  <w:style w:type="character" w:customStyle="1" w:styleId="OnderwerpvanopmerkingChar">
    <w:name w:val="Onderwerp van opmerking Char"/>
    <w:basedOn w:val="TekstopmerkingChar"/>
    <w:link w:val="CommentSubject"/>
    <w:uiPriority w:val="99"/>
    <w:semiHidden/>
    <w:rsid w:val="00C73A28"/>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C73A28"/>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footer" Target="footer1.xml" Id="rId7" /><Relationship Type="http://schemas.openxmlformats.org/officeDocument/2006/relationships/theme" Target="theme/theme1.xml" Id="rId8" /><Relationship Type="http://schemas.openxmlformats.org/officeDocument/2006/relationships/styles" Target="styl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1238</ap:Characters>
  <ap:DocSecurity>0</ap:DocSecurity>
  <ap:Lines>10</ap:Lines>
  <ap:Paragraphs>2</ap:Paragraphs>
  <ap:ScaleCrop>false</ap:ScaleCrop>
  <ap:LinksUpToDate>false</ap:LinksUpToDate>
  <ap:CharactersWithSpaces>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2025-06-04T13:06:00.0000000Z</dcterms:created>
  <dcterms:modified xsi:type="dcterms:W3CDTF">2025-06-04T13:06:00.0000000Z</dcterms:modified>
  <dc:creator/>
  <lastModifiedBy/>
  <dc:description>------------------------</dc:description>
  <dc:subject/>
  <keywords/>
  <version/>
  <category/>
</coreProperties>
</file>