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BEF64E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11F2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9F93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E85B6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FF9F0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4E042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B535DE" w14:textId="77777777"/>
        </w:tc>
      </w:tr>
      <w:tr w:rsidR="00997775" w14:paraId="723613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5822A7" w14:textId="77777777"/>
        </w:tc>
      </w:tr>
      <w:tr w:rsidR="00997775" w14:paraId="16FCD7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A141C3" w14:textId="77777777"/>
        </w:tc>
        <w:tc>
          <w:tcPr>
            <w:tcW w:w="7654" w:type="dxa"/>
            <w:gridSpan w:val="2"/>
          </w:tcPr>
          <w:p w:rsidR="00997775" w:rsidRDefault="00997775" w14:paraId="08649D8D" w14:textId="77777777"/>
        </w:tc>
      </w:tr>
      <w:tr w:rsidR="00997775" w14:paraId="55EB26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2A162F" w14:paraId="7CD7D8F2" w14:textId="5EE2B6BE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Pr="002A162F" w:rsidR="00997775" w:rsidP="00A07C71" w:rsidRDefault="002A162F" w14:paraId="7FAAC8ED" w14:textId="381C56A4">
            <w:r w:rsidRPr="002A162F">
              <w:rPr>
                <w:b/>
                <w:bCs/>
              </w:rPr>
              <w:t>Voorzienings- en leveringszekerheid energie</w:t>
            </w:r>
          </w:p>
        </w:tc>
      </w:tr>
      <w:tr w:rsidR="00997775" w14:paraId="5176DB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4E18D" w14:textId="77777777"/>
        </w:tc>
        <w:tc>
          <w:tcPr>
            <w:tcW w:w="7654" w:type="dxa"/>
            <w:gridSpan w:val="2"/>
          </w:tcPr>
          <w:p w:rsidR="00997775" w:rsidRDefault="00997775" w14:paraId="3CBD9E83" w14:textId="77777777"/>
        </w:tc>
      </w:tr>
      <w:tr w:rsidR="00997775" w14:paraId="420722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D2D4B8" w14:textId="77777777"/>
        </w:tc>
        <w:tc>
          <w:tcPr>
            <w:tcW w:w="7654" w:type="dxa"/>
            <w:gridSpan w:val="2"/>
          </w:tcPr>
          <w:p w:rsidR="00997775" w:rsidRDefault="00997775" w14:paraId="4E377EC5" w14:textId="77777777"/>
        </w:tc>
      </w:tr>
      <w:tr w:rsidR="00997775" w14:paraId="7D6BDF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D3FCB9" w14:textId="039E22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A162F">
              <w:rPr>
                <w:b/>
              </w:rPr>
              <w:t>580</w:t>
            </w:r>
          </w:p>
        </w:tc>
        <w:tc>
          <w:tcPr>
            <w:tcW w:w="7654" w:type="dxa"/>
            <w:gridSpan w:val="2"/>
          </w:tcPr>
          <w:p w:rsidR="00997775" w:rsidRDefault="00997775" w14:paraId="2D930D24" w14:textId="56EB7DF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A162F">
              <w:rPr>
                <w:b/>
              </w:rPr>
              <w:t>HET LID ROODERKERK</w:t>
            </w:r>
          </w:p>
        </w:tc>
      </w:tr>
      <w:tr w:rsidR="00997775" w14:paraId="5E4B2A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7AED6E" w14:textId="77777777"/>
        </w:tc>
        <w:tc>
          <w:tcPr>
            <w:tcW w:w="7654" w:type="dxa"/>
            <w:gridSpan w:val="2"/>
          </w:tcPr>
          <w:p w:rsidR="00997775" w:rsidP="00280D6A" w:rsidRDefault="00997775" w14:paraId="3CF35686" w14:textId="04A95EC5">
            <w:r>
              <w:t>Voorgesteld</w:t>
            </w:r>
            <w:r w:rsidR="00280D6A">
              <w:t xml:space="preserve"> </w:t>
            </w:r>
            <w:r w:rsidR="002A162F">
              <w:t>11 juni 2025</w:t>
            </w:r>
          </w:p>
        </w:tc>
      </w:tr>
      <w:tr w:rsidR="00997775" w14:paraId="6935A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98E043" w14:textId="77777777"/>
        </w:tc>
        <w:tc>
          <w:tcPr>
            <w:tcW w:w="7654" w:type="dxa"/>
            <w:gridSpan w:val="2"/>
          </w:tcPr>
          <w:p w:rsidR="00997775" w:rsidRDefault="00997775" w14:paraId="77E00BE8" w14:textId="77777777"/>
        </w:tc>
      </w:tr>
      <w:tr w:rsidR="00997775" w14:paraId="23091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01672D" w14:textId="77777777"/>
        </w:tc>
        <w:tc>
          <w:tcPr>
            <w:tcW w:w="7654" w:type="dxa"/>
            <w:gridSpan w:val="2"/>
          </w:tcPr>
          <w:p w:rsidR="00997775" w:rsidRDefault="00997775" w14:paraId="0FE01818" w14:textId="77777777">
            <w:r>
              <w:t>De Kamer,</w:t>
            </w:r>
          </w:p>
        </w:tc>
      </w:tr>
      <w:tr w:rsidR="00997775" w14:paraId="6EC9F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9EE50F" w14:textId="77777777"/>
        </w:tc>
        <w:tc>
          <w:tcPr>
            <w:tcW w:w="7654" w:type="dxa"/>
            <w:gridSpan w:val="2"/>
          </w:tcPr>
          <w:p w:rsidR="00997775" w:rsidRDefault="00997775" w14:paraId="20C6341D" w14:textId="77777777"/>
        </w:tc>
      </w:tr>
      <w:tr w:rsidR="00997775" w14:paraId="5E649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291357" w14:textId="77777777"/>
        </w:tc>
        <w:tc>
          <w:tcPr>
            <w:tcW w:w="7654" w:type="dxa"/>
            <w:gridSpan w:val="2"/>
          </w:tcPr>
          <w:p w:rsidR="00997775" w:rsidRDefault="00997775" w14:paraId="46D7C31A" w14:textId="77777777">
            <w:r>
              <w:t>gehoord de beraadslaging,</w:t>
            </w:r>
          </w:p>
        </w:tc>
      </w:tr>
      <w:tr w:rsidR="00997775" w14:paraId="76A20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22119" w14:textId="77777777"/>
        </w:tc>
        <w:tc>
          <w:tcPr>
            <w:tcW w:w="7654" w:type="dxa"/>
            <w:gridSpan w:val="2"/>
          </w:tcPr>
          <w:p w:rsidR="00997775" w:rsidRDefault="00997775" w14:paraId="3F4C8BF5" w14:textId="77777777"/>
        </w:tc>
      </w:tr>
      <w:tr w:rsidR="00997775" w14:paraId="001CC4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247BB6" w14:textId="77777777"/>
        </w:tc>
        <w:tc>
          <w:tcPr>
            <w:tcW w:w="7654" w:type="dxa"/>
            <w:gridSpan w:val="2"/>
          </w:tcPr>
          <w:p w:rsidR="002A162F" w:rsidP="002A162F" w:rsidRDefault="002A162F" w14:paraId="24EE9CAD" w14:textId="77777777">
            <w:pPr>
              <w:pStyle w:val="Geenafstand"/>
            </w:pPr>
            <w:r>
              <w:t>constaterende dat uit onderzoek van Netbeheer Nederland blijkt dat door de opkomst van kunstmatige intelligentie het elektriciteitsverbruik van datacentra mogelijk vergelijkbaar zal zijn met 40% tot 70% van de huidige totale Nederlandse elektriciteitsvraag;</w:t>
            </w:r>
          </w:p>
          <w:p w:rsidR="002A162F" w:rsidP="002A162F" w:rsidRDefault="002A162F" w14:paraId="67725244" w14:textId="77777777">
            <w:pPr>
              <w:pStyle w:val="Geenafstand"/>
            </w:pPr>
          </w:p>
          <w:p w:rsidR="002A162F" w:rsidP="002A162F" w:rsidRDefault="002A162F" w14:paraId="70FD6173" w14:textId="77777777">
            <w:pPr>
              <w:pStyle w:val="Geenafstand"/>
            </w:pPr>
            <w:r>
              <w:t xml:space="preserve">overwegende dat </w:t>
            </w:r>
            <w:proofErr w:type="spellStart"/>
            <w:r>
              <w:t>TenneT</w:t>
            </w:r>
            <w:proofErr w:type="spellEnd"/>
            <w:r>
              <w:t xml:space="preserve"> stelt dat deze extra groei onmogelijk is als we de huidige industrie, vervoer, woningen en bedrijven ook moeten elektrificeren;</w:t>
            </w:r>
          </w:p>
          <w:p w:rsidR="002A162F" w:rsidP="002A162F" w:rsidRDefault="002A162F" w14:paraId="6868C383" w14:textId="77777777">
            <w:pPr>
              <w:pStyle w:val="Geenafstand"/>
            </w:pPr>
          </w:p>
          <w:p w:rsidR="002A162F" w:rsidP="002A162F" w:rsidRDefault="002A162F" w14:paraId="4390795B" w14:textId="77777777">
            <w:pPr>
              <w:pStyle w:val="Geenafstand"/>
            </w:pPr>
            <w:r>
              <w:t>overwegende dat extra verzwaring van het elektriciteitsnet zal leiden tot nog hogere nettarieven voor huishoudens en bedrijven;</w:t>
            </w:r>
          </w:p>
          <w:p w:rsidR="002A162F" w:rsidP="002A162F" w:rsidRDefault="002A162F" w14:paraId="2C70BCD9" w14:textId="77777777">
            <w:pPr>
              <w:pStyle w:val="Geenafstand"/>
            </w:pPr>
          </w:p>
          <w:p w:rsidR="002A162F" w:rsidP="002A162F" w:rsidRDefault="002A162F" w14:paraId="188C6636" w14:textId="77777777">
            <w:pPr>
              <w:pStyle w:val="Geenafstand"/>
            </w:pPr>
            <w:r>
              <w:t>overwegende dat kunstmatige intelligentie in toenemende mate een rol zal gaan spelen in de samenleving en economie;</w:t>
            </w:r>
          </w:p>
          <w:p w:rsidR="002A162F" w:rsidP="002A162F" w:rsidRDefault="002A162F" w14:paraId="19753F34" w14:textId="77777777">
            <w:pPr>
              <w:pStyle w:val="Geenafstand"/>
            </w:pPr>
          </w:p>
          <w:p w:rsidR="002A162F" w:rsidP="002A162F" w:rsidRDefault="002A162F" w14:paraId="5D39EA66" w14:textId="77777777">
            <w:pPr>
              <w:pStyle w:val="Geenafstand"/>
            </w:pPr>
            <w:r>
              <w:t>overwegende dat datacentra op eigen bodem een belangrijke rol spelen bij digitale strategische autonomie;</w:t>
            </w:r>
          </w:p>
          <w:p w:rsidR="002A162F" w:rsidP="002A162F" w:rsidRDefault="002A162F" w14:paraId="0ADA98ED" w14:textId="77777777">
            <w:pPr>
              <w:pStyle w:val="Geenafstand"/>
            </w:pPr>
          </w:p>
          <w:p w:rsidR="002A162F" w:rsidP="002A162F" w:rsidRDefault="002A162F" w14:paraId="11E24185" w14:textId="77777777">
            <w:pPr>
              <w:pStyle w:val="Geenafstand"/>
            </w:pPr>
            <w:r>
              <w:t>overwegende dat datacenters door hun schaal en mogelijkheden tot inzet van buffers en vraagsturing een waardevolle rol kunnen spelen in het versterken van duurzame energie-infrastructuur;</w:t>
            </w:r>
          </w:p>
          <w:p w:rsidR="002A162F" w:rsidP="002A162F" w:rsidRDefault="002A162F" w14:paraId="74456516" w14:textId="77777777">
            <w:pPr>
              <w:pStyle w:val="Geenafstand"/>
            </w:pPr>
          </w:p>
          <w:p w:rsidR="002A162F" w:rsidP="002A162F" w:rsidRDefault="002A162F" w14:paraId="2FF84576" w14:textId="77777777">
            <w:pPr>
              <w:pStyle w:val="Geenafstand"/>
            </w:pPr>
            <w:r>
              <w:t>verzoekt de regering een strategie en visie te ontwikkelen zodat het energiesysteem kan omgaan met de verwachte groei en het verbruik van datacenters in Nederland,</w:t>
            </w:r>
          </w:p>
          <w:p w:rsidR="002A162F" w:rsidP="002A162F" w:rsidRDefault="002A162F" w14:paraId="3D692C7F" w14:textId="77777777">
            <w:pPr>
              <w:pStyle w:val="Geenafstand"/>
            </w:pPr>
          </w:p>
          <w:p w:rsidR="002A162F" w:rsidP="002A162F" w:rsidRDefault="002A162F" w14:paraId="628D97E8" w14:textId="77777777">
            <w:pPr>
              <w:pStyle w:val="Geenafstand"/>
            </w:pPr>
            <w:r>
              <w:t>en gaat over tot de orde van de dag.</w:t>
            </w:r>
          </w:p>
          <w:p w:rsidR="002A162F" w:rsidP="002A162F" w:rsidRDefault="002A162F" w14:paraId="616ABAEE" w14:textId="77777777">
            <w:pPr>
              <w:pStyle w:val="Geenafstand"/>
            </w:pPr>
          </w:p>
          <w:p w:rsidR="00997775" w:rsidP="002A162F" w:rsidRDefault="002A162F" w14:paraId="52AADE3E" w14:textId="1F9BF948">
            <w:pPr>
              <w:pStyle w:val="Geenafstand"/>
            </w:pPr>
            <w:proofErr w:type="spellStart"/>
            <w:r>
              <w:t>Rooderkerk</w:t>
            </w:r>
            <w:proofErr w:type="spellEnd"/>
          </w:p>
        </w:tc>
      </w:tr>
    </w:tbl>
    <w:p w:rsidR="00997775" w:rsidRDefault="00997775" w14:paraId="6AA34D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1DE4" w14:textId="77777777" w:rsidR="002A162F" w:rsidRDefault="002A162F">
      <w:pPr>
        <w:spacing w:line="20" w:lineRule="exact"/>
      </w:pPr>
    </w:p>
  </w:endnote>
  <w:endnote w:type="continuationSeparator" w:id="0">
    <w:p w14:paraId="055975FA" w14:textId="77777777" w:rsidR="002A162F" w:rsidRDefault="002A162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680895" w14:textId="77777777" w:rsidR="002A162F" w:rsidRDefault="002A162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8560" w14:textId="77777777" w:rsidR="002A162F" w:rsidRDefault="002A162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49D8D7" w14:textId="77777777" w:rsidR="002A162F" w:rsidRDefault="002A1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2F"/>
    <w:rsid w:val="00133FCE"/>
    <w:rsid w:val="001E482C"/>
    <w:rsid w:val="001E4877"/>
    <w:rsid w:val="0021105A"/>
    <w:rsid w:val="00280D6A"/>
    <w:rsid w:val="002A162F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A5235"/>
  <w15:docId w15:val="{75911B26-4ACC-4641-ADFF-79A57154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2A16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1217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2025-06-12T11:11:00.0000000Z</dcterms:created>
  <dcterms:modified xsi:type="dcterms:W3CDTF">2025-06-12T11:33:00.0000000Z</dcterms:modified>
  <dc:description>------------------------</dc:description>
  <dc:subject/>
  <keywords/>
  <version/>
  <category/>
</coreProperties>
</file>