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5AB1" w14:paraId="031F31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5524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65DE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5AB1" w14:paraId="3E7092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BE1D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5AB1" w14:paraId="79BE37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BC66BC" w14:textId="77777777"/>
        </w:tc>
      </w:tr>
      <w:tr w:rsidR="00997775" w:rsidTr="00815AB1" w14:paraId="0EC9A8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5897F1" w14:textId="77777777"/>
        </w:tc>
      </w:tr>
      <w:tr w:rsidR="00997775" w:rsidTr="00815AB1" w14:paraId="20C7C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43E0F0" w14:textId="77777777"/>
        </w:tc>
        <w:tc>
          <w:tcPr>
            <w:tcW w:w="7654" w:type="dxa"/>
            <w:gridSpan w:val="2"/>
          </w:tcPr>
          <w:p w:rsidR="00997775" w:rsidRDefault="00997775" w14:paraId="6C19470E" w14:textId="77777777"/>
        </w:tc>
      </w:tr>
      <w:tr w:rsidR="00815AB1" w:rsidTr="00815AB1" w14:paraId="6CB67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2AE4D23A" w14:textId="17DC206E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="00815AB1" w:rsidP="00815AB1" w:rsidRDefault="00815AB1" w14:paraId="2761C45A" w14:textId="68D3711C">
            <w:pPr>
              <w:rPr>
                <w:b/>
              </w:rPr>
            </w:pPr>
            <w:r w:rsidRPr="00520EE5">
              <w:rPr>
                <w:b/>
                <w:bCs/>
              </w:rPr>
              <w:t>JBZ-Raad</w:t>
            </w:r>
          </w:p>
        </w:tc>
      </w:tr>
      <w:tr w:rsidR="00815AB1" w:rsidTr="00815AB1" w14:paraId="54A2F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2FE252FB" w14:textId="77777777"/>
        </w:tc>
        <w:tc>
          <w:tcPr>
            <w:tcW w:w="7654" w:type="dxa"/>
            <w:gridSpan w:val="2"/>
          </w:tcPr>
          <w:p w:rsidR="00815AB1" w:rsidP="00815AB1" w:rsidRDefault="00815AB1" w14:paraId="18962F58" w14:textId="77777777"/>
        </w:tc>
      </w:tr>
      <w:tr w:rsidR="00815AB1" w:rsidTr="00815AB1" w14:paraId="3EA24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0A5F6A64" w14:textId="77777777"/>
        </w:tc>
        <w:tc>
          <w:tcPr>
            <w:tcW w:w="7654" w:type="dxa"/>
            <w:gridSpan w:val="2"/>
          </w:tcPr>
          <w:p w:rsidR="00815AB1" w:rsidP="00815AB1" w:rsidRDefault="00815AB1" w14:paraId="098140DE" w14:textId="77777777"/>
        </w:tc>
      </w:tr>
      <w:tr w:rsidR="00815AB1" w:rsidTr="00815AB1" w14:paraId="02E0F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7204E1A3" w14:textId="4C517E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953</w:t>
            </w:r>
          </w:p>
        </w:tc>
        <w:tc>
          <w:tcPr>
            <w:tcW w:w="7654" w:type="dxa"/>
            <w:gridSpan w:val="2"/>
          </w:tcPr>
          <w:p w:rsidR="00815AB1" w:rsidP="00815AB1" w:rsidRDefault="00815AB1" w14:paraId="40511D61" w14:textId="3BD2C1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VONDELING EN WILDERS</w:t>
            </w:r>
          </w:p>
        </w:tc>
      </w:tr>
      <w:tr w:rsidR="00815AB1" w:rsidTr="00815AB1" w14:paraId="578302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0ADBC0C9" w14:textId="77777777"/>
        </w:tc>
        <w:tc>
          <w:tcPr>
            <w:tcW w:w="7654" w:type="dxa"/>
            <w:gridSpan w:val="2"/>
          </w:tcPr>
          <w:p w:rsidR="00815AB1" w:rsidP="00815AB1" w:rsidRDefault="00815AB1" w14:paraId="2B7F8E4E" w14:textId="61086DBA">
            <w:r>
              <w:t>Voorgesteld 11 juni 2025</w:t>
            </w:r>
          </w:p>
        </w:tc>
      </w:tr>
      <w:tr w:rsidR="00815AB1" w:rsidTr="00815AB1" w14:paraId="2D81C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57F24808" w14:textId="77777777"/>
        </w:tc>
        <w:tc>
          <w:tcPr>
            <w:tcW w:w="7654" w:type="dxa"/>
            <w:gridSpan w:val="2"/>
          </w:tcPr>
          <w:p w:rsidR="00815AB1" w:rsidP="00815AB1" w:rsidRDefault="00815AB1" w14:paraId="04C24FF3" w14:textId="77777777"/>
        </w:tc>
      </w:tr>
      <w:tr w:rsidR="00815AB1" w:rsidTr="00815AB1" w14:paraId="6B8B9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669A2026" w14:textId="77777777"/>
        </w:tc>
        <w:tc>
          <w:tcPr>
            <w:tcW w:w="7654" w:type="dxa"/>
            <w:gridSpan w:val="2"/>
          </w:tcPr>
          <w:p w:rsidR="00815AB1" w:rsidP="00815AB1" w:rsidRDefault="00815AB1" w14:paraId="41D034EF" w14:textId="442BA180">
            <w:r>
              <w:t>De Kamer,</w:t>
            </w:r>
          </w:p>
        </w:tc>
      </w:tr>
      <w:tr w:rsidR="00815AB1" w:rsidTr="00815AB1" w14:paraId="11E28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65B5ECDD" w14:textId="77777777"/>
        </w:tc>
        <w:tc>
          <w:tcPr>
            <w:tcW w:w="7654" w:type="dxa"/>
            <w:gridSpan w:val="2"/>
          </w:tcPr>
          <w:p w:rsidR="00815AB1" w:rsidP="00815AB1" w:rsidRDefault="00815AB1" w14:paraId="0F4CD70B" w14:textId="77777777"/>
        </w:tc>
      </w:tr>
      <w:tr w:rsidR="00815AB1" w:rsidTr="00815AB1" w14:paraId="1F344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5AB1" w:rsidP="00815AB1" w:rsidRDefault="00815AB1" w14:paraId="3A165B0C" w14:textId="77777777"/>
        </w:tc>
        <w:tc>
          <w:tcPr>
            <w:tcW w:w="7654" w:type="dxa"/>
            <w:gridSpan w:val="2"/>
          </w:tcPr>
          <w:p w:rsidR="00815AB1" w:rsidP="00815AB1" w:rsidRDefault="00815AB1" w14:paraId="06AFBEB8" w14:textId="114D74D1">
            <w:r>
              <w:t>gehoord de beraadslaging,</w:t>
            </w:r>
          </w:p>
        </w:tc>
      </w:tr>
      <w:tr w:rsidR="00997775" w:rsidTr="00815AB1" w14:paraId="19599A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8C0108" w14:textId="77777777"/>
        </w:tc>
        <w:tc>
          <w:tcPr>
            <w:tcW w:w="7654" w:type="dxa"/>
            <w:gridSpan w:val="2"/>
          </w:tcPr>
          <w:p w:rsidR="00997775" w:rsidRDefault="00997775" w14:paraId="1D10675A" w14:textId="77777777"/>
        </w:tc>
      </w:tr>
      <w:tr w:rsidR="00997775" w:rsidTr="00815AB1" w14:paraId="208B9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7D5A57" w14:textId="77777777"/>
        </w:tc>
        <w:tc>
          <w:tcPr>
            <w:tcW w:w="7654" w:type="dxa"/>
            <w:gridSpan w:val="2"/>
          </w:tcPr>
          <w:p w:rsidR="00815AB1" w:rsidP="00815AB1" w:rsidRDefault="00815AB1" w14:paraId="0F830995" w14:textId="77777777">
            <w:pPr>
              <w:pStyle w:val="Geenafstand"/>
            </w:pPr>
            <w:r>
              <w:t>verzoekt de regering zowel Syrische asielzoekers als Syriërs met een tijdelijke verblijfsvergunning direct terug te sturen naar Syrië,</w:t>
            </w:r>
          </w:p>
          <w:p w:rsidR="00A03574" w:rsidP="00815AB1" w:rsidRDefault="00A03574" w14:paraId="388F4A03" w14:textId="77777777">
            <w:pPr>
              <w:pStyle w:val="Geenafstand"/>
            </w:pPr>
          </w:p>
          <w:p w:rsidR="00815AB1" w:rsidP="00815AB1" w:rsidRDefault="00815AB1" w14:paraId="31134231" w14:textId="77777777">
            <w:pPr>
              <w:pStyle w:val="Geenafstand"/>
            </w:pPr>
            <w:r>
              <w:t>en gaat over tot de orde van de dag.</w:t>
            </w:r>
          </w:p>
          <w:p w:rsidR="00A03574" w:rsidP="00815AB1" w:rsidRDefault="00A03574" w14:paraId="4F39C019" w14:textId="77777777">
            <w:pPr>
              <w:pStyle w:val="Geenafstand"/>
            </w:pPr>
          </w:p>
          <w:p w:rsidR="00A03574" w:rsidP="00A03574" w:rsidRDefault="00815AB1" w14:paraId="465BEB27" w14:textId="77777777">
            <w:pPr>
              <w:pStyle w:val="Geenafstand"/>
            </w:pPr>
            <w:r>
              <w:t xml:space="preserve">Vondeling </w:t>
            </w:r>
          </w:p>
          <w:p w:rsidR="00997775" w:rsidP="00A03574" w:rsidRDefault="00815AB1" w14:paraId="6CFF7DD7" w14:textId="4F59071E">
            <w:pPr>
              <w:pStyle w:val="Geenafstand"/>
            </w:pPr>
            <w:r>
              <w:t>Wilders</w:t>
            </w:r>
          </w:p>
        </w:tc>
      </w:tr>
    </w:tbl>
    <w:p w:rsidR="00997775" w:rsidRDefault="00997775" w14:paraId="253FC1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EEF5" w14:textId="77777777" w:rsidR="00815AB1" w:rsidRDefault="00815AB1">
      <w:pPr>
        <w:spacing w:line="20" w:lineRule="exact"/>
      </w:pPr>
    </w:p>
  </w:endnote>
  <w:endnote w:type="continuationSeparator" w:id="0">
    <w:p w14:paraId="42312D75" w14:textId="77777777" w:rsidR="00815AB1" w:rsidRDefault="00815A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4587FA" w14:textId="77777777" w:rsidR="00815AB1" w:rsidRDefault="00815A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976D" w14:textId="77777777" w:rsidR="00815AB1" w:rsidRDefault="00815A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87A719" w14:textId="77777777" w:rsidR="00815AB1" w:rsidRDefault="0081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20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5AB1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357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2D869"/>
  <w15:docId w15:val="{435D7C57-F82F-4442-BC95-9641DB7D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815A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2025-06-12T11:57:00.0000000Z</dcterms:created>
  <dcterms:modified xsi:type="dcterms:W3CDTF">2025-06-12T12:39:00.0000000Z</dcterms:modified>
  <dc:description>------------------------</dc:description>
  <dc:subject/>
  <keywords/>
  <version/>
  <category/>
</coreProperties>
</file>