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1F9E" w14:paraId="2A291D5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C16D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92D60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1F9E" w14:paraId="025B98D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583E5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61F9E" w14:paraId="128AF1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F037422" w14:textId="77777777"/>
        </w:tc>
      </w:tr>
      <w:tr w:rsidR="00997775" w:rsidTr="00A61F9E" w14:paraId="41BF97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76A3D53" w14:textId="77777777"/>
        </w:tc>
      </w:tr>
      <w:tr w:rsidR="00997775" w:rsidTr="00A61F9E" w14:paraId="10059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2EAC98" w14:textId="77777777"/>
        </w:tc>
        <w:tc>
          <w:tcPr>
            <w:tcW w:w="7654" w:type="dxa"/>
            <w:gridSpan w:val="2"/>
          </w:tcPr>
          <w:p w:rsidR="00997775" w:rsidRDefault="00997775" w14:paraId="0FA0345D" w14:textId="77777777"/>
        </w:tc>
      </w:tr>
      <w:tr w:rsidR="00A61F9E" w:rsidTr="00A61F9E" w14:paraId="731B5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40C0D464" w14:textId="4C0E9B00">
            <w:pPr>
              <w:rPr>
                <w:b/>
              </w:rPr>
            </w:pPr>
            <w:r>
              <w:rPr>
                <w:b/>
              </w:rPr>
              <w:t>36 740</w:t>
            </w:r>
          </w:p>
        </w:tc>
        <w:tc>
          <w:tcPr>
            <w:tcW w:w="7654" w:type="dxa"/>
            <w:gridSpan w:val="2"/>
          </w:tcPr>
          <w:p w:rsidR="00A61F9E" w:rsidP="00A61F9E" w:rsidRDefault="00A61F9E" w14:paraId="40A0C7BC" w14:textId="7E55F65B">
            <w:pPr>
              <w:rPr>
                <w:b/>
              </w:rPr>
            </w:pPr>
            <w:r w:rsidRPr="00C52E9B">
              <w:rPr>
                <w:b/>
                <w:bCs/>
              </w:rPr>
              <w:t>Financieel Jaarverslag van het Rijk 2024</w:t>
            </w:r>
          </w:p>
        </w:tc>
      </w:tr>
      <w:tr w:rsidR="00A61F9E" w:rsidTr="00A61F9E" w14:paraId="1FC1A3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7A9CD687" w14:textId="77777777"/>
        </w:tc>
        <w:tc>
          <w:tcPr>
            <w:tcW w:w="7654" w:type="dxa"/>
            <w:gridSpan w:val="2"/>
          </w:tcPr>
          <w:p w:rsidR="00A61F9E" w:rsidP="00A61F9E" w:rsidRDefault="00A61F9E" w14:paraId="6DDF04A2" w14:textId="77777777"/>
        </w:tc>
      </w:tr>
      <w:tr w:rsidR="00A61F9E" w:rsidTr="00A61F9E" w14:paraId="1A18B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62BC81AA" w14:textId="77777777"/>
        </w:tc>
        <w:tc>
          <w:tcPr>
            <w:tcW w:w="7654" w:type="dxa"/>
            <w:gridSpan w:val="2"/>
          </w:tcPr>
          <w:p w:rsidR="00A61F9E" w:rsidP="00A61F9E" w:rsidRDefault="00A61F9E" w14:paraId="74C73A69" w14:textId="77777777"/>
        </w:tc>
      </w:tr>
      <w:tr w:rsidR="00A61F9E" w:rsidTr="00A61F9E" w14:paraId="25B529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4249D9C1" w14:textId="0779E6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A61F9E" w:rsidP="00A61F9E" w:rsidRDefault="00A61F9E" w14:paraId="2633A106" w14:textId="5832411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LEE C.S.</w:t>
            </w:r>
          </w:p>
        </w:tc>
      </w:tr>
      <w:tr w:rsidR="00A61F9E" w:rsidTr="00A61F9E" w14:paraId="65322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3212DB99" w14:textId="77777777"/>
        </w:tc>
        <w:tc>
          <w:tcPr>
            <w:tcW w:w="7654" w:type="dxa"/>
            <w:gridSpan w:val="2"/>
          </w:tcPr>
          <w:p w:rsidR="00A61F9E" w:rsidP="00A61F9E" w:rsidRDefault="00A61F9E" w14:paraId="187F42CB" w14:textId="1E4AEB1D">
            <w:r>
              <w:t>Voorgesteld 11 juni 2025</w:t>
            </w:r>
          </w:p>
        </w:tc>
      </w:tr>
      <w:tr w:rsidR="00A61F9E" w:rsidTr="00A61F9E" w14:paraId="36F2E6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4F20C451" w14:textId="77777777"/>
        </w:tc>
        <w:tc>
          <w:tcPr>
            <w:tcW w:w="7654" w:type="dxa"/>
            <w:gridSpan w:val="2"/>
          </w:tcPr>
          <w:p w:rsidR="00A61F9E" w:rsidP="00A61F9E" w:rsidRDefault="00A61F9E" w14:paraId="37183696" w14:textId="77777777"/>
        </w:tc>
      </w:tr>
      <w:tr w:rsidR="00A61F9E" w:rsidTr="00A61F9E" w14:paraId="58029E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1F75CD81" w14:textId="77777777"/>
        </w:tc>
        <w:tc>
          <w:tcPr>
            <w:tcW w:w="7654" w:type="dxa"/>
            <w:gridSpan w:val="2"/>
          </w:tcPr>
          <w:p w:rsidR="00A61F9E" w:rsidP="00A61F9E" w:rsidRDefault="00A61F9E" w14:paraId="05599054" w14:textId="6574E277">
            <w:r>
              <w:t>De Kamer,</w:t>
            </w:r>
          </w:p>
        </w:tc>
      </w:tr>
      <w:tr w:rsidR="00A61F9E" w:rsidTr="00A61F9E" w14:paraId="2D7929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77840F50" w14:textId="77777777"/>
        </w:tc>
        <w:tc>
          <w:tcPr>
            <w:tcW w:w="7654" w:type="dxa"/>
            <w:gridSpan w:val="2"/>
          </w:tcPr>
          <w:p w:rsidR="00A61F9E" w:rsidP="00A61F9E" w:rsidRDefault="00A61F9E" w14:paraId="204C62DB" w14:textId="77777777"/>
        </w:tc>
      </w:tr>
      <w:tr w:rsidR="00A61F9E" w:rsidTr="00A61F9E" w14:paraId="27F0B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1F9E" w:rsidP="00A61F9E" w:rsidRDefault="00A61F9E" w14:paraId="1C3ADBD7" w14:textId="77777777"/>
        </w:tc>
        <w:tc>
          <w:tcPr>
            <w:tcW w:w="7654" w:type="dxa"/>
            <w:gridSpan w:val="2"/>
          </w:tcPr>
          <w:p w:rsidR="00A61F9E" w:rsidP="00A61F9E" w:rsidRDefault="00A61F9E" w14:paraId="191078A3" w14:textId="1A0FCCB0">
            <w:r>
              <w:t>gehoord de beraadslaging,</w:t>
            </w:r>
          </w:p>
        </w:tc>
      </w:tr>
      <w:tr w:rsidR="00997775" w:rsidTr="00A61F9E" w14:paraId="20E475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490BB4" w14:textId="77777777"/>
        </w:tc>
        <w:tc>
          <w:tcPr>
            <w:tcW w:w="7654" w:type="dxa"/>
            <w:gridSpan w:val="2"/>
          </w:tcPr>
          <w:p w:rsidR="00997775" w:rsidRDefault="00997775" w14:paraId="6252E33D" w14:textId="77777777"/>
        </w:tc>
      </w:tr>
      <w:tr w:rsidR="00997775" w:rsidTr="00A61F9E" w14:paraId="0606A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861160" w14:textId="77777777"/>
        </w:tc>
        <w:tc>
          <w:tcPr>
            <w:tcW w:w="7654" w:type="dxa"/>
            <w:gridSpan w:val="2"/>
          </w:tcPr>
          <w:p w:rsidR="00A61F9E" w:rsidP="00A61F9E" w:rsidRDefault="00A61F9E" w14:paraId="1377A462" w14:textId="77777777">
            <w:pPr>
              <w:pStyle w:val="Geenafstand"/>
            </w:pPr>
            <w:r>
              <w:t>overwegende dat de Rekenkamer al werkt aan het opstellen van een jaarlijks uit te brengen lijst met hoge risico's voor de uitvoering van overheidsbeleid;</w:t>
            </w:r>
          </w:p>
          <w:p w:rsidR="00A61F9E" w:rsidP="00A61F9E" w:rsidRDefault="00A61F9E" w14:paraId="0E83B869" w14:textId="77777777">
            <w:pPr>
              <w:pStyle w:val="Geenafstand"/>
            </w:pPr>
          </w:p>
          <w:p w:rsidR="00A61F9E" w:rsidP="00A61F9E" w:rsidRDefault="00A61F9E" w14:paraId="6FE9FAF9" w14:textId="77777777">
            <w:pPr>
              <w:pStyle w:val="Geenafstand"/>
            </w:pPr>
            <w:r>
              <w:t>verzoekt de regering in reactie daarop jaarlijks een risicobeheersingsplan aan de Tweede Kamer te sturen,</w:t>
            </w:r>
          </w:p>
          <w:p w:rsidR="00A61F9E" w:rsidP="00A61F9E" w:rsidRDefault="00A61F9E" w14:paraId="1CC2C792" w14:textId="77777777">
            <w:pPr>
              <w:pStyle w:val="Geenafstand"/>
            </w:pPr>
          </w:p>
          <w:p w:rsidR="00A61F9E" w:rsidP="00A61F9E" w:rsidRDefault="00A61F9E" w14:paraId="7E4E0536" w14:textId="77777777">
            <w:pPr>
              <w:pStyle w:val="Geenafstand"/>
            </w:pPr>
            <w:r>
              <w:t>en gaat over tot de orde van de dag.</w:t>
            </w:r>
          </w:p>
          <w:p w:rsidR="00A61F9E" w:rsidP="00A61F9E" w:rsidRDefault="00A61F9E" w14:paraId="73C69985" w14:textId="77777777">
            <w:pPr>
              <w:pStyle w:val="Geenafstand"/>
            </w:pPr>
          </w:p>
          <w:p w:rsidR="00A61F9E" w:rsidP="00A61F9E" w:rsidRDefault="00A61F9E" w14:paraId="57F74BCA" w14:textId="77777777">
            <w:pPr>
              <w:pStyle w:val="Geenafstand"/>
            </w:pPr>
            <w:r>
              <w:t>Van der Lee</w:t>
            </w:r>
          </w:p>
          <w:p w:rsidR="00A61F9E" w:rsidP="00A61F9E" w:rsidRDefault="00A61F9E" w14:paraId="1557D1DF" w14:textId="77777777">
            <w:pPr>
              <w:pStyle w:val="Geenafstand"/>
            </w:pPr>
            <w:r>
              <w:t>Sneller</w:t>
            </w:r>
          </w:p>
          <w:p w:rsidR="00A61F9E" w:rsidP="00A61F9E" w:rsidRDefault="00A61F9E" w14:paraId="4D599DD5" w14:textId="77777777">
            <w:pPr>
              <w:pStyle w:val="Geenafstand"/>
            </w:pPr>
            <w:r>
              <w:t>Inge van Dijk</w:t>
            </w:r>
          </w:p>
          <w:p w:rsidR="00A61F9E" w:rsidP="00A61F9E" w:rsidRDefault="00A61F9E" w14:paraId="49503D7D" w14:textId="77777777">
            <w:pPr>
              <w:pStyle w:val="Geenafstand"/>
            </w:pPr>
            <w:proofErr w:type="spellStart"/>
            <w:r>
              <w:t>Grinwis</w:t>
            </w:r>
            <w:proofErr w:type="spellEnd"/>
          </w:p>
          <w:p w:rsidR="00997775" w:rsidP="00A61F9E" w:rsidRDefault="00A61F9E" w14:paraId="6D558CC7" w14:textId="2653C2E6">
            <w:pPr>
              <w:pStyle w:val="Geenafstand"/>
            </w:pPr>
            <w:r>
              <w:t>Dassen</w:t>
            </w:r>
          </w:p>
        </w:tc>
      </w:tr>
    </w:tbl>
    <w:p w:rsidR="00997775" w:rsidRDefault="00997775" w14:paraId="48361D5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2EF9" w14:textId="77777777" w:rsidR="00A61F9E" w:rsidRDefault="00A61F9E">
      <w:pPr>
        <w:spacing w:line="20" w:lineRule="exact"/>
      </w:pPr>
    </w:p>
  </w:endnote>
  <w:endnote w:type="continuationSeparator" w:id="0">
    <w:p w14:paraId="43C3C50B" w14:textId="77777777" w:rsidR="00A61F9E" w:rsidRDefault="00A61F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FBD8B7" w14:textId="77777777" w:rsidR="00A61F9E" w:rsidRDefault="00A61F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4B0E3" w14:textId="77777777" w:rsidR="00A61F9E" w:rsidRDefault="00A61F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0186DAD" w14:textId="77777777" w:rsidR="00A61F9E" w:rsidRDefault="00A61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F9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1F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DBE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AFBF5"/>
  <w15:docId w15:val="{19A847B6-F785-4506-A5D3-2DD02158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A61F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2025-06-12T13:07:00.0000000Z</dcterms:created>
  <dcterms:modified xsi:type="dcterms:W3CDTF">2025-06-12T13:44:00.0000000Z</dcterms:modified>
  <dc:description>------------------------</dc:description>
  <dc:subject/>
  <keywords/>
  <version/>
  <category/>
</coreProperties>
</file>