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3B24" w14:paraId="2436BCA3" w14:textId="77777777">
        <w:tc>
          <w:tcPr>
            <w:tcW w:w="6733" w:type="dxa"/>
            <w:gridSpan w:val="2"/>
            <w:tcBorders>
              <w:top w:val="nil"/>
              <w:left w:val="nil"/>
              <w:bottom w:val="nil"/>
              <w:right w:val="nil"/>
            </w:tcBorders>
            <w:vAlign w:val="center"/>
          </w:tcPr>
          <w:p w:rsidR="00997775" w:rsidP="00710A7A" w:rsidRDefault="00997775" w14:paraId="02F81E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A677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3B24" w14:paraId="1A4268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EF8807" w14:textId="77777777">
            <w:r w:rsidRPr="008B0CC5">
              <w:t xml:space="preserve">Vergaderjaar </w:t>
            </w:r>
            <w:r w:rsidR="00AC6B87">
              <w:t>2024-2025</w:t>
            </w:r>
          </w:p>
        </w:tc>
      </w:tr>
      <w:tr w:rsidR="00997775" w:rsidTr="00B23B24" w14:paraId="24D3D058" w14:textId="77777777">
        <w:trPr>
          <w:cantSplit/>
        </w:trPr>
        <w:tc>
          <w:tcPr>
            <w:tcW w:w="10985" w:type="dxa"/>
            <w:gridSpan w:val="3"/>
            <w:tcBorders>
              <w:top w:val="nil"/>
              <w:left w:val="nil"/>
              <w:bottom w:val="nil"/>
              <w:right w:val="nil"/>
            </w:tcBorders>
          </w:tcPr>
          <w:p w:rsidR="00997775" w:rsidRDefault="00997775" w14:paraId="00BB19A7" w14:textId="77777777"/>
        </w:tc>
      </w:tr>
      <w:tr w:rsidR="00997775" w:rsidTr="00B23B24" w14:paraId="4A122BAD" w14:textId="77777777">
        <w:trPr>
          <w:cantSplit/>
        </w:trPr>
        <w:tc>
          <w:tcPr>
            <w:tcW w:w="10985" w:type="dxa"/>
            <w:gridSpan w:val="3"/>
            <w:tcBorders>
              <w:top w:val="nil"/>
              <w:left w:val="nil"/>
              <w:bottom w:val="single" w:color="auto" w:sz="4" w:space="0"/>
              <w:right w:val="nil"/>
            </w:tcBorders>
          </w:tcPr>
          <w:p w:rsidR="00997775" w:rsidRDefault="00997775" w14:paraId="6CEC8E0B" w14:textId="77777777"/>
        </w:tc>
      </w:tr>
      <w:tr w:rsidR="00997775" w:rsidTr="00B23B24" w14:paraId="17C7C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26ED4" w14:textId="77777777"/>
        </w:tc>
        <w:tc>
          <w:tcPr>
            <w:tcW w:w="7654" w:type="dxa"/>
            <w:gridSpan w:val="2"/>
          </w:tcPr>
          <w:p w:rsidR="00997775" w:rsidRDefault="00997775" w14:paraId="620292D4" w14:textId="77777777"/>
        </w:tc>
      </w:tr>
      <w:tr w:rsidR="00B23B24" w:rsidTr="00B23B24" w14:paraId="0C3D3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66B8F0C6" w14:textId="435D6DAE">
            <w:pPr>
              <w:rPr>
                <w:b/>
              </w:rPr>
            </w:pPr>
            <w:r>
              <w:rPr>
                <w:b/>
              </w:rPr>
              <w:t>36 740</w:t>
            </w:r>
          </w:p>
        </w:tc>
        <w:tc>
          <w:tcPr>
            <w:tcW w:w="7654" w:type="dxa"/>
            <w:gridSpan w:val="2"/>
          </w:tcPr>
          <w:p w:rsidR="00B23B24" w:rsidP="00B23B24" w:rsidRDefault="00B23B24" w14:paraId="5FF9C667" w14:textId="6E62DE59">
            <w:pPr>
              <w:rPr>
                <w:b/>
              </w:rPr>
            </w:pPr>
            <w:r w:rsidRPr="00C52E9B">
              <w:rPr>
                <w:b/>
                <w:bCs/>
              </w:rPr>
              <w:t>Financieel Jaarverslag van het Rijk 2024</w:t>
            </w:r>
          </w:p>
        </w:tc>
      </w:tr>
      <w:tr w:rsidR="00B23B24" w:rsidTr="00B23B24" w14:paraId="45EEB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24218947" w14:textId="77777777"/>
        </w:tc>
        <w:tc>
          <w:tcPr>
            <w:tcW w:w="7654" w:type="dxa"/>
            <w:gridSpan w:val="2"/>
          </w:tcPr>
          <w:p w:rsidR="00B23B24" w:rsidP="00B23B24" w:rsidRDefault="00B23B24" w14:paraId="359C3D77" w14:textId="77777777"/>
        </w:tc>
      </w:tr>
      <w:tr w:rsidR="00B23B24" w:rsidTr="00B23B24" w14:paraId="4F9BD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7299ED9C" w14:textId="77777777"/>
        </w:tc>
        <w:tc>
          <w:tcPr>
            <w:tcW w:w="7654" w:type="dxa"/>
            <w:gridSpan w:val="2"/>
          </w:tcPr>
          <w:p w:rsidR="00B23B24" w:rsidP="00B23B24" w:rsidRDefault="00B23B24" w14:paraId="163D7AC7" w14:textId="77777777"/>
        </w:tc>
      </w:tr>
      <w:tr w:rsidR="00B23B24" w:rsidTr="00B23B24" w14:paraId="03645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2883744F" w14:textId="051FDA71">
            <w:pPr>
              <w:rPr>
                <w:b/>
              </w:rPr>
            </w:pPr>
            <w:r>
              <w:rPr>
                <w:b/>
              </w:rPr>
              <w:t xml:space="preserve">Nr. </w:t>
            </w:r>
            <w:r w:rsidR="00707677">
              <w:rPr>
                <w:b/>
              </w:rPr>
              <w:t>17</w:t>
            </w:r>
          </w:p>
        </w:tc>
        <w:tc>
          <w:tcPr>
            <w:tcW w:w="7654" w:type="dxa"/>
            <w:gridSpan w:val="2"/>
          </w:tcPr>
          <w:p w:rsidR="00B23B24" w:rsidP="00B23B24" w:rsidRDefault="00B23B24" w14:paraId="5611C94C" w14:textId="1EAC9F57">
            <w:pPr>
              <w:rPr>
                <w:b/>
              </w:rPr>
            </w:pPr>
            <w:r>
              <w:rPr>
                <w:b/>
              </w:rPr>
              <w:t xml:space="preserve">MOTIE VAN </w:t>
            </w:r>
            <w:r w:rsidR="00707677">
              <w:rPr>
                <w:b/>
              </w:rPr>
              <w:t>HET LID GRINWIS C.S.</w:t>
            </w:r>
          </w:p>
        </w:tc>
      </w:tr>
      <w:tr w:rsidR="00B23B24" w:rsidTr="00B23B24" w14:paraId="75682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3B7243A0" w14:textId="77777777"/>
        </w:tc>
        <w:tc>
          <w:tcPr>
            <w:tcW w:w="7654" w:type="dxa"/>
            <w:gridSpan w:val="2"/>
          </w:tcPr>
          <w:p w:rsidR="00B23B24" w:rsidP="00B23B24" w:rsidRDefault="00B23B24" w14:paraId="299933E2" w14:textId="32804BA0">
            <w:r>
              <w:t>Voorgesteld 11 juni 2025</w:t>
            </w:r>
          </w:p>
        </w:tc>
      </w:tr>
      <w:tr w:rsidR="00B23B24" w:rsidTr="00B23B24" w14:paraId="4DCDE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37D3DCCC" w14:textId="77777777"/>
        </w:tc>
        <w:tc>
          <w:tcPr>
            <w:tcW w:w="7654" w:type="dxa"/>
            <w:gridSpan w:val="2"/>
          </w:tcPr>
          <w:p w:rsidR="00B23B24" w:rsidP="00B23B24" w:rsidRDefault="00B23B24" w14:paraId="55CA528D" w14:textId="77777777"/>
        </w:tc>
      </w:tr>
      <w:tr w:rsidR="00B23B24" w:rsidTr="00B23B24" w14:paraId="768C4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6E213989" w14:textId="77777777"/>
        </w:tc>
        <w:tc>
          <w:tcPr>
            <w:tcW w:w="7654" w:type="dxa"/>
            <w:gridSpan w:val="2"/>
          </w:tcPr>
          <w:p w:rsidR="00B23B24" w:rsidP="00B23B24" w:rsidRDefault="00B23B24" w14:paraId="0BA93CC0" w14:textId="3F6C1D05">
            <w:r>
              <w:t>De Kamer,</w:t>
            </w:r>
          </w:p>
        </w:tc>
      </w:tr>
      <w:tr w:rsidR="00B23B24" w:rsidTr="00B23B24" w14:paraId="1CCA7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7FAD03B4" w14:textId="77777777"/>
        </w:tc>
        <w:tc>
          <w:tcPr>
            <w:tcW w:w="7654" w:type="dxa"/>
            <w:gridSpan w:val="2"/>
          </w:tcPr>
          <w:p w:rsidR="00B23B24" w:rsidP="00B23B24" w:rsidRDefault="00B23B24" w14:paraId="2B740402" w14:textId="77777777"/>
        </w:tc>
      </w:tr>
      <w:tr w:rsidR="00B23B24" w:rsidTr="00B23B24" w14:paraId="1581F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B24" w:rsidP="00B23B24" w:rsidRDefault="00B23B24" w14:paraId="1F6B2E76" w14:textId="77777777"/>
        </w:tc>
        <w:tc>
          <w:tcPr>
            <w:tcW w:w="7654" w:type="dxa"/>
            <w:gridSpan w:val="2"/>
          </w:tcPr>
          <w:p w:rsidR="00B23B24" w:rsidP="00B23B24" w:rsidRDefault="00B23B24" w14:paraId="6DE21664" w14:textId="31BCB3DD">
            <w:r>
              <w:t>gehoord de beraadslaging,</w:t>
            </w:r>
          </w:p>
        </w:tc>
      </w:tr>
      <w:tr w:rsidR="00997775" w:rsidTr="00B23B24" w14:paraId="185FB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3E0D0" w14:textId="77777777"/>
        </w:tc>
        <w:tc>
          <w:tcPr>
            <w:tcW w:w="7654" w:type="dxa"/>
            <w:gridSpan w:val="2"/>
          </w:tcPr>
          <w:p w:rsidR="00997775" w:rsidRDefault="00997775" w14:paraId="7964500B" w14:textId="77777777"/>
        </w:tc>
      </w:tr>
      <w:tr w:rsidR="00997775" w:rsidTr="00B23B24" w14:paraId="35AE2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A52FC" w14:textId="77777777"/>
        </w:tc>
        <w:tc>
          <w:tcPr>
            <w:tcW w:w="7654" w:type="dxa"/>
            <w:gridSpan w:val="2"/>
          </w:tcPr>
          <w:p w:rsidR="00707677" w:rsidP="00707677" w:rsidRDefault="00707677" w14:paraId="78823463" w14:textId="77777777">
            <w:pPr>
              <w:pStyle w:val="Geenafstand"/>
            </w:pPr>
            <w:r>
              <w:t>constaterende dat de Algemene Rekenkamer op verzoek van de Kamer de consequenties van het verwerpen van een ontwerpbegroting in kaart heeft gebracht, waarbij de Rekenkamer concludeert dat het verwerpen van een begroting leidt tot "veel onduidelijkheid en rechtsonzekerheid" daar de relevante wetgeving "ruimte voor interpretatie laat";</w:t>
            </w:r>
          </w:p>
          <w:p w:rsidR="001A1E85" w:rsidP="00707677" w:rsidRDefault="001A1E85" w14:paraId="44A9474C" w14:textId="77777777">
            <w:pPr>
              <w:pStyle w:val="Geenafstand"/>
            </w:pPr>
          </w:p>
          <w:p w:rsidR="00707677" w:rsidP="00707677" w:rsidRDefault="00707677" w14:paraId="3620B6CC" w14:textId="77777777">
            <w:pPr>
              <w:pStyle w:val="Geenafstand"/>
            </w:pPr>
            <w:r>
              <w:t>constaterende dat de Raad van State in zijn advies van 10 juni 2025 het advies van de Rekenkamer onderschrijft en tevens in overweging geeft de Comptabiliteitswet aan te passen met als oogmerk het beperken van een periode zonder begroting;</w:t>
            </w:r>
          </w:p>
          <w:p w:rsidR="001A1E85" w:rsidP="00707677" w:rsidRDefault="001A1E85" w14:paraId="6928401C" w14:textId="77777777">
            <w:pPr>
              <w:pStyle w:val="Geenafstand"/>
            </w:pPr>
          </w:p>
          <w:p w:rsidR="00707677" w:rsidP="00707677" w:rsidRDefault="00707677" w14:paraId="20117B44" w14:textId="77777777">
            <w:pPr>
              <w:pStyle w:val="Geenafstand"/>
            </w:pPr>
            <w:r>
              <w:t>constaterende dat de Comptabiliteitswet enkel ziet op de situatie waarin een wet nog niet is aangenomen, maar niet ingaat op de situatie waarin een begroting is verworpen;</w:t>
            </w:r>
          </w:p>
          <w:p w:rsidR="001A1E85" w:rsidP="00707677" w:rsidRDefault="001A1E85" w14:paraId="0164EF4F" w14:textId="77777777">
            <w:pPr>
              <w:pStyle w:val="Geenafstand"/>
            </w:pPr>
          </w:p>
          <w:p w:rsidR="00707677" w:rsidP="00707677" w:rsidRDefault="00707677" w14:paraId="59B29A4C" w14:textId="77777777">
            <w:pPr>
              <w:pStyle w:val="Geenafstand"/>
            </w:pPr>
            <w:r>
              <w:t>overwegende dat het niet langer ondenkbaar is dat een ontwerpbegroting geen meerderheid haalt;</w:t>
            </w:r>
          </w:p>
          <w:p w:rsidR="001A1E85" w:rsidP="00707677" w:rsidRDefault="001A1E85" w14:paraId="02385B0A" w14:textId="77777777">
            <w:pPr>
              <w:pStyle w:val="Geenafstand"/>
            </w:pPr>
          </w:p>
          <w:p w:rsidR="00707677" w:rsidP="00707677" w:rsidRDefault="00707677" w14:paraId="33D63119" w14:textId="77777777">
            <w:pPr>
              <w:pStyle w:val="Geenafstand"/>
            </w:pPr>
            <w:r>
              <w:t>verzoekt de regering met een wetswijziging de rechtsonzekerheid weg te nemen die nu bestaat wanneer een ontwerpbegroting wordt weggestemd, door in de Comptabiliteitswet 2016 vast te leggen dat de regering na verwerping onverwijld een nieuw begrotingswetsvoorstel indient,</w:t>
            </w:r>
          </w:p>
          <w:p w:rsidR="001A1E85" w:rsidP="00707677" w:rsidRDefault="001A1E85" w14:paraId="46950C4D" w14:textId="77777777">
            <w:pPr>
              <w:pStyle w:val="Geenafstand"/>
            </w:pPr>
          </w:p>
          <w:p w:rsidR="00707677" w:rsidP="00707677" w:rsidRDefault="00707677" w14:paraId="3B265D9B" w14:textId="77777777">
            <w:pPr>
              <w:pStyle w:val="Geenafstand"/>
            </w:pPr>
            <w:r>
              <w:t>en gaat over tot de orde van de dag.</w:t>
            </w:r>
          </w:p>
          <w:p w:rsidR="001A1E85" w:rsidP="00707677" w:rsidRDefault="001A1E85" w14:paraId="7CD2A6C1" w14:textId="77777777">
            <w:pPr>
              <w:pStyle w:val="Geenafstand"/>
            </w:pPr>
          </w:p>
          <w:p w:rsidR="001A1E85" w:rsidP="001A1E85" w:rsidRDefault="00707677" w14:paraId="795AA77A" w14:textId="77777777">
            <w:pPr>
              <w:pStyle w:val="Geenafstand"/>
            </w:pPr>
            <w:proofErr w:type="spellStart"/>
            <w:r>
              <w:t>Grinwis</w:t>
            </w:r>
            <w:proofErr w:type="spellEnd"/>
          </w:p>
          <w:p w:rsidR="001A1E85" w:rsidP="001A1E85" w:rsidRDefault="00707677" w14:paraId="2644B8E9" w14:textId="77777777">
            <w:pPr>
              <w:pStyle w:val="Geenafstand"/>
            </w:pPr>
            <w:proofErr w:type="spellStart"/>
            <w:r>
              <w:t>Flach</w:t>
            </w:r>
            <w:proofErr w:type="spellEnd"/>
          </w:p>
          <w:p w:rsidR="001A1E85" w:rsidP="001A1E85" w:rsidRDefault="00707677" w14:paraId="375A59B5" w14:textId="77777777">
            <w:pPr>
              <w:pStyle w:val="Geenafstand"/>
            </w:pPr>
            <w:r>
              <w:t>Inge van Dijk</w:t>
            </w:r>
          </w:p>
          <w:p w:rsidR="001A1E85" w:rsidP="001A1E85" w:rsidRDefault="00707677" w14:paraId="2E2BBD62" w14:textId="77777777">
            <w:pPr>
              <w:pStyle w:val="Geenafstand"/>
            </w:pPr>
            <w:r>
              <w:t>Aukje de Vries</w:t>
            </w:r>
          </w:p>
          <w:p w:rsidR="001A1E85" w:rsidP="001A1E85" w:rsidRDefault="00707677" w14:paraId="598D1810" w14:textId="77777777">
            <w:pPr>
              <w:pStyle w:val="Geenafstand"/>
            </w:pPr>
            <w:r>
              <w:t>Sneller</w:t>
            </w:r>
          </w:p>
          <w:p w:rsidR="001A1E85" w:rsidP="001A1E85" w:rsidRDefault="00707677" w14:paraId="1215CAC0" w14:textId="77777777">
            <w:pPr>
              <w:pStyle w:val="Geenafstand"/>
            </w:pPr>
            <w:r>
              <w:t>Van der Lee</w:t>
            </w:r>
          </w:p>
          <w:p w:rsidR="001A1E85" w:rsidP="001A1E85" w:rsidRDefault="00707677" w14:paraId="562F0159" w14:textId="77777777">
            <w:pPr>
              <w:pStyle w:val="Geenafstand"/>
            </w:pPr>
            <w:r>
              <w:t>Idsinga</w:t>
            </w:r>
          </w:p>
          <w:p w:rsidR="00997775" w:rsidP="001A1E85" w:rsidRDefault="00707677" w14:paraId="604E44B1" w14:textId="6453A54C">
            <w:pPr>
              <w:pStyle w:val="Geenafstand"/>
            </w:pPr>
            <w:r>
              <w:lastRenderedPageBreak/>
              <w:t>Dassen</w:t>
            </w:r>
          </w:p>
        </w:tc>
      </w:tr>
    </w:tbl>
    <w:p w:rsidR="00997775" w:rsidRDefault="00997775" w14:paraId="763B4D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8CAA" w14:textId="77777777" w:rsidR="00B23B24" w:rsidRDefault="00B23B24">
      <w:pPr>
        <w:spacing w:line="20" w:lineRule="exact"/>
      </w:pPr>
    </w:p>
  </w:endnote>
  <w:endnote w:type="continuationSeparator" w:id="0">
    <w:p w14:paraId="05ED71C2" w14:textId="77777777" w:rsidR="00B23B24" w:rsidRDefault="00B23B24">
      <w:pPr>
        <w:pStyle w:val="Amendement"/>
      </w:pPr>
      <w:r>
        <w:rPr>
          <w:b w:val="0"/>
        </w:rPr>
        <w:t xml:space="preserve"> </w:t>
      </w:r>
    </w:p>
  </w:endnote>
  <w:endnote w:type="continuationNotice" w:id="1">
    <w:p w14:paraId="6DECDE07" w14:textId="77777777" w:rsidR="00B23B24" w:rsidRDefault="00B23B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07C1" w14:textId="77777777" w:rsidR="00B23B24" w:rsidRDefault="00B23B24">
      <w:pPr>
        <w:pStyle w:val="Amendement"/>
      </w:pPr>
      <w:r>
        <w:rPr>
          <w:b w:val="0"/>
        </w:rPr>
        <w:separator/>
      </w:r>
    </w:p>
  </w:footnote>
  <w:footnote w:type="continuationSeparator" w:id="0">
    <w:p w14:paraId="35A9734B" w14:textId="77777777" w:rsidR="00B23B24" w:rsidRDefault="00B23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24"/>
    <w:rsid w:val="00133FCE"/>
    <w:rsid w:val="001A1E8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0767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3B24"/>
    <w:rsid w:val="00B511EE"/>
    <w:rsid w:val="00B74E9D"/>
    <w:rsid w:val="00BF5690"/>
    <w:rsid w:val="00C446CB"/>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155DF"/>
  <w15:docId w15:val="{50D0AAFB-9759-4B9A-9C57-968ADBE4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076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217</ap:Words>
  <ap:Characters>1259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2025-06-12T13:07:00.0000000Z</dcterms:created>
  <dcterms:modified xsi:type="dcterms:W3CDTF">2025-06-12T13:55:00.0000000Z</dcterms:modified>
  <dc:description>------------------------</dc:description>
  <dc:subject/>
  <keywords/>
  <version/>
  <category/>
</coreProperties>
</file>