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97491" w14:paraId="22D632C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C759B5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6D48A9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97491" w14:paraId="17F881A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E66C74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97491" w14:paraId="7E79F21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391E138" w14:textId="77777777"/>
        </w:tc>
      </w:tr>
      <w:tr w:rsidR="00997775" w:rsidTr="00B97491" w14:paraId="65D56B1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74A3B65" w14:textId="77777777"/>
        </w:tc>
      </w:tr>
      <w:tr w:rsidR="00997775" w:rsidTr="00B97491" w14:paraId="7CA8B4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79D2DB" w14:textId="77777777"/>
        </w:tc>
        <w:tc>
          <w:tcPr>
            <w:tcW w:w="7654" w:type="dxa"/>
            <w:gridSpan w:val="2"/>
          </w:tcPr>
          <w:p w:rsidR="00997775" w:rsidRDefault="00997775" w14:paraId="279AE750" w14:textId="77777777"/>
        </w:tc>
      </w:tr>
      <w:tr w:rsidR="00B97491" w:rsidTr="00B97491" w14:paraId="603767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97491" w:rsidP="00B97491" w:rsidRDefault="00B97491" w14:paraId="6F0FC483" w14:textId="481FBD1A">
            <w:pPr>
              <w:rPr>
                <w:b/>
              </w:rPr>
            </w:pPr>
            <w:r>
              <w:rPr>
                <w:b/>
              </w:rPr>
              <w:t>28 844</w:t>
            </w:r>
          </w:p>
        </w:tc>
        <w:tc>
          <w:tcPr>
            <w:tcW w:w="7654" w:type="dxa"/>
            <w:gridSpan w:val="2"/>
          </w:tcPr>
          <w:p w:rsidR="00B97491" w:rsidP="00B97491" w:rsidRDefault="00B97491" w14:paraId="4AF2D08C" w14:textId="7E3AF2DA">
            <w:pPr>
              <w:rPr>
                <w:b/>
              </w:rPr>
            </w:pPr>
            <w:r w:rsidRPr="007902BC">
              <w:rPr>
                <w:b/>
                <w:bCs/>
              </w:rPr>
              <w:t>Integriteitsbeleid openbaar bestuur en politie</w:t>
            </w:r>
          </w:p>
        </w:tc>
      </w:tr>
      <w:tr w:rsidR="00B97491" w:rsidTr="00B97491" w14:paraId="5ECAF2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97491" w:rsidP="00B97491" w:rsidRDefault="00B97491" w14:paraId="488C33C9" w14:textId="77777777"/>
        </w:tc>
        <w:tc>
          <w:tcPr>
            <w:tcW w:w="7654" w:type="dxa"/>
            <w:gridSpan w:val="2"/>
          </w:tcPr>
          <w:p w:rsidR="00B97491" w:rsidP="00B97491" w:rsidRDefault="00B97491" w14:paraId="45AB7C43" w14:textId="77777777"/>
        </w:tc>
      </w:tr>
      <w:tr w:rsidR="00B97491" w:rsidTr="00B97491" w14:paraId="4D20D3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97491" w:rsidP="00B97491" w:rsidRDefault="00B97491" w14:paraId="2AD181DC" w14:textId="77777777"/>
        </w:tc>
        <w:tc>
          <w:tcPr>
            <w:tcW w:w="7654" w:type="dxa"/>
            <w:gridSpan w:val="2"/>
          </w:tcPr>
          <w:p w:rsidR="00B97491" w:rsidP="00B97491" w:rsidRDefault="00B97491" w14:paraId="426F912A" w14:textId="77777777"/>
        </w:tc>
      </w:tr>
      <w:tr w:rsidR="00B97491" w:rsidTr="00B97491" w14:paraId="148622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97491" w:rsidP="00B97491" w:rsidRDefault="00B97491" w14:paraId="7F62582A" w14:textId="48CAF11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289</w:t>
            </w:r>
          </w:p>
        </w:tc>
        <w:tc>
          <w:tcPr>
            <w:tcW w:w="7654" w:type="dxa"/>
            <w:gridSpan w:val="2"/>
          </w:tcPr>
          <w:p w:rsidR="00B97491" w:rsidP="00B97491" w:rsidRDefault="00B97491" w14:paraId="7ADD3D50" w14:textId="0675234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NISPEN</w:t>
            </w:r>
          </w:p>
        </w:tc>
      </w:tr>
      <w:tr w:rsidR="00B97491" w:rsidTr="00B97491" w14:paraId="00EA99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97491" w:rsidP="00B97491" w:rsidRDefault="00B97491" w14:paraId="78DB976E" w14:textId="77777777"/>
        </w:tc>
        <w:tc>
          <w:tcPr>
            <w:tcW w:w="7654" w:type="dxa"/>
            <w:gridSpan w:val="2"/>
          </w:tcPr>
          <w:p w:rsidR="00B97491" w:rsidP="00B97491" w:rsidRDefault="00B97491" w14:paraId="1B4D560B" w14:textId="2FF98311">
            <w:r>
              <w:t>Voorgesteld 12 juni 2025</w:t>
            </w:r>
          </w:p>
        </w:tc>
      </w:tr>
      <w:tr w:rsidR="00997775" w:rsidTr="00B97491" w14:paraId="0F5DCA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1DCA7E" w14:textId="77777777"/>
        </w:tc>
        <w:tc>
          <w:tcPr>
            <w:tcW w:w="7654" w:type="dxa"/>
            <w:gridSpan w:val="2"/>
          </w:tcPr>
          <w:p w:rsidR="00997775" w:rsidRDefault="00997775" w14:paraId="68EE0C61" w14:textId="77777777"/>
        </w:tc>
      </w:tr>
      <w:tr w:rsidR="00997775" w:rsidTr="00B97491" w14:paraId="56DF17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3E5F82" w14:textId="77777777"/>
        </w:tc>
        <w:tc>
          <w:tcPr>
            <w:tcW w:w="7654" w:type="dxa"/>
            <w:gridSpan w:val="2"/>
          </w:tcPr>
          <w:p w:rsidR="00997775" w:rsidRDefault="00997775" w14:paraId="1FE2B24E" w14:textId="77777777">
            <w:r>
              <w:t>De Kamer,</w:t>
            </w:r>
          </w:p>
        </w:tc>
      </w:tr>
      <w:tr w:rsidR="00997775" w:rsidTr="00B97491" w14:paraId="036D89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834654" w14:textId="77777777"/>
        </w:tc>
        <w:tc>
          <w:tcPr>
            <w:tcW w:w="7654" w:type="dxa"/>
            <w:gridSpan w:val="2"/>
          </w:tcPr>
          <w:p w:rsidR="00997775" w:rsidRDefault="00997775" w14:paraId="122DD5BE" w14:textId="77777777"/>
        </w:tc>
      </w:tr>
      <w:tr w:rsidR="00997775" w:rsidTr="00B97491" w14:paraId="72DCB4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44BFE6" w14:textId="77777777"/>
        </w:tc>
        <w:tc>
          <w:tcPr>
            <w:tcW w:w="7654" w:type="dxa"/>
            <w:gridSpan w:val="2"/>
          </w:tcPr>
          <w:p w:rsidR="00997775" w:rsidRDefault="00997775" w14:paraId="1482A410" w14:textId="77777777">
            <w:r>
              <w:t>gehoord de beraadslaging,</w:t>
            </w:r>
          </w:p>
        </w:tc>
      </w:tr>
      <w:tr w:rsidR="00997775" w:rsidTr="00B97491" w14:paraId="07C9B1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079503" w14:textId="77777777"/>
        </w:tc>
        <w:tc>
          <w:tcPr>
            <w:tcW w:w="7654" w:type="dxa"/>
            <w:gridSpan w:val="2"/>
          </w:tcPr>
          <w:p w:rsidR="00997775" w:rsidRDefault="00997775" w14:paraId="75EC5D71" w14:textId="77777777"/>
        </w:tc>
      </w:tr>
      <w:tr w:rsidR="00997775" w:rsidTr="00B97491" w14:paraId="35A88E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AE92F2" w14:textId="77777777"/>
        </w:tc>
        <w:tc>
          <w:tcPr>
            <w:tcW w:w="7654" w:type="dxa"/>
            <w:gridSpan w:val="2"/>
          </w:tcPr>
          <w:p w:rsidRPr="00B97491" w:rsidR="00B97491" w:rsidP="00B97491" w:rsidRDefault="00B97491" w14:paraId="627E44B3" w14:textId="77777777">
            <w:r w:rsidRPr="00B97491">
              <w:t>overwegende dat oud-staatssecretaris Idsinga vrijwillig zijn financiële belangen heeft geopenbaard na de oproep van meerdere partijen;</w:t>
            </w:r>
          </w:p>
          <w:p w:rsidR="00B97491" w:rsidP="00B97491" w:rsidRDefault="00B97491" w14:paraId="0910948F" w14:textId="77777777"/>
          <w:p w:rsidRPr="00B97491" w:rsidR="00B97491" w:rsidP="00B97491" w:rsidRDefault="00B97491" w14:paraId="211E7938" w14:textId="56D6CA02">
            <w:r w:rsidRPr="00B97491">
              <w:t>overwegende dat het openbaar maken van financiële belangen van grote toegevoegde waarde is om (de schijn van) belangenverstrengeling te voorkomen;</w:t>
            </w:r>
          </w:p>
          <w:p w:rsidR="00B97491" w:rsidP="00B97491" w:rsidRDefault="00B97491" w14:paraId="4DD4023A" w14:textId="77777777"/>
          <w:p w:rsidRPr="00B97491" w:rsidR="00B97491" w:rsidP="00B97491" w:rsidRDefault="00B97491" w14:paraId="291D2C4B" w14:textId="5C1FDFA7">
            <w:r w:rsidRPr="00B97491">
              <w:t>overwegende dat ook andere bewindspersonen binnen de huidige regering financiële belangen hebben;</w:t>
            </w:r>
          </w:p>
          <w:p w:rsidR="00B97491" w:rsidP="00B97491" w:rsidRDefault="00B97491" w14:paraId="44ECBF1E" w14:textId="77777777"/>
          <w:p w:rsidRPr="00B97491" w:rsidR="00B97491" w:rsidP="00B97491" w:rsidRDefault="00B97491" w14:paraId="5F38EFA4" w14:textId="59664EE0">
            <w:r w:rsidRPr="00B97491">
              <w:t>roept deze bewindspersonen op hun zakelijke belangen en de samenstelling van hun aandelenportefeuilles openbaar te maken,</w:t>
            </w:r>
          </w:p>
          <w:p w:rsidR="00B97491" w:rsidP="00B97491" w:rsidRDefault="00B97491" w14:paraId="69B3471E" w14:textId="77777777"/>
          <w:p w:rsidRPr="00B97491" w:rsidR="00B97491" w:rsidP="00B97491" w:rsidRDefault="00B97491" w14:paraId="264E61D6" w14:textId="496CB046">
            <w:r w:rsidRPr="00B97491">
              <w:t>en gaat over tot de orde van de dag.</w:t>
            </w:r>
          </w:p>
          <w:p w:rsidR="00B97491" w:rsidP="00B97491" w:rsidRDefault="00B97491" w14:paraId="58239F44" w14:textId="77777777"/>
          <w:p w:rsidR="00997775" w:rsidP="00B97491" w:rsidRDefault="00B97491" w14:paraId="47482462" w14:textId="033C924C">
            <w:r w:rsidRPr="00B97491">
              <w:t>Van Nispen</w:t>
            </w:r>
          </w:p>
        </w:tc>
      </w:tr>
    </w:tbl>
    <w:p w:rsidR="00997775" w:rsidRDefault="00997775" w14:paraId="1E73A35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B37E8" w14:textId="77777777" w:rsidR="00B97491" w:rsidRDefault="00B97491">
      <w:pPr>
        <w:spacing w:line="20" w:lineRule="exact"/>
      </w:pPr>
    </w:p>
  </w:endnote>
  <w:endnote w:type="continuationSeparator" w:id="0">
    <w:p w14:paraId="448926B8" w14:textId="77777777" w:rsidR="00B97491" w:rsidRDefault="00B9749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5E582DD" w14:textId="77777777" w:rsidR="00B97491" w:rsidRDefault="00B9749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58EA9" w14:textId="77777777" w:rsidR="00B97491" w:rsidRDefault="00B9749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2CAF325" w14:textId="77777777" w:rsidR="00B97491" w:rsidRDefault="00B97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9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62FE7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97491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D1DEF"/>
  <w15:docId w15:val="{2A9D89DB-377C-4437-B9C2-393FE2B5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694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2025-06-13T09:09:00.0000000Z</dcterms:created>
  <dcterms:modified xsi:type="dcterms:W3CDTF">2025-06-13T09:18:00.0000000Z</dcterms:modified>
  <dc:description>------------------------</dc:description>
  <dc:subject/>
  <keywords/>
  <version/>
  <category/>
</coreProperties>
</file>