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867" w:rsidP="00440867" w:rsidRDefault="00440867" w14:paraId="5F9F88BA" w14:textId="49776EAF">
      <w:pPr>
        <w:pStyle w:val="Geenafstand"/>
      </w:pPr>
      <w:r>
        <w:t>AH 2418</w:t>
      </w:r>
    </w:p>
    <w:p w:rsidR="00440867" w:rsidP="00440867" w:rsidRDefault="00440867" w14:paraId="323E77A1" w14:textId="14C53D7B">
      <w:pPr>
        <w:pStyle w:val="Geenafstand"/>
      </w:pPr>
      <w:r>
        <w:t>2025Z10405</w:t>
      </w:r>
    </w:p>
    <w:p w:rsidR="00440867" w:rsidP="00440867" w:rsidRDefault="00440867" w14:paraId="2DA40AE7" w14:textId="77777777">
      <w:pPr>
        <w:pStyle w:val="Geenafstand"/>
      </w:pPr>
    </w:p>
    <w:p w:rsidR="00440867" w:rsidP="00440867" w:rsidRDefault="00440867" w14:paraId="06C119A3" w14:textId="1AFB0E24">
      <w:r w:rsidRPr="009B5FE1">
        <w:rPr>
          <w:sz w:val="24"/>
          <w:szCs w:val="24"/>
        </w:rPr>
        <w:t>Mededeling van minister Veldkamp (Buitenlandse Zaken)</w:t>
      </w:r>
      <w:r w:rsidRPr="00ED42F6">
        <w:rPr>
          <w:sz w:val="24"/>
          <w:szCs w:val="24"/>
        </w:rPr>
        <w:t xml:space="preserve"> </w:t>
      </w:r>
      <w:r w:rsidRPr="009B5FE1">
        <w:rPr>
          <w:sz w:val="24"/>
          <w:szCs w:val="24"/>
        </w:rPr>
        <w:t>(ontvangen</w:t>
      </w:r>
      <w:r>
        <w:rPr>
          <w:sz w:val="24"/>
          <w:szCs w:val="24"/>
        </w:rPr>
        <w:t xml:space="preserve"> 12 juni 2025)</w:t>
      </w:r>
    </w:p>
    <w:p w:rsidR="00440867" w:rsidP="00440867" w:rsidRDefault="00440867" w14:paraId="064D3A70" w14:textId="77777777">
      <w:pPr>
        <w:spacing w:line="276" w:lineRule="auto"/>
      </w:pPr>
      <w:r>
        <w:rPr>
          <w:iCs/>
        </w:rPr>
        <w:t>De s</w:t>
      </w:r>
      <w:r w:rsidRPr="00355379">
        <w:rPr>
          <w:iCs/>
        </w:rPr>
        <w:t xml:space="preserve">chriftelijke vragen van de leden Dobbe (SP), </w:t>
      </w:r>
      <w:proofErr w:type="spellStart"/>
      <w:r w:rsidRPr="00355379">
        <w:rPr>
          <w:iCs/>
        </w:rPr>
        <w:t>Piri</w:t>
      </w:r>
      <w:proofErr w:type="spellEnd"/>
      <w:r w:rsidRPr="00355379">
        <w:rPr>
          <w:iCs/>
        </w:rPr>
        <w:t xml:space="preserve"> (GroenLinks-PvdA), Teunissen (PvdD), Van Baarle (Denk), </w:t>
      </w:r>
      <w:proofErr w:type="spellStart"/>
      <w:r w:rsidRPr="00355379">
        <w:rPr>
          <w:iCs/>
        </w:rPr>
        <w:t>Paternotte</w:t>
      </w:r>
      <w:proofErr w:type="spellEnd"/>
      <w:r w:rsidRPr="00355379">
        <w:rPr>
          <w:iCs/>
        </w:rPr>
        <w:t xml:space="preserve"> (D66) en Dassen (Volt) over het Nederlandse busbedrijf EBS en banden met de illegale bezetting van de Palestijnse Gebieden (2025Z10405) kunnen niet binnen de gebruikelijke termijn worden beantwoord. Het streven is de antwoorden zo spoedig mogelijk aan uw Kamer te sturen.</w:t>
      </w:r>
    </w:p>
    <w:p w:rsidR="00440867" w:rsidP="00440867" w:rsidRDefault="00440867" w14:paraId="5BC79F9F" w14:textId="77777777">
      <w:pPr>
        <w:spacing w:line="276" w:lineRule="auto"/>
      </w:pPr>
    </w:p>
    <w:p w:rsidR="002C3023" w:rsidRDefault="002C3023" w14:paraId="0DCD583B" w14:textId="77777777"/>
    <w:p w:rsidR="00440867" w:rsidRDefault="00440867" w14:paraId="6977703D" w14:textId="77777777"/>
    <w:sectPr w:rsidR="00440867" w:rsidSect="0044086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5503" w14:textId="77777777" w:rsidR="00440867" w:rsidRDefault="00440867" w:rsidP="00440867">
      <w:pPr>
        <w:spacing w:after="0" w:line="240" w:lineRule="auto"/>
      </w:pPr>
      <w:r>
        <w:separator/>
      </w:r>
    </w:p>
  </w:endnote>
  <w:endnote w:type="continuationSeparator" w:id="0">
    <w:p w14:paraId="09D2549E" w14:textId="77777777" w:rsidR="00440867" w:rsidRDefault="00440867" w:rsidP="0044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17B2" w14:textId="77777777" w:rsidR="00440867" w:rsidRPr="00440867" w:rsidRDefault="00440867" w:rsidP="004408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ADAE" w14:textId="77777777" w:rsidR="00440867" w:rsidRPr="00440867" w:rsidRDefault="00440867" w:rsidP="004408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F0D2" w14:textId="77777777" w:rsidR="00440867" w:rsidRPr="00440867" w:rsidRDefault="00440867" w:rsidP="004408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3EC8" w14:textId="77777777" w:rsidR="00440867" w:rsidRDefault="00440867" w:rsidP="00440867">
      <w:pPr>
        <w:spacing w:after="0" w:line="240" w:lineRule="auto"/>
      </w:pPr>
      <w:r>
        <w:separator/>
      </w:r>
    </w:p>
  </w:footnote>
  <w:footnote w:type="continuationSeparator" w:id="0">
    <w:p w14:paraId="2D2AB8FB" w14:textId="77777777" w:rsidR="00440867" w:rsidRDefault="00440867" w:rsidP="00440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5210" w14:textId="77777777" w:rsidR="00440867" w:rsidRPr="00440867" w:rsidRDefault="00440867" w:rsidP="004408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4DF7" w14:textId="77777777" w:rsidR="00440867" w:rsidRPr="00440867" w:rsidRDefault="00440867" w:rsidP="004408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3D42" w14:textId="77777777" w:rsidR="00440867" w:rsidRPr="00440867" w:rsidRDefault="00440867" w:rsidP="004408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67"/>
    <w:rsid w:val="002C3023"/>
    <w:rsid w:val="00440867"/>
    <w:rsid w:val="00DF7A30"/>
    <w:rsid w:val="00EF5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2B13"/>
  <w15:chartTrackingRefBased/>
  <w15:docId w15:val="{E8A10134-3C7A-490F-9FAC-697FE431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0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08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08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08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08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08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08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08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08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08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08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08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08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08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08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08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0867"/>
    <w:rPr>
      <w:rFonts w:eastAsiaTheme="majorEastAsia" w:cstheme="majorBidi"/>
      <w:color w:val="272727" w:themeColor="text1" w:themeTint="D8"/>
    </w:rPr>
  </w:style>
  <w:style w:type="paragraph" w:styleId="Titel">
    <w:name w:val="Title"/>
    <w:basedOn w:val="Standaard"/>
    <w:next w:val="Standaard"/>
    <w:link w:val="TitelChar"/>
    <w:uiPriority w:val="10"/>
    <w:qFormat/>
    <w:rsid w:val="00440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08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08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08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08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0867"/>
    <w:rPr>
      <w:i/>
      <w:iCs/>
      <w:color w:val="404040" w:themeColor="text1" w:themeTint="BF"/>
    </w:rPr>
  </w:style>
  <w:style w:type="paragraph" w:styleId="Lijstalinea">
    <w:name w:val="List Paragraph"/>
    <w:basedOn w:val="Standaard"/>
    <w:uiPriority w:val="34"/>
    <w:qFormat/>
    <w:rsid w:val="00440867"/>
    <w:pPr>
      <w:ind w:left="720"/>
      <w:contextualSpacing/>
    </w:pPr>
  </w:style>
  <w:style w:type="character" w:styleId="Intensievebenadrukking">
    <w:name w:val="Intense Emphasis"/>
    <w:basedOn w:val="Standaardalinea-lettertype"/>
    <w:uiPriority w:val="21"/>
    <w:qFormat/>
    <w:rsid w:val="00440867"/>
    <w:rPr>
      <w:i/>
      <w:iCs/>
      <w:color w:val="0F4761" w:themeColor="accent1" w:themeShade="BF"/>
    </w:rPr>
  </w:style>
  <w:style w:type="paragraph" w:styleId="Duidelijkcitaat">
    <w:name w:val="Intense Quote"/>
    <w:basedOn w:val="Standaard"/>
    <w:next w:val="Standaard"/>
    <w:link w:val="DuidelijkcitaatChar"/>
    <w:uiPriority w:val="30"/>
    <w:qFormat/>
    <w:rsid w:val="00440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0867"/>
    <w:rPr>
      <w:i/>
      <w:iCs/>
      <w:color w:val="0F4761" w:themeColor="accent1" w:themeShade="BF"/>
    </w:rPr>
  </w:style>
  <w:style w:type="character" w:styleId="Intensieveverwijzing">
    <w:name w:val="Intense Reference"/>
    <w:basedOn w:val="Standaardalinea-lettertype"/>
    <w:uiPriority w:val="32"/>
    <w:qFormat/>
    <w:rsid w:val="00440867"/>
    <w:rPr>
      <w:b/>
      <w:bCs/>
      <w:smallCaps/>
      <w:color w:val="0F4761" w:themeColor="accent1" w:themeShade="BF"/>
      <w:spacing w:val="5"/>
    </w:rPr>
  </w:style>
  <w:style w:type="paragraph" w:customStyle="1" w:styleId="Standaardcursief">
    <w:name w:val="Standaard cursief"/>
    <w:basedOn w:val="Standaard"/>
    <w:next w:val="Standaard"/>
    <w:uiPriority w:val="5"/>
    <w:qFormat/>
    <w:rsid w:val="0044086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440867"/>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4086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40867"/>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4086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408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419</ap:Characters>
  <ap:DocSecurity>0</ap:DocSecurity>
  <ap:Lines>3</ap:Lines>
  <ap:Paragraphs>1</ap:Paragraphs>
  <ap:ScaleCrop>false</ap:ScaleCrop>
  <ap:LinksUpToDate>false</ap:LinksUpToDate>
  <ap:CharactersWithSpaces>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2025-06-13T07:20:00.0000000Z</dcterms:created>
  <dcterms:modified xsi:type="dcterms:W3CDTF">2025-06-13T07:21:00.0000000Z</dcterms:modified>
  <version/>
  <category/>
</coreProperties>
</file>