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Pr="00EA7343" w:rsidR="00EA7343" w:rsidP="00EA7343" w14:paraId="5FFF7CF5" w14:textId="77777777">
      <w:r w:rsidRPr="00EA7343">
        <w:t>Geachte voorzitter,</w:t>
      </w:r>
    </w:p>
    <w:p w:rsidRPr="00EA7343" w:rsidR="00EA7343" w:rsidP="00EA7343" w14:paraId="6769B9D7" w14:textId="77777777"/>
    <w:p w:rsidR="00E44562" w:rsidP="008F7CB4" w14:paraId="10EE86D6" w14:textId="76497306">
      <w:r w:rsidRPr="00EA7343">
        <w:t>Hierbij bied ik u</w:t>
      </w:r>
      <w:r w:rsidR="00DC35E5">
        <w:t xml:space="preserve">, mede namens de </w:t>
      </w:r>
      <w:r w:rsidR="00B55A76">
        <w:t>minister van Sociale Zaken en Werkgelegenheid</w:t>
      </w:r>
      <w:r w:rsidR="00F9775C">
        <w:t xml:space="preserve"> (SZW) </w:t>
      </w:r>
      <w:r w:rsidR="00DD005C">
        <w:t xml:space="preserve">de definitieve Sociale Agenda aan. Tevens bied ik u mede namens </w:t>
      </w:r>
      <w:r w:rsidR="00F9775C">
        <w:t>de minister van Economische Zaken (EZ)</w:t>
      </w:r>
      <w:r w:rsidR="00DD005C">
        <w:t xml:space="preserve"> </w:t>
      </w:r>
      <w:r w:rsidR="004F01CD">
        <w:t xml:space="preserve">de definitieve </w:t>
      </w:r>
      <w:r>
        <w:t>Economische Agenda</w:t>
      </w:r>
      <w:r w:rsidR="00DD005C">
        <w:t xml:space="preserve"> aan. </w:t>
      </w:r>
      <w:r w:rsidR="006E11BA">
        <w:t xml:space="preserve">Deze agenda’s zijn </w:t>
      </w:r>
      <w:r>
        <w:t xml:space="preserve">vastgesteld in de ministerraad van 13 juni jl. </w:t>
      </w:r>
    </w:p>
    <w:p w:rsidR="00E44562" w:rsidP="008F7CB4" w14:paraId="006C9EC2" w14:textId="77777777"/>
    <w:p w:rsidR="008917D4" w:rsidP="008917D4" w14:paraId="1F6C4CB1" w14:textId="650A8258">
      <w:r>
        <w:t xml:space="preserve">Beide agenda’s zijn inmiddels door de kwartiermakers gepresenteerd en positief </w:t>
      </w:r>
      <w:r>
        <w:t>ontvangen</w:t>
      </w:r>
      <w:r w:rsidR="00627138">
        <w:t xml:space="preserve"> in Groningen en Noord-Drenthe.</w:t>
      </w:r>
      <w:r>
        <w:t xml:space="preserve"> </w:t>
      </w:r>
      <w:r w:rsidR="004F01CD">
        <w:t>Eerder ontving u concepten van d</w:t>
      </w:r>
      <w:r>
        <w:t xml:space="preserve">e Sociale </w:t>
      </w:r>
      <w:r w:rsidR="004F01CD">
        <w:t xml:space="preserve">Agenda </w:t>
      </w:r>
      <w:r>
        <w:t>en</w:t>
      </w:r>
      <w:r w:rsidR="004F01CD">
        <w:t xml:space="preserve"> de</w:t>
      </w:r>
      <w:r>
        <w:t xml:space="preserve"> Economische Agenda (Kamerstukken 35 561, nr. 65 en nr. 68). </w:t>
      </w:r>
    </w:p>
    <w:p w:rsidR="008917D4" w:rsidP="008917D4" w14:paraId="04BCBB08" w14:textId="77777777"/>
    <w:p w:rsidR="00E04703" w:rsidP="008F7CB4" w14:paraId="6380732A" w14:textId="3BDF8B0E">
      <w:r>
        <w:t>M</w:t>
      </w:r>
      <w:r w:rsidRPr="00E04703">
        <w:t>et deze beide agenda’s zetten we als Rijk en regio belangrijke stappen richting het structureel verbeteren van de brede welvaart in Groningen en Noord-Drenthe. Naast schadeherstel en versterken is het ook belangrijk dat het toekomst</w:t>
      </w:r>
      <w:r>
        <w:t>-</w:t>
      </w:r>
      <w:r w:rsidRPr="00E04703">
        <w:t>perspectief voor de inwoners verbetert.</w:t>
      </w:r>
    </w:p>
    <w:p w:rsidR="00E04703" w:rsidP="008F7CB4" w14:paraId="6B9EED9B" w14:textId="77777777"/>
    <w:p w:rsidR="0085388B" w:rsidP="008F7CB4" w14:paraId="4001FC94" w14:textId="3B7CBF1B">
      <w:bookmarkStart w:name="_Hlk200033376" w:id="0"/>
      <w:r>
        <w:t xml:space="preserve">De komende periode wordt </w:t>
      </w:r>
      <w:r w:rsidR="008D228D">
        <w:t xml:space="preserve">de uitvoering van de agenda’s in gang gezet. </w:t>
      </w:r>
      <w:r>
        <w:t>Dit gebeurt, net als de totstandkoming van de agenda’s, in zorgvuldige afstemming met betrokken partijen in Groningen en Noord-Drenthe.</w:t>
      </w:r>
      <w:r w:rsidR="00BF3A8D">
        <w:t xml:space="preserve"> Uiteraard houden we u hiervan op de hoogte.</w:t>
      </w:r>
    </w:p>
    <w:p w:rsidR="0085388B" w:rsidP="008F7CB4" w14:paraId="2CAD48A4" w14:textId="77777777"/>
    <w:p w:rsidR="00E44562" w:rsidP="008F7CB4" w14:paraId="13AF8B25" w14:textId="09A58CCA">
      <w:r>
        <w:t>De staatssecretaris van Binnenlandse Zaken en Koninkrijksrelaties,</w:t>
      </w:r>
    </w:p>
    <w:p w:rsidR="00E44562" w:rsidP="008F7CB4" w14:paraId="60ABAB7A" w14:textId="66DB953D">
      <w:pPr>
        <w:rPr>
          <w:i/>
          <w:iCs/>
        </w:rPr>
      </w:pPr>
      <w:r>
        <w:rPr>
          <w:i/>
          <w:iCs/>
        </w:rPr>
        <w:t>Herstel Groningen</w:t>
      </w:r>
    </w:p>
    <w:bookmarkEnd w:id="0"/>
    <w:p w:rsidR="00E44562" w:rsidP="008F7CB4" w14:paraId="7A6E1ED1" w14:textId="77777777">
      <w:pPr>
        <w:rPr>
          <w:i/>
          <w:iCs/>
        </w:rPr>
      </w:pPr>
    </w:p>
    <w:p w:rsidR="00E44562" w:rsidP="008F7CB4" w14:paraId="59E25F1D" w14:textId="77777777">
      <w:pPr>
        <w:rPr>
          <w:i/>
          <w:iCs/>
        </w:rPr>
      </w:pPr>
    </w:p>
    <w:p w:rsidR="00E44562" w:rsidP="008F7CB4" w14:paraId="158E488B" w14:textId="77777777">
      <w:pPr>
        <w:rPr>
          <w:i/>
          <w:iCs/>
        </w:rPr>
      </w:pPr>
    </w:p>
    <w:p w:rsidR="00E44562" w:rsidP="008F7CB4" w14:paraId="23C3CD0A" w14:textId="77777777">
      <w:pPr>
        <w:rPr>
          <w:i/>
          <w:iCs/>
        </w:rPr>
      </w:pPr>
    </w:p>
    <w:p w:rsidRPr="00E44562" w:rsidR="00E44562" w:rsidP="008F7CB4" w14:paraId="6EA7EDF2" w14:textId="1BCE2D83">
      <w:r>
        <w:t>Eddie van Marum</w:t>
      </w:r>
    </w:p>
    <w:sectPr>
      <w:headerReference w:type="default" r:id="rId8"/>
      <w:footerReference w:type="even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1020" w14:paraId="229645CE" w14:textId="777777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7425" cy="342900"/>
              <wp:effectExtent l="0" t="0" r="3175" b="0"/>
              <wp:wrapNone/>
              <wp:docPr id="571502655" name="Tekstvak 2" descr="Intern gebruik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xmlns:aink="http://schemas.microsoft.com/office/drawing/2016/ink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pi="http://schemas.microsoft.com/office/word/2010/wordprocessingInk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874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712F2" w:rsidRPr="001712F2" w:rsidP="001712F2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1712F2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2" o:spid="_x0000_s2053" type="#_x0000_t202" alt="Intern gebruik" style="width:77.75pt;height:27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20pt,0,0,15pt">
                <w:txbxContent>
                  <w:p w:rsidR="001712F2" w:rsidRPr="001712F2" w:rsidP="001712F2" w14:paraId="2ED765E4" w14:textId="77777777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1712F2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5AD9" w14:paraId="4FF1CE24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5F53" w:rsidP="004E5F53" w14:textId="77777777">
                          <w:pPr>
                            <w:pStyle w:val="Referentiegegevensbold"/>
                          </w:pPr>
                          <w:r>
                            <w:t xml:space="preserve">DGOBR </w:t>
                          </w:r>
                        </w:p>
                        <w:p w:rsidR="004E5F53" w:rsidP="004E5F53" w14:textId="77777777">
                          <w:pPr>
                            <w:pStyle w:val="Referentiegegevens"/>
                          </w:pPr>
                          <w:r>
                            <w:t xml:space="preserve">Directie </w:t>
                          </w:r>
                          <w:r>
                            <w:t>Versterken en Perspectief Groningen</w:t>
                          </w:r>
                        </w:p>
                        <w:p w:rsidR="00545AD9" w14:textId="77777777">
                          <w:pPr>
                            <w:pStyle w:val="Referentiegegevens"/>
                          </w:pPr>
                        </w:p>
                        <w:p w:rsidR="00545AD9" w14:textId="77777777">
                          <w:pPr>
                            <w:pStyle w:val="WitregelW2"/>
                          </w:pPr>
                        </w:p>
                        <w:p w:rsidR="00545AD9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545AD9" w14:textId="77777777">
                          <w:pPr>
                            <w:pStyle w:val="Referentiegegevens"/>
                          </w:pPr>
                        </w:p>
                        <w:p w:rsidR="00545AD9" w14:textId="77777777">
                          <w:pPr>
                            <w:pStyle w:val="WitregelW1"/>
                          </w:pPr>
                        </w:p>
                        <w:p w:rsidR="00545AD9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523874" w:rsidP="00523874" w14:textId="7777777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23874">
                            <w:rPr>
                              <w:sz w:val="13"/>
                              <w:szCs w:val="13"/>
                            </w:rPr>
                            <w:t>2025-0000041335</w:t>
                          </w:r>
                        </w:p>
                        <w:p w:rsidR="00E67390" w14:textId="77777777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1312" filled="f" stroked="f">
              <v:textbox inset="0,0,0,0">
                <w:txbxContent>
                  <w:p w:rsidR="004E5F53" w:rsidP="004E5F53" w14:paraId="13656955" w14:textId="77777777">
                    <w:pPr>
                      <w:pStyle w:val="Referentiegegevensbold"/>
                    </w:pPr>
                    <w:r>
                      <w:t xml:space="preserve">DGOBR </w:t>
                    </w:r>
                  </w:p>
                  <w:p w:rsidR="004E5F53" w:rsidP="004E5F53" w14:paraId="34869189" w14:textId="77777777">
                    <w:pPr>
                      <w:pStyle w:val="Referentiegegevens"/>
                    </w:pPr>
                    <w:r>
                      <w:t xml:space="preserve">Directie </w:t>
                    </w:r>
                    <w:r>
                      <w:t>Versterken en Perspectief Groningen</w:t>
                    </w:r>
                  </w:p>
                  <w:p w:rsidR="00545AD9" w14:paraId="2989FC54" w14:textId="77777777">
                    <w:pPr>
                      <w:pStyle w:val="Referentiegegevens"/>
                    </w:pPr>
                  </w:p>
                  <w:p w:rsidR="00545AD9" w14:paraId="2DA1E7E7" w14:textId="77777777">
                    <w:pPr>
                      <w:pStyle w:val="WitregelW2"/>
                    </w:pPr>
                  </w:p>
                  <w:p w:rsidR="00545AD9" w14:paraId="374A440A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545AD9" w14:paraId="3720F32C" w14:textId="77777777">
                    <w:pPr>
                      <w:pStyle w:val="Referentiegegevens"/>
                    </w:pPr>
                  </w:p>
                  <w:p w:rsidR="00545AD9" w14:paraId="061DBA07" w14:textId="77777777">
                    <w:pPr>
                      <w:pStyle w:val="WitregelW1"/>
                    </w:pPr>
                  </w:p>
                  <w:p w:rsidR="00545AD9" w14:paraId="3D764641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523874" w:rsidP="00523874" w14:paraId="794B6A42" w14:textId="77777777">
                    <w:pPr>
                      <w:rPr>
                        <w:sz w:val="13"/>
                        <w:szCs w:val="13"/>
                      </w:rPr>
                    </w:pPr>
                    <w:r w:rsidRPr="00523874">
                      <w:rPr>
                        <w:sz w:val="13"/>
                        <w:szCs w:val="13"/>
                      </w:rPr>
                      <w:t>2025-0000041335</w:t>
                    </w:r>
                  </w:p>
                  <w:p w:rsidR="00E67390" w14:paraId="7D720FCA" w14:textId="77777777">
                    <w:pPr>
                      <w:pStyle w:val="Referentiegegevens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5AD9" w14:paraId="648A8952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45AD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75005405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50054050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4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545AD9" w14:paraId="1AC4D25A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45AD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940659092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0659092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5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545AD9" w14:paraId="596EEE77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45AD9" w14:textId="0E76FA14">
                          <w:pPr>
                            <w:pStyle w:val="Referentiegegevens"/>
                          </w:pPr>
                          <w:r>
                            <w:t xml:space="preserve">&gt; Retouradres </w:t>
                          </w:r>
                          <w:r w:rsidR="004E5F53">
                            <w:t>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6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545AD9" w14:paraId="332BF325" w14:textId="0E76FA14">
                    <w:pPr>
                      <w:pStyle w:val="Referentiegegevens"/>
                    </w:pPr>
                    <w:r>
                      <w:t xml:space="preserve">&gt; Retouradres </w:t>
                    </w:r>
                    <w:r w:rsidR="004E5F53">
                      <w:t>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545AD9" w14:textId="56739354">
                          <w:r>
                            <w:t>Aan de Voorzitter van de Tweede Kamer der Staten-Generaal</w:t>
                          </w:r>
                          <w:r>
                            <w:br/>
                          </w:r>
                          <w:r>
                            <w:rPr>
                              <w:rFonts w:cs="Arial"/>
                              <w:color w:val="132439"/>
                            </w:rPr>
                            <w:t>Postbus 20018</w:t>
                          </w:r>
                          <w:r>
                            <w:rPr>
                              <w:rFonts w:cs="Arial"/>
                              <w:color w:val="132439"/>
                            </w:rP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7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3600" filled="f" stroked="f">
              <v:textbox inset="0,0,0,0">
                <w:txbxContent>
                  <w:p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545AD9" w14:paraId="3398A183" w14:textId="56739354">
                    <w:r>
                      <w:t>Aan de Voorzitter van de Tweede Kamer der Staten-Generaal</w:t>
                    </w:r>
                    <w:r>
                      <w:br/>
                    </w:r>
                    <w:r>
                      <w:rPr>
                        <w:rFonts w:cs="Arial"/>
                        <w:color w:val="132439"/>
                      </w:rPr>
                      <w:t>Postbus 20018</w:t>
                    </w:r>
                    <w:r>
                      <w:rPr>
                        <w:rFonts w:cs="Arial"/>
                        <w:color w:val="132439"/>
                      </w:rPr>
                      <w:br/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1019175</wp:posOffset>
              </wp:positionH>
              <wp:positionV relativeFrom="page">
                <wp:posOffset>3343275</wp:posOffset>
              </wp:positionV>
              <wp:extent cx="4772025" cy="4953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495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22414F93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45AD9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545AD9" w14:textId="33CF8D29">
                                <w:r>
                                  <w:t>1</w:t>
                                </w:r>
                                <w:r w:rsidR="008910F7">
                                  <w:t>3</w:t>
                                </w:r>
                                <w:r>
                                  <w:t xml:space="preserve"> juni 2025</w:t>
                                </w:r>
                              </w:p>
                            </w:tc>
                          </w:tr>
                          <w:tr w14:paraId="7A2C1136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45AD9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67390" w14:textId="4712CC32">
                                <w:r>
                                  <w:t>Aanbieding Sociale en Economische agenda voor Groningen en Noord-Drenthe</w:t>
                                </w:r>
                                <w:r w:rsidR="009F2C66"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2E102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8" type="#_x0000_t202" style="width:375.75pt;height:39pt;margin-top:263.25pt;margin-left:80.25pt;mso-height-percent:0;mso-height-relative:margin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22414F93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45AD9" w14:paraId="161F2552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545AD9" w14:paraId="43E77A08" w14:textId="33CF8D29">
                          <w:r>
                            <w:t>1</w:t>
                          </w:r>
                          <w:r w:rsidR="008910F7">
                            <w:t>3</w:t>
                          </w:r>
                          <w:r>
                            <w:t xml:space="preserve"> juni 2025</w:t>
                          </w:r>
                        </w:p>
                      </w:tc>
                    </w:tr>
                    <w:tr w14:paraId="7A2C1136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45AD9" w14:paraId="3E968149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67390" w14:paraId="2EEAA0EB" w14:textId="4712CC32">
                          <w:r>
                            <w:t>Aanbieding Sociale en Economische agenda voor Groningen en Noord-Drenthe</w:t>
                          </w:r>
                          <w:r w:rsidR="009F2C66">
                            <w:t xml:space="preserve"> </w:t>
                          </w:r>
                        </w:p>
                      </w:tc>
                    </w:tr>
                  </w:tbl>
                  <w:p w:rsidR="002E1020" w14:paraId="079D4D8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45AD9" w:rsidP="00551145" w14:textId="77777777">
                          <w:pPr>
                            <w:pStyle w:val="Referentiegegevensbold"/>
                          </w:pPr>
                          <w:r>
                            <w:t>D</w:t>
                          </w:r>
                          <w:r w:rsidR="000B70EC">
                            <w:t>irectoraat-Generaal Openbaar Bestuur en Democratische Rechtsstaat</w:t>
                          </w:r>
                          <w:r w:rsidR="002E1020">
                            <w:t xml:space="preserve"> </w:t>
                          </w:r>
                        </w:p>
                        <w:p w:rsidR="00545AD9" w14:textId="77777777">
                          <w:pPr>
                            <w:pStyle w:val="Referentiegegevens"/>
                          </w:pPr>
                          <w:r>
                            <w:t xml:space="preserve">Directie </w:t>
                          </w:r>
                          <w:r w:rsidR="00551145">
                            <w:t>Versterken en Perspectief Groningen</w:t>
                          </w:r>
                        </w:p>
                        <w:p w:rsidR="00545AD9" w14:textId="77777777">
                          <w:pPr>
                            <w:pStyle w:val="WitregelW1"/>
                          </w:pPr>
                        </w:p>
                        <w:p w:rsidR="00545AD9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545AD9" w14:textId="77777777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:rsidR="000B70EC" w:rsidRPr="000B70EC" w:rsidP="000B70EC" w14:textId="7777777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B70EC">
                            <w:rPr>
                              <w:sz w:val="13"/>
                              <w:szCs w:val="13"/>
                            </w:rPr>
                            <w:t>Postbus 20011</w:t>
                          </w:r>
                        </w:p>
                        <w:p w:rsidR="000B70EC" w:rsidRPr="000B70EC" w:rsidP="000B70EC" w14:textId="7777777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B70EC">
                            <w:rPr>
                              <w:sz w:val="13"/>
                              <w:szCs w:val="13"/>
                            </w:rPr>
                            <w:t>2500 EA Den Haag</w:t>
                          </w:r>
                        </w:p>
                        <w:p w:rsidR="00545AD9" w14:textId="77777777">
                          <w:pPr>
                            <w:pStyle w:val="WitregelW1"/>
                          </w:pPr>
                        </w:p>
                        <w:p w:rsidR="00B4292D" w14:textId="77777777">
                          <w:pPr>
                            <w:pStyle w:val="Referentiegegevens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9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7696" filled="f" stroked="f">
              <v:textbox inset="0,0,0,0">
                <w:txbxContent>
                  <w:p w:rsidR="00545AD9" w:rsidP="00551145" w14:paraId="56B77AF1" w14:textId="77777777">
                    <w:pPr>
                      <w:pStyle w:val="Referentiegegevensbold"/>
                    </w:pPr>
                    <w:r>
                      <w:t>D</w:t>
                    </w:r>
                    <w:r w:rsidR="000B70EC">
                      <w:t>irectoraat-Generaal Openbaar Bestuur en Democratische Rechtsstaat</w:t>
                    </w:r>
                    <w:r w:rsidR="002E1020">
                      <w:t xml:space="preserve"> </w:t>
                    </w:r>
                  </w:p>
                  <w:p w:rsidR="00545AD9" w14:paraId="57F4651D" w14:textId="77777777">
                    <w:pPr>
                      <w:pStyle w:val="Referentiegegevens"/>
                    </w:pPr>
                    <w:r>
                      <w:t xml:space="preserve">Directie </w:t>
                    </w:r>
                    <w:r w:rsidR="00551145">
                      <w:t>Versterken en Perspectief Groningen</w:t>
                    </w:r>
                  </w:p>
                  <w:p w:rsidR="00545AD9" w14:paraId="55D7E326" w14:textId="77777777">
                    <w:pPr>
                      <w:pStyle w:val="WitregelW1"/>
                    </w:pPr>
                  </w:p>
                  <w:p w:rsidR="00545AD9" w14:paraId="56320BEF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545AD9" w14:paraId="5900B593" w14:textId="77777777">
                    <w:pPr>
                      <w:pStyle w:val="Referentiegegevens"/>
                    </w:pPr>
                    <w:r>
                      <w:t>2511 DP  Den Haag</w:t>
                    </w:r>
                  </w:p>
                  <w:p w:rsidR="000B70EC" w:rsidRPr="000B70EC" w:rsidP="000B70EC" w14:paraId="0B42BBDF" w14:textId="77777777">
                    <w:pPr>
                      <w:rPr>
                        <w:sz w:val="13"/>
                        <w:szCs w:val="13"/>
                      </w:rPr>
                    </w:pPr>
                    <w:r w:rsidRPr="000B70EC">
                      <w:rPr>
                        <w:sz w:val="13"/>
                        <w:szCs w:val="13"/>
                      </w:rPr>
                      <w:t>Postbus 20011</w:t>
                    </w:r>
                  </w:p>
                  <w:p w:rsidR="000B70EC" w:rsidRPr="000B70EC" w:rsidP="000B70EC" w14:paraId="1A2E09F8" w14:textId="77777777">
                    <w:pPr>
                      <w:rPr>
                        <w:sz w:val="13"/>
                        <w:szCs w:val="13"/>
                      </w:rPr>
                    </w:pPr>
                    <w:r w:rsidRPr="000B70EC">
                      <w:rPr>
                        <w:sz w:val="13"/>
                        <w:szCs w:val="13"/>
                      </w:rPr>
                      <w:t>2500 EA Den Haag</w:t>
                    </w:r>
                  </w:p>
                  <w:p w:rsidR="00545AD9" w14:paraId="73412C28" w14:textId="77777777">
                    <w:pPr>
                      <w:pStyle w:val="WitregelW1"/>
                    </w:pPr>
                  </w:p>
                  <w:p w:rsidR="00B4292D" w14:paraId="3EC4AAE2" w14:textId="77777777">
                    <w:pPr>
                      <w:pStyle w:val="Referentiegegevens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60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9744" filled="f" strok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102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81792" filled="f" stroked="f">
              <v:textbox inset="0,0,0,0">
                <w:txbxContent>
                  <w:p w:rsidR="002E1020" w14:paraId="1C726C90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CE46A80"/>
    <w:multiLevelType w:val="multilevel"/>
    <w:tmpl w:val="505A9DD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FC076771"/>
    <w:multiLevelType w:val="multilevel"/>
    <w:tmpl w:val="FDB7C9C0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086AA11C"/>
    <w:multiLevelType w:val="hybridMultilevel"/>
    <w:tmpl w:val="142056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598272"/>
    <w:multiLevelType w:val="multilevel"/>
    <w:tmpl w:val="6028E44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40E578E"/>
    <w:multiLevelType w:val="hybridMultilevel"/>
    <w:tmpl w:val="A648884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42BFE2"/>
    <w:multiLevelType w:val="hybridMultilevel"/>
    <w:tmpl w:val="93466FCA"/>
    <w:lvl w:ilvl="0">
      <w:start w:val="1"/>
      <w:numFmt w:val="decimal"/>
      <w:lvlText w:val="3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01721"/>
    <w:multiLevelType w:val="multilevel"/>
    <w:tmpl w:val="8F8E974C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7">
    <w:nsid w:val="4228409B"/>
    <w:multiLevelType w:val="hybridMultilevel"/>
    <w:tmpl w:val="A648884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F63EA2"/>
    <w:multiLevelType w:val="hybridMultilevel"/>
    <w:tmpl w:val="7CBA5B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0A641AA"/>
    <w:multiLevelType w:val="hybridMultilevel"/>
    <w:tmpl w:val="0ED21070"/>
    <w:lvl w:ilvl="0">
      <w:start w:val="16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26A394"/>
    <w:multiLevelType w:val="hybridMultilevel"/>
    <w:tmpl w:val="07E8B0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448A62"/>
    <w:multiLevelType w:val="multilevel"/>
    <w:tmpl w:val="9E3C197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">
    <w:nsid w:val="79434DF2"/>
    <w:multiLevelType w:val="hybridMultilevel"/>
    <w:tmpl w:val="1A60509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C395BDE"/>
    <w:multiLevelType w:val="hybridMultilevel"/>
    <w:tmpl w:val="A648884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0"/>
  </w:num>
  <w:num w:numId="8">
    <w:abstractNumId w:val="2"/>
  </w:num>
  <w:num w:numId="9">
    <w:abstractNumId w:val="7"/>
  </w:num>
  <w:num w:numId="10">
    <w:abstractNumId w:val="13"/>
  </w:num>
  <w:num w:numId="11">
    <w:abstractNumId w:val="4"/>
  </w:num>
  <w:num w:numId="12">
    <w:abstractNumId w:val="1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isplayBackgroundShape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20"/>
    <w:rsid w:val="00003D5C"/>
    <w:rsid w:val="0001591F"/>
    <w:rsid w:val="0001656D"/>
    <w:rsid w:val="00020FFC"/>
    <w:rsid w:val="00021583"/>
    <w:rsid w:val="000226A2"/>
    <w:rsid w:val="00023447"/>
    <w:rsid w:val="00030863"/>
    <w:rsid w:val="000345A1"/>
    <w:rsid w:val="00036978"/>
    <w:rsid w:val="00041503"/>
    <w:rsid w:val="00052795"/>
    <w:rsid w:val="00053D50"/>
    <w:rsid w:val="0005706D"/>
    <w:rsid w:val="00057260"/>
    <w:rsid w:val="00063E1D"/>
    <w:rsid w:val="00064D75"/>
    <w:rsid w:val="00067E71"/>
    <w:rsid w:val="00070E37"/>
    <w:rsid w:val="00072199"/>
    <w:rsid w:val="000757FA"/>
    <w:rsid w:val="00077781"/>
    <w:rsid w:val="00081D41"/>
    <w:rsid w:val="00082381"/>
    <w:rsid w:val="000856E6"/>
    <w:rsid w:val="00092D17"/>
    <w:rsid w:val="000A1A01"/>
    <w:rsid w:val="000B70EC"/>
    <w:rsid w:val="000C2A37"/>
    <w:rsid w:val="000C4683"/>
    <w:rsid w:val="000C5EB7"/>
    <w:rsid w:val="000D07D4"/>
    <w:rsid w:val="000D28E9"/>
    <w:rsid w:val="000D51A8"/>
    <w:rsid w:val="000D61A0"/>
    <w:rsid w:val="000E07CB"/>
    <w:rsid w:val="000F118C"/>
    <w:rsid w:val="000F2D3B"/>
    <w:rsid w:val="000F3821"/>
    <w:rsid w:val="0010445C"/>
    <w:rsid w:val="00121A7B"/>
    <w:rsid w:val="00126A2C"/>
    <w:rsid w:val="0013044F"/>
    <w:rsid w:val="00151C79"/>
    <w:rsid w:val="001531F0"/>
    <w:rsid w:val="00154A80"/>
    <w:rsid w:val="00161689"/>
    <w:rsid w:val="001712F2"/>
    <w:rsid w:val="0018277B"/>
    <w:rsid w:val="0018283C"/>
    <w:rsid w:val="001B41FC"/>
    <w:rsid w:val="001C5D3F"/>
    <w:rsid w:val="001D574E"/>
    <w:rsid w:val="001D7E72"/>
    <w:rsid w:val="001E033D"/>
    <w:rsid w:val="001E4E02"/>
    <w:rsid w:val="001E5636"/>
    <w:rsid w:val="001E5A22"/>
    <w:rsid w:val="002041C1"/>
    <w:rsid w:val="00204DE0"/>
    <w:rsid w:val="002053B0"/>
    <w:rsid w:val="002103BE"/>
    <w:rsid w:val="002117A3"/>
    <w:rsid w:val="00211A18"/>
    <w:rsid w:val="0021439B"/>
    <w:rsid w:val="00220AFE"/>
    <w:rsid w:val="00221181"/>
    <w:rsid w:val="0022176B"/>
    <w:rsid w:val="0024795D"/>
    <w:rsid w:val="002501D8"/>
    <w:rsid w:val="00253443"/>
    <w:rsid w:val="00254706"/>
    <w:rsid w:val="0027740E"/>
    <w:rsid w:val="00281D36"/>
    <w:rsid w:val="00292599"/>
    <w:rsid w:val="002947BB"/>
    <w:rsid w:val="0029634B"/>
    <w:rsid w:val="00296DED"/>
    <w:rsid w:val="002B03E6"/>
    <w:rsid w:val="002B338F"/>
    <w:rsid w:val="002B4906"/>
    <w:rsid w:val="002B65B6"/>
    <w:rsid w:val="002C166D"/>
    <w:rsid w:val="002C4A13"/>
    <w:rsid w:val="002C5673"/>
    <w:rsid w:val="002D12B6"/>
    <w:rsid w:val="002D18BF"/>
    <w:rsid w:val="002D78DA"/>
    <w:rsid w:val="002E1020"/>
    <w:rsid w:val="002E36A4"/>
    <w:rsid w:val="002E516A"/>
    <w:rsid w:val="002F02F7"/>
    <w:rsid w:val="002F6C76"/>
    <w:rsid w:val="003027A3"/>
    <w:rsid w:val="00312E66"/>
    <w:rsid w:val="00322CBF"/>
    <w:rsid w:val="003263CF"/>
    <w:rsid w:val="003269A9"/>
    <w:rsid w:val="00332E9E"/>
    <w:rsid w:val="00342EB7"/>
    <w:rsid w:val="00344AFA"/>
    <w:rsid w:val="003503EB"/>
    <w:rsid w:val="003535DB"/>
    <w:rsid w:val="00357F24"/>
    <w:rsid w:val="0037016C"/>
    <w:rsid w:val="00384E14"/>
    <w:rsid w:val="00395F66"/>
    <w:rsid w:val="003A3DB1"/>
    <w:rsid w:val="003A5AFB"/>
    <w:rsid w:val="003B072C"/>
    <w:rsid w:val="003D05E9"/>
    <w:rsid w:val="003D32A4"/>
    <w:rsid w:val="003D7CAC"/>
    <w:rsid w:val="003E295F"/>
    <w:rsid w:val="003F3F77"/>
    <w:rsid w:val="003F4716"/>
    <w:rsid w:val="00405193"/>
    <w:rsid w:val="00405F21"/>
    <w:rsid w:val="0041158D"/>
    <w:rsid w:val="00416425"/>
    <w:rsid w:val="00420A16"/>
    <w:rsid w:val="0042421E"/>
    <w:rsid w:val="004247B2"/>
    <w:rsid w:val="0043391B"/>
    <w:rsid w:val="00436D50"/>
    <w:rsid w:val="00437639"/>
    <w:rsid w:val="00443E6F"/>
    <w:rsid w:val="004503C6"/>
    <w:rsid w:val="00460C48"/>
    <w:rsid w:val="00470021"/>
    <w:rsid w:val="00472140"/>
    <w:rsid w:val="00480660"/>
    <w:rsid w:val="00481986"/>
    <w:rsid w:val="00482FA2"/>
    <w:rsid w:val="0048726F"/>
    <w:rsid w:val="0049699F"/>
    <w:rsid w:val="004969D9"/>
    <w:rsid w:val="004975CD"/>
    <w:rsid w:val="004A3F7A"/>
    <w:rsid w:val="004A64B1"/>
    <w:rsid w:val="004B26C9"/>
    <w:rsid w:val="004B3979"/>
    <w:rsid w:val="004C0421"/>
    <w:rsid w:val="004C221A"/>
    <w:rsid w:val="004C2A65"/>
    <w:rsid w:val="004D592C"/>
    <w:rsid w:val="004D67BF"/>
    <w:rsid w:val="004E0BFD"/>
    <w:rsid w:val="004E544A"/>
    <w:rsid w:val="004E5F53"/>
    <w:rsid w:val="004E7879"/>
    <w:rsid w:val="004E7FC3"/>
    <w:rsid w:val="004F01CD"/>
    <w:rsid w:val="004F4494"/>
    <w:rsid w:val="004F64BE"/>
    <w:rsid w:val="004F77CB"/>
    <w:rsid w:val="0050290F"/>
    <w:rsid w:val="005058BF"/>
    <w:rsid w:val="00510DBC"/>
    <w:rsid w:val="00516235"/>
    <w:rsid w:val="00520F66"/>
    <w:rsid w:val="00523874"/>
    <w:rsid w:val="0052450B"/>
    <w:rsid w:val="005246A6"/>
    <w:rsid w:val="005254E3"/>
    <w:rsid w:val="00530284"/>
    <w:rsid w:val="0053459F"/>
    <w:rsid w:val="0053542B"/>
    <w:rsid w:val="005402CC"/>
    <w:rsid w:val="0054338D"/>
    <w:rsid w:val="00544DBE"/>
    <w:rsid w:val="00545AD9"/>
    <w:rsid w:val="00547A1B"/>
    <w:rsid w:val="00551145"/>
    <w:rsid w:val="00553AD4"/>
    <w:rsid w:val="005540A5"/>
    <w:rsid w:val="0055730B"/>
    <w:rsid w:val="00562B3E"/>
    <w:rsid w:val="00571271"/>
    <w:rsid w:val="00572BAF"/>
    <w:rsid w:val="005919BD"/>
    <w:rsid w:val="00593BF3"/>
    <w:rsid w:val="005940CE"/>
    <w:rsid w:val="005A47EC"/>
    <w:rsid w:val="005B150B"/>
    <w:rsid w:val="005B3AE3"/>
    <w:rsid w:val="005B725F"/>
    <w:rsid w:val="005C423C"/>
    <w:rsid w:val="005C5A93"/>
    <w:rsid w:val="005D3948"/>
    <w:rsid w:val="005D64AF"/>
    <w:rsid w:val="005F46C2"/>
    <w:rsid w:val="005F701F"/>
    <w:rsid w:val="006007C3"/>
    <w:rsid w:val="00622F2B"/>
    <w:rsid w:val="00625845"/>
    <w:rsid w:val="00627138"/>
    <w:rsid w:val="00630EB0"/>
    <w:rsid w:val="006357A5"/>
    <w:rsid w:val="00640E2B"/>
    <w:rsid w:val="006411A7"/>
    <w:rsid w:val="00646AB2"/>
    <w:rsid w:val="00653298"/>
    <w:rsid w:val="00657321"/>
    <w:rsid w:val="006620D1"/>
    <w:rsid w:val="00664F5A"/>
    <w:rsid w:val="00667047"/>
    <w:rsid w:val="006714EA"/>
    <w:rsid w:val="006828A3"/>
    <w:rsid w:val="00684C3B"/>
    <w:rsid w:val="0069312E"/>
    <w:rsid w:val="006948FB"/>
    <w:rsid w:val="0069545A"/>
    <w:rsid w:val="006A0290"/>
    <w:rsid w:val="006A3A57"/>
    <w:rsid w:val="006C5CA8"/>
    <w:rsid w:val="006D2402"/>
    <w:rsid w:val="006E11BA"/>
    <w:rsid w:val="006E3A72"/>
    <w:rsid w:val="006E660D"/>
    <w:rsid w:val="006E6831"/>
    <w:rsid w:val="006F573C"/>
    <w:rsid w:val="006F6E04"/>
    <w:rsid w:val="006F7470"/>
    <w:rsid w:val="006F7600"/>
    <w:rsid w:val="0071068D"/>
    <w:rsid w:val="00712579"/>
    <w:rsid w:val="0071734A"/>
    <w:rsid w:val="00720941"/>
    <w:rsid w:val="00721F53"/>
    <w:rsid w:val="00733A18"/>
    <w:rsid w:val="00733EA9"/>
    <w:rsid w:val="0074171D"/>
    <w:rsid w:val="00741A43"/>
    <w:rsid w:val="007428CD"/>
    <w:rsid w:val="00743905"/>
    <w:rsid w:val="00744F25"/>
    <w:rsid w:val="00745580"/>
    <w:rsid w:val="007469B8"/>
    <w:rsid w:val="0074702C"/>
    <w:rsid w:val="0075236F"/>
    <w:rsid w:val="00757D8D"/>
    <w:rsid w:val="00762295"/>
    <w:rsid w:val="00766356"/>
    <w:rsid w:val="007666D7"/>
    <w:rsid w:val="007676F8"/>
    <w:rsid w:val="00786B1A"/>
    <w:rsid w:val="00792606"/>
    <w:rsid w:val="007A0D28"/>
    <w:rsid w:val="007A3018"/>
    <w:rsid w:val="007A58ED"/>
    <w:rsid w:val="007B1578"/>
    <w:rsid w:val="007B737D"/>
    <w:rsid w:val="007C2E2B"/>
    <w:rsid w:val="007C3983"/>
    <w:rsid w:val="007C49B5"/>
    <w:rsid w:val="007D35B7"/>
    <w:rsid w:val="007D5274"/>
    <w:rsid w:val="007D6F32"/>
    <w:rsid w:val="007E263B"/>
    <w:rsid w:val="007E6C33"/>
    <w:rsid w:val="007F1F4E"/>
    <w:rsid w:val="007F5C92"/>
    <w:rsid w:val="00803BCA"/>
    <w:rsid w:val="008056CA"/>
    <w:rsid w:val="00805D24"/>
    <w:rsid w:val="0081015F"/>
    <w:rsid w:val="00811CA5"/>
    <w:rsid w:val="00814F36"/>
    <w:rsid w:val="008162E7"/>
    <w:rsid w:val="00831CFF"/>
    <w:rsid w:val="00833539"/>
    <w:rsid w:val="00837788"/>
    <w:rsid w:val="0084123E"/>
    <w:rsid w:val="00846FC9"/>
    <w:rsid w:val="0085079C"/>
    <w:rsid w:val="0085388B"/>
    <w:rsid w:val="00864487"/>
    <w:rsid w:val="00864553"/>
    <w:rsid w:val="00864AD1"/>
    <w:rsid w:val="00876774"/>
    <w:rsid w:val="00883D4D"/>
    <w:rsid w:val="00886071"/>
    <w:rsid w:val="008910F7"/>
    <w:rsid w:val="008917D4"/>
    <w:rsid w:val="00891C72"/>
    <w:rsid w:val="00893060"/>
    <w:rsid w:val="008944C1"/>
    <w:rsid w:val="00895864"/>
    <w:rsid w:val="008B24E7"/>
    <w:rsid w:val="008C36E3"/>
    <w:rsid w:val="008D0275"/>
    <w:rsid w:val="008D228D"/>
    <w:rsid w:val="008D3364"/>
    <w:rsid w:val="008D465F"/>
    <w:rsid w:val="008D69C5"/>
    <w:rsid w:val="008D6ADA"/>
    <w:rsid w:val="008E4D5F"/>
    <w:rsid w:val="008E6D27"/>
    <w:rsid w:val="008E6E82"/>
    <w:rsid w:val="008F197A"/>
    <w:rsid w:val="008F7CB4"/>
    <w:rsid w:val="00903402"/>
    <w:rsid w:val="009079BA"/>
    <w:rsid w:val="00912541"/>
    <w:rsid w:val="00916226"/>
    <w:rsid w:val="009234DE"/>
    <w:rsid w:val="00926D51"/>
    <w:rsid w:val="009275B5"/>
    <w:rsid w:val="00927FB8"/>
    <w:rsid w:val="00931EC6"/>
    <w:rsid w:val="009347CB"/>
    <w:rsid w:val="00943EFC"/>
    <w:rsid w:val="00951AD1"/>
    <w:rsid w:val="00952F68"/>
    <w:rsid w:val="00986BCF"/>
    <w:rsid w:val="00987ED8"/>
    <w:rsid w:val="00990C94"/>
    <w:rsid w:val="009942EA"/>
    <w:rsid w:val="00997B50"/>
    <w:rsid w:val="009A59E2"/>
    <w:rsid w:val="009B0497"/>
    <w:rsid w:val="009B3103"/>
    <w:rsid w:val="009B7385"/>
    <w:rsid w:val="009C6FF6"/>
    <w:rsid w:val="009D1493"/>
    <w:rsid w:val="009E2062"/>
    <w:rsid w:val="009E2746"/>
    <w:rsid w:val="009E54C9"/>
    <w:rsid w:val="009E56D7"/>
    <w:rsid w:val="009F2237"/>
    <w:rsid w:val="009F2C66"/>
    <w:rsid w:val="009F4532"/>
    <w:rsid w:val="00A0040F"/>
    <w:rsid w:val="00A0661B"/>
    <w:rsid w:val="00A11E2E"/>
    <w:rsid w:val="00A1358A"/>
    <w:rsid w:val="00A34683"/>
    <w:rsid w:val="00A40455"/>
    <w:rsid w:val="00A577AD"/>
    <w:rsid w:val="00A6152E"/>
    <w:rsid w:val="00A620C2"/>
    <w:rsid w:val="00A63C63"/>
    <w:rsid w:val="00A70D93"/>
    <w:rsid w:val="00A77BD8"/>
    <w:rsid w:val="00A809A6"/>
    <w:rsid w:val="00A80F53"/>
    <w:rsid w:val="00A83EFA"/>
    <w:rsid w:val="00A865A4"/>
    <w:rsid w:val="00A86E5F"/>
    <w:rsid w:val="00A961A4"/>
    <w:rsid w:val="00AA1E5B"/>
    <w:rsid w:val="00AA287B"/>
    <w:rsid w:val="00AA65F4"/>
    <w:rsid w:val="00AB1801"/>
    <w:rsid w:val="00AB4A9B"/>
    <w:rsid w:val="00AC0571"/>
    <w:rsid w:val="00AC606E"/>
    <w:rsid w:val="00AC79AA"/>
    <w:rsid w:val="00AE72D8"/>
    <w:rsid w:val="00AF0AD4"/>
    <w:rsid w:val="00AF66EB"/>
    <w:rsid w:val="00AF7BCB"/>
    <w:rsid w:val="00B06668"/>
    <w:rsid w:val="00B12119"/>
    <w:rsid w:val="00B127CA"/>
    <w:rsid w:val="00B26EE2"/>
    <w:rsid w:val="00B275FC"/>
    <w:rsid w:val="00B33958"/>
    <w:rsid w:val="00B4292D"/>
    <w:rsid w:val="00B456B2"/>
    <w:rsid w:val="00B5352D"/>
    <w:rsid w:val="00B54111"/>
    <w:rsid w:val="00B5575F"/>
    <w:rsid w:val="00B55A76"/>
    <w:rsid w:val="00B55DEF"/>
    <w:rsid w:val="00B62B08"/>
    <w:rsid w:val="00B77171"/>
    <w:rsid w:val="00B820F0"/>
    <w:rsid w:val="00B827A2"/>
    <w:rsid w:val="00B849B4"/>
    <w:rsid w:val="00B90B19"/>
    <w:rsid w:val="00B955AC"/>
    <w:rsid w:val="00B95A8A"/>
    <w:rsid w:val="00B97AE0"/>
    <w:rsid w:val="00BB0281"/>
    <w:rsid w:val="00BB25CC"/>
    <w:rsid w:val="00BB7F4F"/>
    <w:rsid w:val="00BC15CE"/>
    <w:rsid w:val="00BC2BD4"/>
    <w:rsid w:val="00BC7582"/>
    <w:rsid w:val="00BC7AB7"/>
    <w:rsid w:val="00BE3D37"/>
    <w:rsid w:val="00BF1F1B"/>
    <w:rsid w:val="00BF3A8D"/>
    <w:rsid w:val="00C051B0"/>
    <w:rsid w:val="00C0763B"/>
    <w:rsid w:val="00C07FE7"/>
    <w:rsid w:val="00C17E9A"/>
    <w:rsid w:val="00C201E1"/>
    <w:rsid w:val="00C2025D"/>
    <w:rsid w:val="00C23A5B"/>
    <w:rsid w:val="00C27628"/>
    <w:rsid w:val="00C277C0"/>
    <w:rsid w:val="00C324C8"/>
    <w:rsid w:val="00C35076"/>
    <w:rsid w:val="00C40DAB"/>
    <w:rsid w:val="00C43E1A"/>
    <w:rsid w:val="00C45577"/>
    <w:rsid w:val="00C51C7A"/>
    <w:rsid w:val="00C52B7F"/>
    <w:rsid w:val="00C56F3B"/>
    <w:rsid w:val="00C60B45"/>
    <w:rsid w:val="00C65998"/>
    <w:rsid w:val="00C77759"/>
    <w:rsid w:val="00C91C3C"/>
    <w:rsid w:val="00C954B5"/>
    <w:rsid w:val="00C95AC5"/>
    <w:rsid w:val="00CA5EAE"/>
    <w:rsid w:val="00CB5FBD"/>
    <w:rsid w:val="00CC0317"/>
    <w:rsid w:val="00CC4F29"/>
    <w:rsid w:val="00CC7E64"/>
    <w:rsid w:val="00CD633A"/>
    <w:rsid w:val="00CE02C5"/>
    <w:rsid w:val="00CE3802"/>
    <w:rsid w:val="00CE3AE2"/>
    <w:rsid w:val="00CE3CD8"/>
    <w:rsid w:val="00CF309D"/>
    <w:rsid w:val="00D016EC"/>
    <w:rsid w:val="00D112E3"/>
    <w:rsid w:val="00D11E03"/>
    <w:rsid w:val="00D13465"/>
    <w:rsid w:val="00D14EAB"/>
    <w:rsid w:val="00D154D2"/>
    <w:rsid w:val="00D166B6"/>
    <w:rsid w:val="00D20EE7"/>
    <w:rsid w:val="00D21D9C"/>
    <w:rsid w:val="00D22EB1"/>
    <w:rsid w:val="00D26019"/>
    <w:rsid w:val="00D263C9"/>
    <w:rsid w:val="00D41EDE"/>
    <w:rsid w:val="00D43582"/>
    <w:rsid w:val="00D46F10"/>
    <w:rsid w:val="00D46FB7"/>
    <w:rsid w:val="00D4782E"/>
    <w:rsid w:val="00D5451B"/>
    <w:rsid w:val="00D57DD5"/>
    <w:rsid w:val="00D625D5"/>
    <w:rsid w:val="00D64021"/>
    <w:rsid w:val="00D64CB2"/>
    <w:rsid w:val="00D8286A"/>
    <w:rsid w:val="00D8431F"/>
    <w:rsid w:val="00D86340"/>
    <w:rsid w:val="00D878E2"/>
    <w:rsid w:val="00D95739"/>
    <w:rsid w:val="00D95D8C"/>
    <w:rsid w:val="00DA0033"/>
    <w:rsid w:val="00DA34FD"/>
    <w:rsid w:val="00DB6A79"/>
    <w:rsid w:val="00DC0FBD"/>
    <w:rsid w:val="00DC35E5"/>
    <w:rsid w:val="00DC3B72"/>
    <w:rsid w:val="00DD005C"/>
    <w:rsid w:val="00DD275A"/>
    <w:rsid w:val="00DD3FB7"/>
    <w:rsid w:val="00DF0DB8"/>
    <w:rsid w:val="00DF3B73"/>
    <w:rsid w:val="00DF77AE"/>
    <w:rsid w:val="00E04703"/>
    <w:rsid w:val="00E15EAC"/>
    <w:rsid w:val="00E17ACE"/>
    <w:rsid w:val="00E17E7A"/>
    <w:rsid w:val="00E17FC3"/>
    <w:rsid w:val="00E221AA"/>
    <w:rsid w:val="00E2258B"/>
    <w:rsid w:val="00E3148B"/>
    <w:rsid w:val="00E31AE9"/>
    <w:rsid w:val="00E32851"/>
    <w:rsid w:val="00E32C4D"/>
    <w:rsid w:val="00E44562"/>
    <w:rsid w:val="00E51540"/>
    <w:rsid w:val="00E52859"/>
    <w:rsid w:val="00E532BB"/>
    <w:rsid w:val="00E54FA0"/>
    <w:rsid w:val="00E65CE4"/>
    <w:rsid w:val="00E67390"/>
    <w:rsid w:val="00E6A9EA"/>
    <w:rsid w:val="00E749E4"/>
    <w:rsid w:val="00E7637E"/>
    <w:rsid w:val="00E84100"/>
    <w:rsid w:val="00EA252B"/>
    <w:rsid w:val="00EA3839"/>
    <w:rsid w:val="00EA4B97"/>
    <w:rsid w:val="00EA7343"/>
    <w:rsid w:val="00EC378B"/>
    <w:rsid w:val="00EC72FB"/>
    <w:rsid w:val="00ED10FE"/>
    <w:rsid w:val="00EE09D8"/>
    <w:rsid w:val="00EE1B8C"/>
    <w:rsid w:val="00EE2006"/>
    <w:rsid w:val="00EE356C"/>
    <w:rsid w:val="00EF0934"/>
    <w:rsid w:val="00EF7FEF"/>
    <w:rsid w:val="00F0235F"/>
    <w:rsid w:val="00F05CBD"/>
    <w:rsid w:val="00F10C9B"/>
    <w:rsid w:val="00F118F9"/>
    <w:rsid w:val="00F12390"/>
    <w:rsid w:val="00F14453"/>
    <w:rsid w:val="00F24442"/>
    <w:rsid w:val="00F37355"/>
    <w:rsid w:val="00F426AC"/>
    <w:rsid w:val="00F544B3"/>
    <w:rsid w:val="00F6093A"/>
    <w:rsid w:val="00F62C96"/>
    <w:rsid w:val="00F673B4"/>
    <w:rsid w:val="00F70955"/>
    <w:rsid w:val="00F73A87"/>
    <w:rsid w:val="00F848ED"/>
    <w:rsid w:val="00F90AC7"/>
    <w:rsid w:val="00F9119F"/>
    <w:rsid w:val="00F9505F"/>
    <w:rsid w:val="00F951B7"/>
    <w:rsid w:val="00F9775C"/>
    <w:rsid w:val="00FA30B1"/>
    <w:rsid w:val="00FA4485"/>
    <w:rsid w:val="00FB5479"/>
    <w:rsid w:val="00FC0ECC"/>
    <w:rsid w:val="00FD3DB6"/>
    <w:rsid w:val="00FE0910"/>
    <w:rsid w:val="00FE4B4F"/>
    <w:rsid w:val="00FE5653"/>
    <w:rsid w:val="05950B28"/>
    <w:rsid w:val="089C94CD"/>
    <w:rsid w:val="0AEE1B3F"/>
    <w:rsid w:val="0C6E9130"/>
    <w:rsid w:val="0C87263D"/>
    <w:rsid w:val="0FD4D208"/>
    <w:rsid w:val="1229EC5C"/>
    <w:rsid w:val="144665E4"/>
    <w:rsid w:val="17C4A31F"/>
    <w:rsid w:val="248B81F6"/>
    <w:rsid w:val="24ECF604"/>
    <w:rsid w:val="28A124AD"/>
    <w:rsid w:val="2B1A0264"/>
    <w:rsid w:val="2C66F6A5"/>
    <w:rsid w:val="2CC8E08E"/>
    <w:rsid w:val="2D140BA8"/>
    <w:rsid w:val="30CF2FD1"/>
    <w:rsid w:val="35C958E2"/>
    <w:rsid w:val="3855C221"/>
    <w:rsid w:val="3F88E4CA"/>
    <w:rsid w:val="459D502E"/>
    <w:rsid w:val="45F10A2C"/>
    <w:rsid w:val="4894C9BA"/>
    <w:rsid w:val="4D35FE4E"/>
    <w:rsid w:val="502ADB97"/>
    <w:rsid w:val="52733C52"/>
    <w:rsid w:val="537EBA49"/>
    <w:rsid w:val="540673DA"/>
    <w:rsid w:val="58A939C9"/>
    <w:rsid w:val="5BBCCD2E"/>
    <w:rsid w:val="64D4021E"/>
    <w:rsid w:val="68E24A61"/>
    <w:rsid w:val="708B1AC3"/>
    <w:rsid w:val="714C83B2"/>
    <w:rsid w:val="74AB1C41"/>
    <w:rsid w:val="797AE4A4"/>
    <w:rsid w:val="7E8BCFD8"/>
  </w:rsids>
  <m:mathPr>
    <m:mathFont m:val="Cambria Math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0F807C"/>
  <w15:docId w15:val="{D1A242EA-5617-4135-BDDA-F6124A83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  <w:ind w:left="3240" w:hanging="360"/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  <w:ind w:left="360" w:hanging="360"/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  <w:ind w:left="1800" w:hanging="180"/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  <w:lang w:eastAsia="ja-JP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2E102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2E102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2E102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2E1020"/>
    <w:rPr>
      <w:rFonts w:ascii="Verdana" w:hAnsi="Verdana"/>
      <w:color w:val="000000"/>
      <w:sz w:val="18"/>
      <w:szCs w:val="18"/>
    </w:rPr>
  </w:style>
  <w:style w:type="paragraph" w:customStyle="1" w:styleId="Huisstijl-NAW">
    <w:name w:val="Huisstijl-NAW"/>
    <w:basedOn w:val="Normal"/>
    <w:rsid w:val="00903402"/>
    <w:pPr>
      <w:autoSpaceDN/>
      <w:adjustRightInd w:val="0"/>
      <w:textAlignment w:val="auto"/>
    </w:pPr>
    <w:rPr>
      <w:rFonts w:eastAsia="Times New Roman" w:cs="Verdana"/>
      <w:noProof/>
      <w:color w:val="auto"/>
    </w:rPr>
  </w:style>
  <w:style w:type="paragraph" w:customStyle="1" w:styleId="Huisstijl-Kopje">
    <w:name w:val="Huisstijl-Kopje"/>
    <w:basedOn w:val="Normal"/>
    <w:rsid w:val="00B4292D"/>
    <w:pPr>
      <w:autoSpaceDN/>
      <w:spacing w:line="180" w:lineRule="exact"/>
      <w:textAlignment w:val="auto"/>
    </w:pPr>
    <w:rPr>
      <w:rFonts w:eastAsia="Times New Roman" w:cs="Times New Roman"/>
      <w:b/>
      <w:noProof/>
      <w:color w:val="auto"/>
      <w:sz w:val="13"/>
      <w:szCs w:val="24"/>
    </w:rPr>
  </w:style>
  <w:style w:type="paragraph" w:styleId="FootnoteText">
    <w:name w:val="footnote text"/>
    <w:basedOn w:val="Normal"/>
    <w:link w:val="VoetnoottekstChar"/>
    <w:uiPriority w:val="99"/>
    <w:unhideWhenUsed/>
    <w:rsid w:val="00AF7BCB"/>
    <w:pPr>
      <w:autoSpaceDN/>
      <w:spacing w:line="180" w:lineRule="atLeast"/>
      <w:textAlignment w:val="auto"/>
    </w:pPr>
    <w:rPr>
      <w:rFonts w:eastAsia="Times New Roman" w:cs="Times New Roman"/>
      <w:color w:val="auto"/>
      <w:sz w:val="13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rsid w:val="00AF7BCB"/>
    <w:rPr>
      <w:rFonts w:ascii="Verdana" w:eastAsia="Times New Roman" w:hAnsi="Verdana" w:cs="Times New Roman"/>
      <w:sz w:val="13"/>
    </w:rPr>
  </w:style>
  <w:style w:type="character" w:styleId="FootnoteReference">
    <w:name w:val="footnote reference"/>
    <w:basedOn w:val="DefaultParagraphFont"/>
    <w:uiPriority w:val="99"/>
    <w:semiHidden/>
    <w:unhideWhenUsed/>
    <w:rsid w:val="00AF7BCB"/>
    <w:rPr>
      <w:vertAlign w:val="superscript"/>
    </w:rPr>
  </w:style>
  <w:style w:type="paragraph" w:styleId="ListParagraph">
    <w:name w:val="List Paragraph"/>
    <w:basedOn w:val="Normal"/>
    <w:uiPriority w:val="34"/>
    <w:qFormat/>
    <w:rsid w:val="00AF7BCB"/>
    <w:pPr>
      <w:autoSpaceDN/>
      <w:ind w:left="720"/>
      <w:contextualSpacing/>
      <w:textAlignment w:val="auto"/>
    </w:pPr>
    <w:rPr>
      <w:rFonts w:eastAsia="Times New Roman" w:cs="Times New Roman"/>
      <w:color w:val="auto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A58ED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7A58E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7A58ED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7A58ED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7A58ED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023447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2344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2.xml" Id="rId10" /><Relationship Type="http://schemas.openxmlformats.org/officeDocument/2006/relationships/theme" Target="theme/theme1.xml" Id="rId11" /><Relationship Type="http://schemas.openxmlformats.org/officeDocument/2006/relationships/numbering" Target="numbering.xml" Id="rId12" /><Relationship Type="http://schemas.openxmlformats.org/officeDocument/2006/relationships/styles" Target="styles.xml" Id="rId13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8" /><Relationship Type="http://schemas.openxmlformats.org/officeDocument/2006/relationships/footer" Target="footer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(1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enabled="1" id="{681dcdd7-3e43-49fb-ac1e-2321f7e63421}" method="Standard" removed="0" siteId="{1321633e-f6b9-44e2-a44f-59b9d264ecb7}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1003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LinksUpToDate>false</ap:LinksUpToDate>
  <ap:CharactersWithSpaces>1183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2025-06-05T14:38:00.0000000Z</dcterms:created>
  <dcterms:modified xsi:type="dcterms:W3CDTF">2025-06-13T11:14:00.0000000Z</dcterms:modified>
  <dc:creator/>
  <lastModifiedBy/>
  <dc:description>------------------------</dc:description>
  <dc:subject/>
  <keywords/>
  <version/>
  <category/>
</coreProperties>
</file>