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Pr="00A1671A" w:rsidR="006A2FFC" w:rsidP="3AF631DE" w14:paraId="764E9F29" w14:textId="1B12A192">
      <w:pPr>
        <w:spacing w:after="0"/>
      </w:pPr>
      <w:bookmarkStart w:name="_Hlk200634432" w:id="0"/>
      <w:r w:rsidRPr="00A1671A">
        <w:rPr>
          <w:rFonts w:ascii="Verdana" w:hAnsi="Verdana" w:eastAsia="Verdana" w:cs="Verdana"/>
          <w:b/>
          <w:bCs/>
          <w:sz w:val="18"/>
          <w:szCs w:val="18"/>
        </w:rPr>
        <w:t>2025Z10215</w:t>
      </w:r>
      <w:bookmarkEnd w:id="0"/>
    </w:p>
    <w:p w:rsidRPr="00A1671A" w:rsidR="006A2FFC" w:rsidP="3AF631DE" w14:paraId="073B86BC" w14:textId="53562BFC">
      <w:pPr>
        <w:spacing w:after="0"/>
      </w:pPr>
      <w:r w:rsidRPr="00A1671A">
        <w:rPr>
          <w:rFonts w:ascii="Verdana" w:hAnsi="Verdana" w:eastAsia="Verdana" w:cs="Verdana"/>
          <w:sz w:val="18"/>
          <w:szCs w:val="18"/>
        </w:rPr>
        <w:t xml:space="preserve"> </w:t>
      </w:r>
    </w:p>
    <w:p w:rsidRPr="00A1671A" w:rsidR="006A2FFC" w:rsidP="3AF631DE" w14:paraId="6B6234BD" w14:textId="2BF60516">
      <w:pPr>
        <w:spacing w:after="0"/>
      </w:pPr>
      <w:r w:rsidRPr="00A1671A">
        <w:rPr>
          <w:rFonts w:ascii="Verdana" w:hAnsi="Verdana" w:eastAsia="Verdana" w:cs="Verdana"/>
          <w:sz w:val="18"/>
          <w:szCs w:val="18"/>
        </w:rPr>
        <w:t xml:space="preserve">Vragen </w:t>
      </w:r>
      <w:bookmarkStart w:name="_Hlk200634410" w:id="1"/>
      <w:r w:rsidRPr="00A1671A">
        <w:rPr>
          <w:rFonts w:ascii="Verdana" w:hAnsi="Verdana" w:eastAsia="Verdana" w:cs="Verdana"/>
          <w:sz w:val="18"/>
          <w:szCs w:val="18"/>
        </w:rPr>
        <w:t xml:space="preserve">van de leden Beckerman (SP) en </w:t>
      </w:r>
      <w:r w:rsidRPr="00A1671A">
        <w:rPr>
          <w:rFonts w:ascii="Verdana" w:hAnsi="Verdana" w:eastAsia="Verdana" w:cs="Verdana"/>
          <w:sz w:val="18"/>
          <w:szCs w:val="18"/>
        </w:rPr>
        <w:t>Bushoff</w:t>
      </w:r>
      <w:r w:rsidRPr="00A1671A">
        <w:rPr>
          <w:rFonts w:ascii="Verdana" w:hAnsi="Verdana" w:eastAsia="Verdana" w:cs="Verdana"/>
          <w:sz w:val="18"/>
          <w:szCs w:val="18"/>
        </w:rPr>
        <w:t xml:space="preserve"> (GroenLinks-PvdA) </w:t>
      </w:r>
      <w:bookmarkEnd w:id="1"/>
      <w:r w:rsidRPr="00A1671A">
        <w:rPr>
          <w:rFonts w:ascii="Verdana" w:hAnsi="Verdana" w:eastAsia="Verdana" w:cs="Verdana"/>
          <w:sz w:val="18"/>
          <w:szCs w:val="18"/>
        </w:rPr>
        <w:t>aan de staatssecretaris van</w:t>
      </w:r>
    </w:p>
    <w:p w:rsidRPr="00A1671A" w:rsidR="006A2FFC" w:rsidP="3AF631DE" w14:paraId="48FA6611" w14:textId="16B590EE">
      <w:pPr>
        <w:spacing w:after="0"/>
      </w:pPr>
      <w:r w:rsidRPr="00A1671A">
        <w:rPr>
          <w:rFonts w:ascii="Verdana" w:hAnsi="Verdana" w:eastAsia="Verdana" w:cs="Verdana"/>
          <w:sz w:val="18"/>
          <w:szCs w:val="18"/>
        </w:rPr>
        <w:t xml:space="preserve">Binnenlandse Zaken en Koninkrijksrelaties </w:t>
      </w:r>
      <w:bookmarkStart w:name="_Hlk200634424" w:id="2"/>
      <w:r w:rsidRPr="00A1671A">
        <w:rPr>
          <w:rFonts w:ascii="Verdana" w:hAnsi="Verdana" w:eastAsia="Verdana" w:cs="Verdana"/>
          <w:sz w:val="18"/>
          <w:szCs w:val="18"/>
        </w:rPr>
        <w:t>over gedupeerde Groningers die nog wachten op compensatie voor de eigen gemaakte kosten bij de versterkin</w:t>
      </w:r>
      <w:bookmarkEnd w:id="2"/>
      <w:r w:rsidRPr="00A1671A">
        <w:rPr>
          <w:rFonts w:ascii="Verdana" w:hAnsi="Verdana" w:eastAsia="Verdana" w:cs="Verdana"/>
          <w:sz w:val="18"/>
          <w:szCs w:val="18"/>
        </w:rPr>
        <w:t>g (ingezonden 22 mei 2025)</w:t>
      </w:r>
    </w:p>
    <w:p w:rsidRPr="00A1671A" w:rsidR="006A2FFC" w:rsidP="3AF631DE" w14:paraId="78C6ACEF" w14:textId="5BB00B4A">
      <w:pPr>
        <w:spacing w:after="0"/>
      </w:pPr>
      <w:r w:rsidRPr="00A1671A">
        <w:rPr>
          <w:rFonts w:ascii="Verdana" w:hAnsi="Verdana" w:eastAsia="Verdana" w:cs="Verdana"/>
          <w:sz w:val="18"/>
          <w:szCs w:val="18"/>
        </w:rPr>
        <w:t xml:space="preserve"> </w:t>
      </w:r>
    </w:p>
    <w:p w:rsidRPr="00A1671A" w:rsidR="006A2FFC" w:rsidP="3AF631DE" w14:paraId="1A27C273" w14:textId="19BB483B">
      <w:pPr>
        <w:spacing w:after="0"/>
        <w:rPr>
          <w:b/>
          <w:bCs/>
        </w:rPr>
      </w:pPr>
      <w:r w:rsidRPr="00A1671A">
        <w:rPr>
          <w:rFonts w:ascii="Verdana" w:hAnsi="Verdana" w:eastAsia="Verdana" w:cs="Verdana"/>
          <w:b/>
          <w:bCs/>
          <w:sz w:val="18"/>
          <w:szCs w:val="18"/>
        </w:rPr>
        <w:t xml:space="preserve">Vraag </w:t>
      </w:r>
      <w:r w:rsidRPr="00A1671A" w:rsidR="503DB93E">
        <w:rPr>
          <w:rFonts w:ascii="Verdana" w:hAnsi="Verdana" w:eastAsia="Verdana" w:cs="Verdana"/>
          <w:b/>
          <w:bCs/>
          <w:sz w:val="18"/>
          <w:szCs w:val="18"/>
        </w:rPr>
        <w:t>1</w:t>
      </w:r>
    </w:p>
    <w:p w:rsidRPr="00A1671A" w:rsidR="006A2FFC" w:rsidP="1435148F" w14:paraId="11D095E5" w14:textId="0CC6A91E">
      <w:pPr>
        <w:spacing w:after="0"/>
        <w:rPr>
          <w:rFonts w:ascii="Verdana" w:hAnsi="Verdana" w:eastAsia="Verdana" w:cs="Verdana"/>
          <w:sz w:val="18"/>
          <w:szCs w:val="18"/>
        </w:rPr>
      </w:pPr>
      <w:r w:rsidRPr="00A1671A">
        <w:rPr>
          <w:rFonts w:ascii="Verdana" w:hAnsi="Verdana" w:eastAsia="Verdana" w:cs="Verdana"/>
          <w:sz w:val="18"/>
          <w:szCs w:val="18"/>
        </w:rPr>
        <w:t>Erkent u dat het treurig is dat, bijna twee jaar nadat de Tweede Kamer de motie-Beckerman/Nijboer heeft aangenomen, die tot doel had om alle gedupeerden die eigen geld hadden moeten investeren in de versterking schadeloos te stellen, gedupeerden nog steeds wachten of worden afgewezen om onterechte redenen?</w:t>
      </w:r>
      <w:r w:rsidRPr="00A1671A" w:rsidR="00694D05">
        <w:rPr>
          <w:rFonts w:ascii="Verdana" w:hAnsi="Verdana" w:eastAsia="Verdana" w:cs="Verdana"/>
          <w:sz w:val="18"/>
          <w:szCs w:val="18"/>
        </w:rPr>
        <w:t xml:space="preserve"> </w:t>
      </w:r>
      <w:r>
        <w:rPr>
          <w:rStyle w:val="FootnoteReference"/>
          <w:rFonts w:ascii="Verdana" w:hAnsi="Verdana" w:eastAsia="Verdana" w:cs="Verdana"/>
          <w:sz w:val="18"/>
          <w:szCs w:val="18"/>
        </w:rPr>
        <w:footnoteReference w:id="3"/>
      </w:r>
      <w:r w:rsidRPr="00A1671A" w:rsidR="00694D05">
        <w:rPr>
          <w:rFonts w:ascii="Verdana" w:hAnsi="Verdana" w:eastAsia="Verdana" w:cs="Verdana"/>
          <w:sz w:val="18"/>
          <w:szCs w:val="18"/>
        </w:rPr>
        <w:t xml:space="preserve"> </w:t>
      </w:r>
      <w:r>
        <w:rPr>
          <w:rStyle w:val="FootnoteReference"/>
          <w:rFonts w:ascii="Verdana" w:hAnsi="Verdana" w:eastAsia="Verdana" w:cs="Verdana"/>
          <w:sz w:val="18"/>
          <w:szCs w:val="18"/>
        </w:rPr>
        <w:footnoteReference w:id="4"/>
      </w:r>
    </w:p>
    <w:p w:rsidRPr="00A1671A" w:rsidR="006A2FFC" w:rsidP="3AF631DE" w14:paraId="522EDAFE" w14:textId="519D2611">
      <w:pPr>
        <w:spacing w:after="0"/>
        <w:rPr>
          <w:rFonts w:ascii="Verdana" w:hAnsi="Verdana" w:eastAsia="Verdana" w:cs="Verdana"/>
          <w:sz w:val="18"/>
          <w:szCs w:val="18"/>
        </w:rPr>
      </w:pPr>
    </w:p>
    <w:p w:rsidRPr="00A1671A" w:rsidR="00B31441" w:rsidP="00B31441" w14:paraId="63ED99D4" w14:textId="652B057D">
      <w:pPr>
        <w:spacing w:after="0"/>
        <w:rPr>
          <w:rFonts w:ascii="Verdana" w:hAnsi="Verdana" w:eastAsia="Verdana" w:cs="Verdana"/>
          <w:i/>
          <w:iCs/>
          <w:sz w:val="18"/>
          <w:szCs w:val="18"/>
        </w:rPr>
      </w:pPr>
      <w:r w:rsidRPr="00A1671A">
        <w:rPr>
          <w:rFonts w:ascii="Verdana" w:hAnsi="Verdana" w:eastAsia="Verdana" w:cs="Verdana"/>
          <w:i/>
          <w:iCs/>
          <w:sz w:val="18"/>
          <w:szCs w:val="18"/>
        </w:rPr>
        <w:t>Bewoners die kosten gemaakt hebben voor noodzakelijke versterkingsmaatregelen, of kosten die daar direct uit voortkomen, moeten die kosten vergoed krijgen.</w:t>
      </w:r>
      <w:r w:rsidRPr="00A1671A" w:rsidR="00302C18">
        <w:rPr>
          <w:rFonts w:ascii="Verdana" w:hAnsi="Verdana" w:eastAsia="Verdana" w:cs="Verdana"/>
          <w:i/>
          <w:iCs/>
          <w:sz w:val="18"/>
          <w:szCs w:val="18"/>
        </w:rPr>
        <w:t xml:space="preserve"> Dit duurt lang, maar er worden goede stappen gezet.</w:t>
      </w:r>
      <w:r w:rsidRPr="00A1671A">
        <w:rPr>
          <w:rFonts w:ascii="Verdana" w:hAnsi="Verdana" w:eastAsia="Verdana" w:cs="Verdana"/>
          <w:i/>
          <w:iCs/>
          <w:sz w:val="18"/>
          <w:szCs w:val="18"/>
        </w:rPr>
        <w:t xml:space="preserve"> NCG heeft </w:t>
      </w:r>
      <w:r w:rsidRPr="00A1671A" w:rsidR="00104F68">
        <w:rPr>
          <w:rFonts w:ascii="Verdana" w:hAnsi="Verdana" w:eastAsia="Verdana" w:cs="Verdana"/>
          <w:i/>
          <w:iCs/>
          <w:sz w:val="18"/>
          <w:szCs w:val="18"/>
        </w:rPr>
        <w:t>naar aanleiding van de motie</w:t>
      </w:r>
      <w:r w:rsidRPr="00A1671A" w:rsidR="000B318B">
        <w:rPr>
          <w:rFonts w:ascii="Verdana" w:hAnsi="Verdana" w:eastAsia="Verdana" w:cs="Verdana"/>
          <w:i/>
          <w:iCs/>
          <w:sz w:val="18"/>
          <w:szCs w:val="18"/>
        </w:rPr>
        <w:t>s</w:t>
      </w:r>
      <w:r w:rsidRPr="00A1671A" w:rsidR="00104F68">
        <w:rPr>
          <w:rFonts w:ascii="Verdana" w:hAnsi="Verdana" w:eastAsia="Verdana" w:cs="Verdana"/>
          <w:i/>
          <w:iCs/>
          <w:sz w:val="18"/>
          <w:szCs w:val="18"/>
        </w:rPr>
        <w:t>-Beckerman/Nijboer</w:t>
      </w:r>
      <w:r>
        <w:rPr>
          <w:rStyle w:val="FootnoteReference"/>
          <w:rFonts w:ascii="Verdana" w:hAnsi="Verdana" w:eastAsia="Verdana" w:cs="Verdana"/>
          <w:i/>
          <w:iCs/>
          <w:sz w:val="18"/>
          <w:szCs w:val="18"/>
        </w:rPr>
        <w:footnoteReference w:id="5"/>
      </w:r>
      <w:r>
        <w:rPr>
          <w:rStyle w:val="FootnoteReference"/>
          <w:rFonts w:ascii="Verdana" w:hAnsi="Verdana" w:eastAsia="Verdana" w:cs="Verdana"/>
          <w:i/>
          <w:iCs/>
          <w:sz w:val="18"/>
          <w:szCs w:val="18"/>
        </w:rPr>
        <w:footnoteReference w:id="6"/>
      </w:r>
      <w:r w:rsidRPr="00A1671A" w:rsidR="00104F68">
        <w:rPr>
          <w:rFonts w:ascii="Verdana" w:hAnsi="Verdana" w:eastAsia="Verdana" w:cs="Verdana"/>
          <w:i/>
          <w:iCs/>
          <w:sz w:val="18"/>
          <w:szCs w:val="18"/>
        </w:rPr>
        <w:t xml:space="preserve"> </w:t>
      </w:r>
      <w:r w:rsidRPr="00A1671A">
        <w:rPr>
          <w:rFonts w:ascii="Verdana" w:hAnsi="Verdana" w:eastAsia="Verdana" w:cs="Verdana"/>
          <w:i/>
          <w:iCs/>
          <w:sz w:val="18"/>
          <w:szCs w:val="18"/>
        </w:rPr>
        <w:t xml:space="preserve">een meldpunt ingericht waar bewoners zich kunnen melden en analyseert deze meldingen, waar nodig met gemeenten. </w:t>
      </w:r>
      <w:r w:rsidRPr="00A1671A" w:rsidR="00302C18">
        <w:rPr>
          <w:rFonts w:ascii="Verdana" w:hAnsi="Verdana" w:eastAsia="Verdana" w:cs="Verdana"/>
          <w:i/>
          <w:iCs/>
          <w:sz w:val="18"/>
          <w:szCs w:val="18"/>
        </w:rPr>
        <w:t xml:space="preserve">Als blijkt dat er kosten zijn gemaakt voor noodzakelijke versterkingsmaatregelen, vind ik het belangrijk dat deze alsnog worden vergoed. Echter, in sommige gevallen is vastgesteld dat bewoners volgens de bestaande kaders hebben gekregen waar ze recht op hadden. Daarom zullen zij geen vergoeding krijgen. </w:t>
      </w:r>
      <w:r w:rsidRPr="00A1671A">
        <w:rPr>
          <w:rFonts w:ascii="Verdana" w:hAnsi="Verdana" w:eastAsia="Verdana" w:cs="Verdana"/>
          <w:i/>
          <w:iCs/>
          <w:sz w:val="18"/>
          <w:szCs w:val="18"/>
        </w:rPr>
        <w:t xml:space="preserve">Van de totaal 217 binnengekomen meldingen, hebben </w:t>
      </w:r>
      <w:r w:rsidRPr="00A1671A" w:rsidR="00682BAA">
        <w:rPr>
          <w:rFonts w:ascii="Verdana" w:hAnsi="Verdana" w:eastAsia="Verdana" w:cs="Verdana"/>
          <w:i/>
          <w:iCs/>
          <w:sz w:val="18"/>
          <w:szCs w:val="18"/>
        </w:rPr>
        <w:t>1</w:t>
      </w:r>
      <w:r w:rsidRPr="00A1671A" w:rsidR="0035380E">
        <w:rPr>
          <w:rFonts w:ascii="Verdana" w:hAnsi="Verdana" w:eastAsia="Verdana" w:cs="Verdana"/>
          <w:i/>
          <w:iCs/>
          <w:sz w:val="18"/>
          <w:szCs w:val="18"/>
        </w:rPr>
        <w:t>6</w:t>
      </w:r>
      <w:r w:rsidRPr="00A1671A" w:rsidR="00682BAA">
        <w:rPr>
          <w:rFonts w:ascii="Verdana" w:hAnsi="Verdana" w:eastAsia="Verdana" w:cs="Verdana"/>
          <w:i/>
          <w:iCs/>
          <w:sz w:val="18"/>
          <w:szCs w:val="18"/>
        </w:rPr>
        <w:t>6</w:t>
      </w:r>
      <w:r w:rsidRPr="00A1671A">
        <w:rPr>
          <w:rFonts w:ascii="Verdana" w:hAnsi="Verdana" w:eastAsia="Verdana" w:cs="Verdana"/>
          <w:i/>
          <w:iCs/>
          <w:sz w:val="18"/>
          <w:szCs w:val="18"/>
        </w:rPr>
        <w:t xml:space="preserve"> bewoners een voorgenomen of definitief besluit ontvangen op hun melding. Er zijn nog </w:t>
      </w:r>
      <w:r w:rsidRPr="00A1671A" w:rsidR="00E80447">
        <w:rPr>
          <w:rFonts w:ascii="Verdana" w:hAnsi="Verdana" w:eastAsia="Verdana" w:cs="Verdana"/>
          <w:i/>
          <w:iCs/>
          <w:sz w:val="18"/>
          <w:szCs w:val="18"/>
        </w:rPr>
        <w:t>5</w:t>
      </w:r>
      <w:r w:rsidRPr="00A1671A" w:rsidR="00682BAA">
        <w:rPr>
          <w:rFonts w:ascii="Verdana" w:hAnsi="Verdana" w:eastAsia="Verdana" w:cs="Verdana"/>
          <w:i/>
          <w:iCs/>
          <w:sz w:val="18"/>
          <w:szCs w:val="18"/>
        </w:rPr>
        <w:t>1</w:t>
      </w:r>
      <w:r w:rsidRPr="00A1671A">
        <w:rPr>
          <w:rFonts w:ascii="Verdana" w:hAnsi="Verdana" w:eastAsia="Verdana" w:cs="Verdana"/>
          <w:i/>
          <w:iCs/>
          <w:sz w:val="18"/>
          <w:szCs w:val="18"/>
        </w:rPr>
        <w:t xml:space="preserve"> bewoners die in afwachting zijn van een besluit op hun melding</w:t>
      </w:r>
      <w:r w:rsidRPr="00A1671A" w:rsidR="00302C18">
        <w:rPr>
          <w:rFonts w:ascii="Verdana" w:hAnsi="Verdana" w:eastAsia="Verdana" w:cs="Verdana"/>
          <w:i/>
          <w:iCs/>
          <w:sz w:val="18"/>
          <w:szCs w:val="18"/>
        </w:rPr>
        <w:t>, waarvan er 4</w:t>
      </w:r>
      <w:r w:rsidRPr="00A1671A" w:rsidR="00FA1675">
        <w:rPr>
          <w:rFonts w:ascii="Verdana" w:hAnsi="Verdana" w:eastAsia="Verdana" w:cs="Verdana"/>
          <w:i/>
          <w:iCs/>
          <w:sz w:val="18"/>
          <w:szCs w:val="18"/>
        </w:rPr>
        <w:t>2</w:t>
      </w:r>
      <w:r w:rsidRPr="00A1671A" w:rsidR="00302C18">
        <w:rPr>
          <w:rFonts w:ascii="Verdana" w:hAnsi="Verdana" w:eastAsia="Verdana" w:cs="Verdana"/>
          <w:i/>
          <w:iCs/>
          <w:sz w:val="18"/>
          <w:szCs w:val="18"/>
        </w:rPr>
        <w:t xml:space="preserve"> voor 1 juli 2025 een voorgenomen besluit ontvangen</w:t>
      </w:r>
      <w:r w:rsidRPr="00A1671A">
        <w:rPr>
          <w:rFonts w:ascii="Verdana" w:hAnsi="Verdana" w:eastAsia="Verdana" w:cs="Verdana"/>
          <w:i/>
          <w:iCs/>
          <w:sz w:val="18"/>
          <w:szCs w:val="18"/>
        </w:rPr>
        <w:t xml:space="preserve">. </w:t>
      </w:r>
      <w:r w:rsidRPr="00A1671A" w:rsidR="0031233A">
        <w:rPr>
          <w:rFonts w:ascii="Verdana" w:hAnsi="Verdana" w:eastAsia="Verdana" w:cs="Verdana"/>
          <w:i/>
          <w:iCs/>
          <w:sz w:val="18"/>
          <w:szCs w:val="18"/>
        </w:rPr>
        <w:t>Voor de overige 9 bewoners geldt dat</w:t>
      </w:r>
      <w:r w:rsidRPr="00A1671A" w:rsidR="002A1855">
        <w:rPr>
          <w:rFonts w:ascii="Verdana" w:hAnsi="Verdana" w:eastAsia="Verdana" w:cs="Verdana"/>
          <w:i/>
          <w:iCs/>
          <w:sz w:val="18"/>
          <w:szCs w:val="18"/>
        </w:rPr>
        <w:t xml:space="preserve"> ik me blijf inspannen zodat</w:t>
      </w:r>
      <w:r w:rsidRPr="00A1671A" w:rsidR="0031233A">
        <w:rPr>
          <w:rFonts w:ascii="Verdana" w:hAnsi="Verdana" w:eastAsia="Verdana" w:cs="Verdana"/>
          <w:i/>
          <w:iCs/>
          <w:sz w:val="18"/>
          <w:szCs w:val="18"/>
        </w:rPr>
        <w:t xml:space="preserve"> zij </w:t>
      </w:r>
      <w:r w:rsidRPr="00A1671A" w:rsidR="002A1855">
        <w:rPr>
          <w:rFonts w:ascii="Verdana" w:hAnsi="Verdana" w:eastAsia="Verdana" w:cs="Verdana"/>
          <w:i/>
          <w:iCs/>
          <w:sz w:val="18"/>
          <w:szCs w:val="18"/>
        </w:rPr>
        <w:t>ook zo</w:t>
      </w:r>
      <w:r w:rsidRPr="00A1671A" w:rsidR="0031233A">
        <w:rPr>
          <w:rFonts w:ascii="Verdana" w:hAnsi="Verdana" w:eastAsia="Verdana" w:cs="Verdana"/>
          <w:i/>
          <w:iCs/>
          <w:sz w:val="18"/>
          <w:szCs w:val="18"/>
        </w:rPr>
        <w:t xml:space="preserve"> spoedig mogelijk </w:t>
      </w:r>
      <w:r w:rsidRPr="00A1671A" w:rsidR="002A1855">
        <w:rPr>
          <w:rFonts w:ascii="Verdana" w:hAnsi="Verdana" w:eastAsia="Verdana" w:cs="Verdana"/>
          <w:i/>
          <w:iCs/>
          <w:sz w:val="18"/>
          <w:szCs w:val="18"/>
        </w:rPr>
        <w:t xml:space="preserve">uitsluitsel over hun melding zullen krijgen. </w:t>
      </w:r>
    </w:p>
    <w:p w:rsidRPr="00A1671A" w:rsidR="003113B0" w:rsidP="3AF631DE" w14:paraId="72A4E15F" w14:textId="77777777">
      <w:pPr>
        <w:spacing w:after="0"/>
      </w:pPr>
    </w:p>
    <w:p w:rsidRPr="00A1671A" w:rsidR="006A2FFC" w:rsidP="1435148F" w14:paraId="3F2B5A7E" w14:textId="0FCAF5EF">
      <w:pPr>
        <w:spacing w:after="0"/>
        <w:rPr>
          <w:rFonts w:ascii="Verdana" w:hAnsi="Verdana" w:eastAsia="Verdana" w:cs="Verdana"/>
          <w:b/>
          <w:bCs/>
          <w:sz w:val="18"/>
          <w:szCs w:val="18"/>
        </w:rPr>
      </w:pPr>
      <w:r w:rsidRPr="00A1671A">
        <w:rPr>
          <w:rFonts w:ascii="Verdana" w:hAnsi="Verdana" w:eastAsia="Verdana" w:cs="Verdana"/>
          <w:b/>
          <w:bCs/>
          <w:sz w:val="18"/>
          <w:szCs w:val="18"/>
        </w:rPr>
        <w:t xml:space="preserve">Vraag </w:t>
      </w:r>
      <w:r w:rsidRPr="00A1671A" w:rsidR="503DB93E">
        <w:rPr>
          <w:rFonts w:ascii="Verdana" w:hAnsi="Verdana" w:eastAsia="Verdana" w:cs="Verdana"/>
          <w:b/>
          <w:bCs/>
          <w:sz w:val="18"/>
          <w:szCs w:val="18"/>
        </w:rPr>
        <w:t>2</w:t>
      </w:r>
    </w:p>
    <w:p w:rsidRPr="00A1671A" w:rsidR="006A2FFC" w:rsidP="3AF631DE" w14:paraId="37D4E57E" w14:textId="4ECDC342">
      <w:pPr>
        <w:spacing w:after="0"/>
        <w:rPr>
          <w:rFonts w:ascii="Verdana" w:hAnsi="Verdana" w:eastAsia="Verdana" w:cs="Verdana"/>
          <w:sz w:val="18"/>
          <w:szCs w:val="18"/>
        </w:rPr>
      </w:pPr>
      <w:r w:rsidRPr="00A1671A">
        <w:rPr>
          <w:rFonts w:ascii="Verdana" w:hAnsi="Verdana" w:eastAsia="Verdana" w:cs="Verdana"/>
          <w:sz w:val="18"/>
          <w:szCs w:val="18"/>
        </w:rPr>
        <w:t>Klopt het dat de 55 melders uit Batch 1588 die in januari 2025 nog moesten wachten nog steeds wachten?</w:t>
      </w:r>
    </w:p>
    <w:p w:rsidRPr="00A1671A" w:rsidR="00AE62CB" w:rsidP="3AF631DE" w14:paraId="57B6F33A" w14:textId="420CA798">
      <w:pPr>
        <w:spacing w:after="0"/>
        <w:rPr>
          <w:rFonts w:ascii="Verdana" w:hAnsi="Verdana" w:eastAsia="Verdana" w:cs="Verdana"/>
          <w:i/>
          <w:iCs/>
          <w:sz w:val="18"/>
          <w:szCs w:val="18"/>
        </w:rPr>
      </w:pPr>
    </w:p>
    <w:p w:rsidRPr="00A1671A" w:rsidR="00AE62CB" w:rsidP="1435148F" w14:paraId="0BC7BCA5" w14:textId="0C47C1D9">
      <w:pPr>
        <w:spacing w:after="0"/>
        <w:rPr>
          <w:i/>
          <w:iCs/>
        </w:rPr>
      </w:pPr>
      <w:r w:rsidRPr="00A1671A">
        <w:rPr>
          <w:rFonts w:ascii="Verdana" w:hAnsi="Verdana" w:eastAsia="Verdana" w:cs="Verdana"/>
          <w:i/>
          <w:iCs/>
          <w:sz w:val="18"/>
          <w:szCs w:val="18"/>
        </w:rPr>
        <w:t xml:space="preserve">Nee, </w:t>
      </w:r>
      <w:r w:rsidRPr="00A1671A" w:rsidR="42D85F66">
        <w:rPr>
          <w:rFonts w:ascii="Verdana" w:hAnsi="Verdana" w:eastAsia="Verdana" w:cs="Verdana"/>
          <w:i/>
          <w:iCs/>
          <w:sz w:val="18"/>
          <w:szCs w:val="18"/>
        </w:rPr>
        <w:t>11 bewoners hebben</w:t>
      </w:r>
      <w:r w:rsidRPr="00A1671A">
        <w:rPr>
          <w:rFonts w:ascii="Verdana" w:hAnsi="Verdana" w:eastAsia="Verdana" w:cs="Verdana"/>
          <w:i/>
          <w:iCs/>
          <w:sz w:val="18"/>
          <w:szCs w:val="18"/>
        </w:rPr>
        <w:t xml:space="preserve"> inmiddels </w:t>
      </w:r>
      <w:r w:rsidRPr="00A1671A" w:rsidR="5C614631">
        <w:rPr>
          <w:rFonts w:ascii="Verdana" w:hAnsi="Verdana" w:eastAsia="Verdana" w:cs="Verdana"/>
          <w:i/>
          <w:iCs/>
          <w:sz w:val="18"/>
          <w:szCs w:val="18"/>
        </w:rPr>
        <w:t xml:space="preserve">bericht </w:t>
      </w:r>
      <w:r w:rsidRPr="00A1671A">
        <w:rPr>
          <w:rFonts w:ascii="Verdana" w:hAnsi="Verdana" w:eastAsia="Verdana" w:cs="Verdana"/>
          <w:i/>
          <w:iCs/>
          <w:sz w:val="18"/>
          <w:szCs w:val="18"/>
        </w:rPr>
        <w:t>ontvangen o</w:t>
      </w:r>
      <w:r w:rsidRPr="00A1671A" w:rsidR="502EBCFD">
        <w:rPr>
          <w:rFonts w:ascii="Verdana" w:hAnsi="Verdana" w:eastAsia="Verdana" w:cs="Verdana"/>
          <w:i/>
          <w:iCs/>
          <w:sz w:val="18"/>
          <w:szCs w:val="18"/>
        </w:rPr>
        <w:t xml:space="preserve">ver </w:t>
      </w:r>
      <w:r w:rsidRPr="00A1671A">
        <w:rPr>
          <w:rFonts w:ascii="Verdana" w:hAnsi="Verdana" w:eastAsia="Verdana" w:cs="Verdana"/>
          <w:i/>
          <w:iCs/>
          <w:sz w:val="18"/>
          <w:szCs w:val="18"/>
        </w:rPr>
        <w:t xml:space="preserve">hun melding. </w:t>
      </w:r>
    </w:p>
    <w:p w:rsidRPr="00A1671A" w:rsidR="006A2FFC" w:rsidP="3AF631DE" w14:paraId="6052071F" w14:textId="6C66A355">
      <w:pPr>
        <w:spacing w:after="0"/>
      </w:pPr>
      <w:r w:rsidRPr="00A1671A">
        <w:rPr>
          <w:rFonts w:ascii="Verdana" w:hAnsi="Verdana" w:eastAsia="Verdana" w:cs="Verdana"/>
          <w:sz w:val="18"/>
          <w:szCs w:val="18"/>
        </w:rPr>
        <w:t xml:space="preserve"> </w:t>
      </w:r>
    </w:p>
    <w:p w:rsidRPr="00A1671A" w:rsidR="006A2FFC" w:rsidP="1435148F" w14:paraId="7BEAF6A4" w14:textId="5EFE73D7">
      <w:pPr>
        <w:spacing w:after="0"/>
        <w:rPr>
          <w:rFonts w:ascii="Verdana" w:hAnsi="Verdana" w:eastAsia="Verdana" w:cs="Verdana"/>
          <w:b/>
          <w:bCs/>
          <w:sz w:val="18"/>
          <w:szCs w:val="18"/>
        </w:rPr>
      </w:pPr>
      <w:r w:rsidRPr="00A1671A">
        <w:rPr>
          <w:rFonts w:ascii="Verdana" w:hAnsi="Verdana" w:eastAsia="Verdana" w:cs="Verdana"/>
          <w:b/>
          <w:bCs/>
          <w:sz w:val="18"/>
          <w:szCs w:val="18"/>
        </w:rPr>
        <w:t>Vraag</w:t>
      </w:r>
      <w:r w:rsidRPr="00A1671A">
        <w:rPr>
          <w:rFonts w:ascii="Verdana" w:hAnsi="Verdana" w:eastAsia="Verdana" w:cs="Verdana"/>
          <w:sz w:val="18"/>
          <w:szCs w:val="18"/>
        </w:rPr>
        <w:t xml:space="preserve"> </w:t>
      </w:r>
      <w:r w:rsidRPr="00A1671A" w:rsidR="503DB93E">
        <w:rPr>
          <w:rFonts w:ascii="Verdana" w:hAnsi="Verdana" w:eastAsia="Verdana" w:cs="Verdana"/>
          <w:b/>
          <w:bCs/>
          <w:sz w:val="18"/>
          <w:szCs w:val="18"/>
        </w:rPr>
        <w:t>3</w:t>
      </w:r>
    </w:p>
    <w:p w:rsidRPr="00A1671A" w:rsidR="006A2FFC" w:rsidP="3AF631DE" w14:paraId="63BF5973" w14:textId="65661A2E">
      <w:pPr>
        <w:spacing w:after="0"/>
        <w:rPr>
          <w:rFonts w:ascii="Verdana" w:hAnsi="Verdana" w:eastAsia="Verdana" w:cs="Verdana"/>
          <w:sz w:val="18"/>
          <w:szCs w:val="18"/>
        </w:rPr>
      </w:pPr>
      <w:r w:rsidRPr="00A1671A">
        <w:rPr>
          <w:rFonts w:ascii="Verdana" w:hAnsi="Verdana" w:eastAsia="Verdana" w:cs="Verdana"/>
          <w:sz w:val="18"/>
          <w:szCs w:val="18"/>
        </w:rPr>
        <w:t>Welke stappen zijn in de tussentijd gezet?</w:t>
      </w:r>
    </w:p>
    <w:p w:rsidRPr="00A1671A" w:rsidR="0003191B" w:rsidP="3AF631DE" w14:paraId="1CA2C69B" w14:textId="77777777">
      <w:pPr>
        <w:spacing w:after="0"/>
        <w:rPr>
          <w:rFonts w:ascii="Verdana" w:hAnsi="Verdana" w:eastAsia="Verdana" w:cs="Verdana"/>
          <w:sz w:val="18"/>
          <w:szCs w:val="18"/>
        </w:rPr>
      </w:pPr>
    </w:p>
    <w:p w:rsidRPr="00A1671A" w:rsidR="00B31441" w:rsidP="00B31441" w14:paraId="2830D0FC" w14:textId="0958160E">
      <w:pPr>
        <w:spacing w:after="0"/>
        <w:rPr>
          <w:rFonts w:ascii="Verdana" w:hAnsi="Verdana" w:eastAsia="Verdana" w:cs="Verdana"/>
          <w:i/>
          <w:iCs/>
          <w:sz w:val="18"/>
          <w:szCs w:val="18"/>
        </w:rPr>
      </w:pPr>
      <w:r w:rsidRPr="00A1671A">
        <w:rPr>
          <w:rFonts w:ascii="Verdana" w:hAnsi="Verdana" w:eastAsia="Verdana" w:cs="Verdana"/>
          <w:i/>
          <w:iCs/>
          <w:sz w:val="18"/>
          <w:szCs w:val="18"/>
        </w:rPr>
        <w:t>De NCG heeft samen met gemeenten getoetst of bewoners uit Batch 1588 een functioneel vergelijkbare woning hebben kunnen kopen en/of realiseren van het door hen eerder ontvangen budget. Hierbij vind ik het belangrijk dat het komen tot een besluit met aandacht voor de specifieke situatie van een bewoner gebeurt. Mede hierdoor heeft het bieden van uitsluitsel voor bewoners lang geduurd. De analyse voor 4</w:t>
      </w:r>
      <w:r w:rsidRPr="00A1671A" w:rsidR="00857D04">
        <w:rPr>
          <w:rFonts w:ascii="Verdana" w:hAnsi="Verdana" w:eastAsia="Verdana" w:cs="Verdana"/>
          <w:i/>
          <w:iCs/>
          <w:sz w:val="18"/>
          <w:szCs w:val="18"/>
        </w:rPr>
        <w:t>2</w:t>
      </w:r>
      <w:r w:rsidRPr="00A1671A" w:rsidR="00302C18">
        <w:rPr>
          <w:rFonts w:ascii="Verdana" w:hAnsi="Verdana" w:eastAsia="Verdana" w:cs="Verdana"/>
          <w:i/>
          <w:iCs/>
          <w:sz w:val="18"/>
          <w:szCs w:val="18"/>
        </w:rPr>
        <w:t xml:space="preserve"> bewoners</w:t>
      </w:r>
      <w:r w:rsidRPr="00A1671A">
        <w:rPr>
          <w:rFonts w:ascii="Verdana" w:hAnsi="Verdana" w:eastAsia="Verdana" w:cs="Verdana"/>
          <w:i/>
          <w:iCs/>
          <w:sz w:val="18"/>
          <w:szCs w:val="18"/>
        </w:rPr>
        <w:t xml:space="preserve"> van deze Batch 1588 meldingen is recentelijk afgerond</w:t>
      </w:r>
      <w:r w:rsidRPr="00A1671A" w:rsidR="00302C18">
        <w:rPr>
          <w:rFonts w:ascii="Verdana" w:hAnsi="Verdana" w:eastAsia="Verdana" w:cs="Verdana"/>
          <w:i/>
          <w:iCs/>
          <w:sz w:val="18"/>
          <w:szCs w:val="18"/>
        </w:rPr>
        <w:t xml:space="preserve">. </w:t>
      </w:r>
      <w:r w:rsidRPr="00A1671A" w:rsidR="00857D04">
        <w:rPr>
          <w:rFonts w:ascii="Verdana" w:hAnsi="Verdana" w:eastAsia="Verdana" w:cs="Verdana"/>
          <w:i/>
          <w:iCs/>
          <w:sz w:val="18"/>
          <w:szCs w:val="18"/>
        </w:rPr>
        <w:t>Ik heb me er hard voor gemaakt dat d</w:t>
      </w:r>
      <w:r w:rsidRPr="00A1671A">
        <w:rPr>
          <w:rFonts w:ascii="Verdana" w:hAnsi="Verdana" w:eastAsia="Verdana" w:cs="Verdana"/>
          <w:i/>
          <w:iCs/>
          <w:sz w:val="18"/>
          <w:szCs w:val="18"/>
        </w:rPr>
        <w:t xml:space="preserve">eze </w:t>
      </w:r>
      <w:r w:rsidRPr="00A1671A" w:rsidR="00302C18">
        <w:rPr>
          <w:rFonts w:ascii="Verdana" w:hAnsi="Verdana" w:eastAsia="Verdana" w:cs="Verdana"/>
          <w:i/>
          <w:iCs/>
          <w:sz w:val="18"/>
          <w:szCs w:val="18"/>
        </w:rPr>
        <w:t xml:space="preserve">bewoners </w:t>
      </w:r>
      <w:r w:rsidRPr="00A1671A" w:rsidR="00857D04">
        <w:rPr>
          <w:rFonts w:ascii="Verdana" w:hAnsi="Verdana" w:eastAsia="Verdana" w:cs="Verdana"/>
          <w:i/>
          <w:iCs/>
          <w:sz w:val="18"/>
          <w:szCs w:val="18"/>
        </w:rPr>
        <w:t xml:space="preserve">nog </w:t>
      </w:r>
      <w:r w:rsidRPr="00A1671A" w:rsidR="00302C18">
        <w:rPr>
          <w:rFonts w:ascii="Verdana" w:hAnsi="Verdana" w:eastAsia="Verdana" w:cs="Verdana"/>
          <w:i/>
          <w:iCs/>
          <w:sz w:val="18"/>
          <w:szCs w:val="18"/>
        </w:rPr>
        <w:t>voor</w:t>
      </w:r>
      <w:r w:rsidRPr="00A1671A">
        <w:rPr>
          <w:rFonts w:ascii="Verdana" w:hAnsi="Verdana" w:eastAsia="Verdana" w:cs="Verdana"/>
          <w:i/>
          <w:iCs/>
          <w:sz w:val="18"/>
          <w:szCs w:val="18"/>
        </w:rPr>
        <w:t xml:space="preserve"> 1 juli 2025 duidelijkheid </w:t>
      </w:r>
      <w:r w:rsidRPr="00A1671A" w:rsidR="00857D04">
        <w:rPr>
          <w:rFonts w:ascii="Verdana" w:hAnsi="Verdana" w:eastAsia="Verdana" w:cs="Verdana"/>
          <w:i/>
          <w:iCs/>
          <w:sz w:val="18"/>
          <w:szCs w:val="18"/>
        </w:rPr>
        <w:t xml:space="preserve">krijgen </w:t>
      </w:r>
      <w:r w:rsidRPr="00A1671A">
        <w:rPr>
          <w:rFonts w:ascii="Verdana" w:hAnsi="Verdana" w:eastAsia="Verdana" w:cs="Verdana"/>
          <w:i/>
          <w:iCs/>
          <w:sz w:val="18"/>
          <w:szCs w:val="18"/>
        </w:rPr>
        <w:t>over hun melding.</w:t>
      </w:r>
    </w:p>
    <w:p w:rsidRPr="00A1671A" w:rsidR="00F92829" w:rsidP="3AF631DE" w14:paraId="41BEB97A" w14:textId="77777777">
      <w:pPr>
        <w:spacing w:after="0"/>
        <w:rPr>
          <w:rFonts w:ascii="Verdana" w:hAnsi="Verdana" w:eastAsia="Verdana" w:cs="Verdana"/>
          <w:sz w:val="18"/>
          <w:szCs w:val="18"/>
        </w:rPr>
      </w:pPr>
    </w:p>
    <w:p w:rsidRPr="00A1671A" w:rsidR="00F92829" w:rsidP="3AF631DE" w14:paraId="09524B1B" w14:textId="77777777">
      <w:pPr>
        <w:spacing w:after="0"/>
        <w:rPr>
          <w:rFonts w:ascii="Verdana" w:hAnsi="Verdana" w:eastAsia="Verdana" w:cs="Verdana"/>
          <w:sz w:val="18"/>
          <w:szCs w:val="18"/>
        </w:rPr>
      </w:pPr>
    </w:p>
    <w:p w:rsidRPr="00A1671A" w:rsidR="00F92829" w:rsidP="3AF631DE" w14:paraId="724FA189" w14:textId="77777777">
      <w:pPr>
        <w:spacing w:after="0"/>
        <w:rPr>
          <w:rFonts w:ascii="Verdana" w:hAnsi="Verdana" w:eastAsia="Verdana" w:cs="Verdana"/>
          <w:sz w:val="18"/>
          <w:szCs w:val="18"/>
        </w:rPr>
      </w:pPr>
    </w:p>
    <w:p w:rsidRPr="00A1671A" w:rsidR="006A2FFC" w:rsidP="3AF631DE" w14:paraId="1B1BDE68" w14:textId="3517EF99">
      <w:pPr>
        <w:spacing w:after="0"/>
      </w:pPr>
      <w:r w:rsidRPr="00A1671A">
        <w:rPr>
          <w:rFonts w:ascii="Verdana" w:hAnsi="Verdana" w:eastAsia="Verdana" w:cs="Verdana"/>
          <w:sz w:val="18"/>
          <w:szCs w:val="18"/>
        </w:rPr>
        <w:t xml:space="preserve"> </w:t>
      </w:r>
    </w:p>
    <w:p w:rsidRPr="00A1671A" w:rsidR="006A2FFC" w:rsidP="1435148F" w14:paraId="6C3E07CC" w14:textId="18E8B202">
      <w:pPr>
        <w:spacing w:after="0"/>
        <w:rPr>
          <w:rFonts w:ascii="Verdana" w:hAnsi="Verdana" w:eastAsia="Verdana" w:cs="Verdana"/>
          <w:b/>
          <w:bCs/>
          <w:sz w:val="18"/>
          <w:szCs w:val="18"/>
        </w:rPr>
      </w:pPr>
      <w:r w:rsidRPr="00A1671A">
        <w:rPr>
          <w:rFonts w:ascii="Verdana" w:hAnsi="Verdana" w:eastAsia="Verdana" w:cs="Verdana"/>
          <w:b/>
          <w:bCs/>
          <w:sz w:val="18"/>
          <w:szCs w:val="18"/>
        </w:rPr>
        <w:t>Vraag</w:t>
      </w:r>
      <w:r w:rsidRPr="00A1671A">
        <w:rPr>
          <w:rFonts w:ascii="Verdana" w:hAnsi="Verdana" w:eastAsia="Verdana" w:cs="Verdana"/>
          <w:sz w:val="18"/>
          <w:szCs w:val="18"/>
        </w:rPr>
        <w:t xml:space="preserve"> </w:t>
      </w:r>
      <w:r w:rsidRPr="00A1671A" w:rsidR="503DB93E">
        <w:rPr>
          <w:rFonts w:ascii="Verdana" w:hAnsi="Verdana" w:eastAsia="Verdana" w:cs="Verdana"/>
          <w:b/>
          <w:bCs/>
          <w:sz w:val="18"/>
          <w:szCs w:val="18"/>
        </w:rPr>
        <w:t>4</w:t>
      </w:r>
    </w:p>
    <w:p w:rsidRPr="00A1671A" w:rsidR="006A2FFC" w:rsidP="3AF631DE" w14:paraId="474B32F7" w14:textId="27AAB223">
      <w:pPr>
        <w:spacing w:after="0"/>
        <w:rPr>
          <w:rFonts w:ascii="Verdana" w:hAnsi="Verdana" w:eastAsia="Verdana" w:cs="Verdana"/>
          <w:sz w:val="18"/>
          <w:szCs w:val="18"/>
        </w:rPr>
      </w:pPr>
      <w:r w:rsidRPr="00A1671A">
        <w:rPr>
          <w:rFonts w:ascii="Verdana" w:hAnsi="Verdana" w:eastAsia="Verdana" w:cs="Verdana"/>
          <w:sz w:val="18"/>
          <w:szCs w:val="18"/>
        </w:rPr>
        <w:t>Er bereiken ons signalen dat gemeenten meldingen (willen) afwijzen, klopt dat? Kunt u deze signalen tegenspreken? Zo nee, hoe kan dit? Heeft u hier gesprekken over met de betrokken gemeenten?</w:t>
      </w:r>
    </w:p>
    <w:p w:rsidRPr="00A1671A" w:rsidR="00000103" w:rsidP="3AF631DE" w14:paraId="17E02BAF" w14:textId="7B4FF7E3">
      <w:pPr>
        <w:spacing w:after="0"/>
        <w:rPr>
          <w:rFonts w:ascii="Verdana" w:hAnsi="Verdana" w:eastAsia="Verdana" w:cs="Verdana"/>
          <w:sz w:val="18"/>
          <w:szCs w:val="18"/>
        </w:rPr>
      </w:pPr>
      <w:r w:rsidRPr="00A1671A">
        <w:rPr>
          <w:rFonts w:ascii="Verdana" w:hAnsi="Verdana" w:eastAsia="Verdana" w:cs="Verdana"/>
          <w:sz w:val="18"/>
          <w:szCs w:val="18"/>
        </w:rPr>
        <w:t xml:space="preserve"> </w:t>
      </w:r>
    </w:p>
    <w:p w:rsidRPr="00A1671A" w:rsidR="00B31441" w:rsidP="00B31441" w14:paraId="10F01DFE" w14:textId="7B9F8C52">
      <w:pPr>
        <w:spacing w:after="0"/>
        <w:rPr>
          <w:rFonts w:ascii="Verdana" w:hAnsi="Verdana" w:eastAsia="Verdana" w:cs="Verdana"/>
          <w:i/>
          <w:iCs/>
          <w:sz w:val="18"/>
          <w:szCs w:val="18"/>
        </w:rPr>
      </w:pPr>
      <w:r w:rsidRPr="00A1671A">
        <w:rPr>
          <w:rFonts w:ascii="Verdana" w:hAnsi="Verdana" w:eastAsia="Verdana" w:cs="Verdana"/>
          <w:i/>
          <w:iCs/>
          <w:sz w:val="18"/>
          <w:szCs w:val="18"/>
        </w:rPr>
        <w:t xml:space="preserve">Ik ben samen met NCG en de betrokken gemeenten doorlopend in gesprek. </w:t>
      </w:r>
      <w:r w:rsidRPr="00A1671A" w:rsidR="000E5502">
        <w:rPr>
          <w:rFonts w:ascii="Verdana" w:hAnsi="Verdana" w:eastAsia="Verdana" w:cs="Verdana"/>
          <w:i/>
          <w:iCs/>
          <w:sz w:val="18"/>
          <w:szCs w:val="18"/>
        </w:rPr>
        <w:t xml:space="preserve">Hoewel NCG de besluiten </w:t>
      </w:r>
      <w:r w:rsidRPr="00A1671A" w:rsidR="00390D0A">
        <w:rPr>
          <w:rFonts w:ascii="Verdana" w:hAnsi="Verdana" w:eastAsia="Verdana" w:cs="Verdana"/>
          <w:i/>
          <w:iCs/>
          <w:sz w:val="18"/>
          <w:szCs w:val="18"/>
        </w:rPr>
        <w:t>ver</w:t>
      </w:r>
      <w:r w:rsidRPr="00A1671A" w:rsidR="000E5502">
        <w:rPr>
          <w:rFonts w:ascii="Verdana" w:hAnsi="Verdana" w:eastAsia="Verdana" w:cs="Verdana"/>
          <w:i/>
          <w:iCs/>
          <w:sz w:val="18"/>
          <w:szCs w:val="18"/>
        </w:rPr>
        <w:t xml:space="preserve">stuurt, </w:t>
      </w:r>
      <w:r w:rsidRPr="00A1671A">
        <w:rPr>
          <w:rFonts w:ascii="Verdana" w:hAnsi="Verdana" w:eastAsia="Verdana" w:cs="Verdana"/>
          <w:i/>
          <w:iCs/>
          <w:sz w:val="18"/>
          <w:szCs w:val="18"/>
        </w:rPr>
        <w:t>is</w:t>
      </w:r>
      <w:r w:rsidRPr="00A1671A" w:rsidR="000E5502">
        <w:rPr>
          <w:rFonts w:ascii="Verdana" w:hAnsi="Verdana" w:eastAsia="Verdana" w:cs="Verdana"/>
          <w:i/>
          <w:iCs/>
          <w:sz w:val="18"/>
          <w:szCs w:val="18"/>
        </w:rPr>
        <w:t xml:space="preserve"> er</w:t>
      </w:r>
      <w:r w:rsidRPr="00A1671A">
        <w:rPr>
          <w:rFonts w:ascii="Verdana" w:hAnsi="Verdana" w:eastAsia="Verdana" w:cs="Verdana"/>
          <w:i/>
          <w:iCs/>
          <w:sz w:val="18"/>
          <w:szCs w:val="18"/>
        </w:rPr>
        <w:t xml:space="preserve"> af- en overeenstemming over de uitkomsten met betrekking tot de meldingen. </w:t>
      </w:r>
      <w:r w:rsidRPr="00A1671A" w:rsidR="00302C18">
        <w:rPr>
          <w:rFonts w:ascii="Verdana" w:hAnsi="Verdana" w:eastAsia="Verdana" w:cs="Verdana"/>
          <w:i/>
          <w:iCs/>
          <w:sz w:val="18"/>
          <w:szCs w:val="18"/>
        </w:rPr>
        <w:t>Door NCG en be</w:t>
      </w:r>
      <w:r w:rsidRPr="00A1671A" w:rsidR="00655349">
        <w:rPr>
          <w:rFonts w:ascii="Verdana" w:hAnsi="Verdana" w:eastAsia="Verdana" w:cs="Verdana"/>
          <w:i/>
          <w:iCs/>
          <w:sz w:val="18"/>
          <w:szCs w:val="18"/>
        </w:rPr>
        <w:t>t</w:t>
      </w:r>
      <w:r w:rsidRPr="00A1671A" w:rsidR="00302C18">
        <w:rPr>
          <w:rFonts w:ascii="Verdana" w:hAnsi="Verdana" w:eastAsia="Verdana" w:cs="Verdana"/>
          <w:i/>
          <w:iCs/>
          <w:sz w:val="18"/>
          <w:szCs w:val="18"/>
        </w:rPr>
        <w:t xml:space="preserve">rokken gemeenten is samen </w:t>
      </w:r>
      <w:r w:rsidRPr="00A1671A">
        <w:rPr>
          <w:rFonts w:ascii="Verdana" w:hAnsi="Verdana" w:eastAsia="Verdana" w:cs="Verdana"/>
          <w:i/>
          <w:iCs/>
          <w:sz w:val="18"/>
          <w:szCs w:val="18"/>
        </w:rPr>
        <w:t>gekeken of er daadwerkelijk sprake was van extra gemaakte kosten die vergoed hadden moeten worden. Op basis van de analyse die is gedaan wordt duidelijk dat niet alle meldingen worden toegewezen. Deze bewoners hebben voldoende budget gekregen om een functioneel vergelijkbare woning (qua typologie van de woning, gebruiksoppervlakte, afwerkingsniveau en functionaliteit) terug te bouwen en komen dus niet in aanmerking voor een extra vergoeding.</w:t>
      </w:r>
    </w:p>
    <w:p w:rsidRPr="00A1671A" w:rsidR="006A2FFC" w:rsidP="3AF631DE" w14:paraId="2C9CF561" w14:textId="645A5DFA">
      <w:pPr>
        <w:spacing w:after="0"/>
      </w:pPr>
      <w:r w:rsidRPr="00A1671A">
        <w:rPr>
          <w:rFonts w:ascii="Verdana" w:hAnsi="Verdana" w:eastAsia="Verdana" w:cs="Verdana"/>
          <w:sz w:val="18"/>
          <w:szCs w:val="18"/>
        </w:rPr>
        <w:t xml:space="preserve"> </w:t>
      </w:r>
    </w:p>
    <w:p w:rsidRPr="00A1671A" w:rsidR="006A2FFC" w:rsidP="1435148F" w14:paraId="1A5C2148" w14:textId="71E3F916">
      <w:pPr>
        <w:spacing w:after="0"/>
        <w:rPr>
          <w:rFonts w:ascii="Verdana" w:hAnsi="Verdana" w:eastAsia="Verdana" w:cs="Verdana"/>
          <w:b/>
          <w:bCs/>
          <w:sz w:val="18"/>
          <w:szCs w:val="18"/>
        </w:rPr>
      </w:pPr>
      <w:r w:rsidRPr="00A1671A">
        <w:rPr>
          <w:rFonts w:ascii="Verdana" w:hAnsi="Verdana" w:eastAsia="Verdana" w:cs="Verdana"/>
          <w:b/>
          <w:bCs/>
          <w:sz w:val="18"/>
          <w:szCs w:val="18"/>
        </w:rPr>
        <w:t>Vraag</w:t>
      </w:r>
      <w:r w:rsidRPr="00A1671A">
        <w:rPr>
          <w:rFonts w:ascii="Verdana" w:hAnsi="Verdana" w:eastAsia="Verdana" w:cs="Verdana"/>
          <w:sz w:val="18"/>
          <w:szCs w:val="18"/>
        </w:rPr>
        <w:t xml:space="preserve"> </w:t>
      </w:r>
      <w:r w:rsidRPr="00A1671A" w:rsidR="503DB93E">
        <w:rPr>
          <w:rFonts w:ascii="Verdana" w:hAnsi="Verdana" w:eastAsia="Verdana" w:cs="Verdana"/>
          <w:b/>
          <w:bCs/>
          <w:sz w:val="18"/>
          <w:szCs w:val="18"/>
        </w:rPr>
        <w:t>5</w:t>
      </w:r>
    </w:p>
    <w:p w:rsidRPr="00A1671A" w:rsidR="006A2FFC" w:rsidP="3AF631DE" w14:paraId="2BA1942F" w14:textId="4D2E8D22">
      <w:pPr>
        <w:spacing w:after="0"/>
        <w:rPr>
          <w:rFonts w:ascii="Verdana" w:hAnsi="Verdana" w:eastAsia="Verdana" w:cs="Verdana"/>
          <w:sz w:val="18"/>
          <w:szCs w:val="18"/>
        </w:rPr>
      </w:pPr>
      <w:r w:rsidRPr="00A1671A">
        <w:rPr>
          <w:rFonts w:ascii="Verdana" w:hAnsi="Verdana" w:eastAsia="Verdana" w:cs="Verdana"/>
          <w:sz w:val="18"/>
          <w:szCs w:val="18"/>
        </w:rPr>
        <w:t>In de Voorjaarsnota is er opnieuw extra geld vrijgemaakt voor Batch 1588: 33,5 miljoen euro extra voor de uitvoering en 64,7 miljoen euro extra voor gestegen bouwkosten en indexatie. Zijn deze middelen ook bestemd voor de groep die zelf heeft moeten inleggen voor de versterking?</w:t>
      </w:r>
    </w:p>
    <w:p w:rsidRPr="00A1671A" w:rsidR="009F5877" w:rsidP="3AF631DE" w14:paraId="70DA0EAC" w14:textId="77777777">
      <w:pPr>
        <w:spacing w:after="0"/>
        <w:rPr>
          <w:rFonts w:ascii="Verdana" w:hAnsi="Verdana" w:eastAsia="Verdana" w:cs="Verdana"/>
          <w:sz w:val="18"/>
          <w:szCs w:val="18"/>
        </w:rPr>
      </w:pPr>
    </w:p>
    <w:p w:rsidRPr="00A1671A" w:rsidR="00B31441" w:rsidP="00B31441" w14:paraId="3FAC0A82" w14:textId="777A8871">
      <w:pPr>
        <w:spacing w:after="0"/>
        <w:rPr>
          <w:rFonts w:ascii="Verdana" w:hAnsi="Verdana" w:eastAsia="Verdana" w:cs="Verdana"/>
          <w:i/>
          <w:iCs/>
          <w:sz w:val="18"/>
          <w:szCs w:val="18"/>
        </w:rPr>
      </w:pPr>
      <w:r w:rsidRPr="00A1671A">
        <w:rPr>
          <w:rFonts w:ascii="Verdana" w:hAnsi="Verdana" w:eastAsia="Verdana" w:cs="Verdana"/>
          <w:i/>
          <w:iCs/>
          <w:sz w:val="18"/>
          <w:szCs w:val="18"/>
        </w:rPr>
        <w:t>De middelen die zijn vrijgemaakt in de Voorjaarsnota</w:t>
      </w:r>
      <w:r w:rsidRPr="00A1671A" w:rsidR="00C5274B">
        <w:rPr>
          <w:rFonts w:ascii="Verdana" w:hAnsi="Verdana" w:eastAsia="Verdana" w:cs="Verdana"/>
          <w:i/>
          <w:iCs/>
          <w:sz w:val="18"/>
          <w:szCs w:val="18"/>
        </w:rPr>
        <w:t xml:space="preserve"> 2025</w:t>
      </w:r>
      <w:r w:rsidRPr="00A1671A">
        <w:rPr>
          <w:rFonts w:ascii="Verdana" w:hAnsi="Verdana" w:eastAsia="Verdana" w:cs="Verdana"/>
          <w:i/>
          <w:iCs/>
          <w:sz w:val="18"/>
          <w:szCs w:val="18"/>
        </w:rPr>
        <w:t xml:space="preserve">, zijn bestemd voor het goed kunnen uitvoeren en afronden van de versterking binnen Batch 1588. Omdat (bouw)kosten de afgelopen jaren zijn gestegen, bleek het oorspronkelijke budget ontoereikend. Daarom is in de kabinetsreactie Nij </w:t>
      </w:r>
      <w:r w:rsidRPr="00A1671A">
        <w:rPr>
          <w:rFonts w:ascii="Verdana" w:hAnsi="Verdana" w:eastAsia="Verdana" w:cs="Verdana"/>
          <w:i/>
          <w:iCs/>
          <w:sz w:val="18"/>
          <w:szCs w:val="18"/>
        </w:rPr>
        <w:t>Begun</w:t>
      </w:r>
      <w:r w:rsidRPr="00A1671A">
        <w:rPr>
          <w:rFonts w:ascii="Verdana" w:hAnsi="Verdana" w:eastAsia="Verdana" w:cs="Verdana"/>
          <w:i/>
          <w:iCs/>
          <w:sz w:val="18"/>
          <w:szCs w:val="18"/>
        </w:rPr>
        <w:t xml:space="preserve"> reeds € 33,5 </w:t>
      </w:r>
      <w:r w:rsidRPr="00A1671A">
        <w:rPr>
          <w:rFonts w:ascii="Verdana" w:hAnsi="Verdana" w:eastAsia="Verdana" w:cs="Verdana"/>
          <w:i/>
          <w:iCs/>
          <w:sz w:val="18"/>
          <w:szCs w:val="18"/>
        </w:rPr>
        <w:t>mln</w:t>
      </w:r>
      <w:r w:rsidRPr="00A1671A">
        <w:rPr>
          <w:rFonts w:ascii="Verdana" w:hAnsi="Verdana" w:eastAsia="Verdana" w:cs="Verdana"/>
          <w:i/>
          <w:iCs/>
          <w:sz w:val="18"/>
          <w:szCs w:val="18"/>
        </w:rPr>
        <w:t xml:space="preserve"> gereserveerd en is dit nu toegevoegd aan de </w:t>
      </w:r>
      <w:r w:rsidRPr="00A1671A" w:rsidR="00C5274B">
        <w:rPr>
          <w:rFonts w:ascii="Verdana" w:hAnsi="Verdana" w:eastAsia="Verdana" w:cs="Verdana"/>
          <w:i/>
          <w:iCs/>
          <w:sz w:val="18"/>
          <w:szCs w:val="18"/>
        </w:rPr>
        <w:t>BZK-</w:t>
      </w:r>
      <w:r w:rsidRPr="00A1671A">
        <w:rPr>
          <w:rFonts w:ascii="Verdana" w:hAnsi="Verdana" w:eastAsia="Verdana" w:cs="Verdana"/>
          <w:i/>
          <w:iCs/>
          <w:sz w:val="18"/>
          <w:szCs w:val="18"/>
        </w:rPr>
        <w:t xml:space="preserve">begroting. Boven op de eerder gereserveerde middelen bleek er extra budget nodig, waardoor er nog eens € 64,7 </w:t>
      </w:r>
      <w:r w:rsidRPr="00A1671A">
        <w:rPr>
          <w:rFonts w:ascii="Verdana" w:hAnsi="Verdana" w:eastAsia="Verdana" w:cs="Verdana"/>
          <w:i/>
          <w:iCs/>
          <w:sz w:val="18"/>
          <w:szCs w:val="18"/>
        </w:rPr>
        <w:t>mln</w:t>
      </w:r>
      <w:r w:rsidRPr="00A1671A">
        <w:rPr>
          <w:rFonts w:ascii="Verdana" w:hAnsi="Verdana" w:eastAsia="Verdana" w:cs="Verdana"/>
          <w:i/>
          <w:iCs/>
          <w:sz w:val="18"/>
          <w:szCs w:val="18"/>
        </w:rPr>
        <w:t xml:space="preserve"> is vrijgemaakt bij deze Voorjaarsnota. Ik heb uw Kamer op 24 januari jl. geïnformeerd</w:t>
      </w:r>
      <w:r>
        <w:rPr>
          <w:rStyle w:val="FootnoteReference"/>
          <w:rFonts w:ascii="Verdana" w:hAnsi="Verdana" w:eastAsia="Verdana" w:cs="Verdana"/>
          <w:i/>
          <w:iCs/>
          <w:sz w:val="18"/>
          <w:szCs w:val="18"/>
        </w:rPr>
        <w:footnoteReference w:id="7"/>
      </w:r>
      <w:r w:rsidRPr="00A1671A">
        <w:rPr>
          <w:rFonts w:ascii="Verdana" w:hAnsi="Verdana" w:eastAsia="Verdana" w:cs="Verdana"/>
          <w:i/>
          <w:iCs/>
          <w:sz w:val="18"/>
          <w:szCs w:val="18"/>
        </w:rPr>
        <w:t xml:space="preserve"> dat ik met de gemeenten contact heb om te borgen dat zij voldoende middelen hebben om bewoners te kunnen compenseren in het geval uit het meldpunt blijkt dat bewoners zelf kosten hebben moeten maken voor de noodzakelijke versterking van hun woning. Dat is ook onderdeel van deze extra middelen. </w:t>
      </w:r>
    </w:p>
    <w:p w:rsidRPr="00A1671A" w:rsidR="00B31441" w:rsidP="3AF631DE" w14:paraId="7C3506F1" w14:textId="77777777">
      <w:pPr>
        <w:spacing w:after="0"/>
        <w:rPr>
          <w:rFonts w:ascii="Verdana" w:hAnsi="Verdana" w:eastAsia="Verdana" w:cs="Verdana"/>
          <w:sz w:val="18"/>
          <w:szCs w:val="18"/>
        </w:rPr>
      </w:pPr>
    </w:p>
    <w:p w:rsidRPr="00A1671A" w:rsidR="006A2FFC" w:rsidP="1435148F" w14:paraId="4D55F68A" w14:textId="68EF567D">
      <w:pPr>
        <w:spacing w:after="0"/>
        <w:rPr>
          <w:rFonts w:ascii="Verdana" w:hAnsi="Verdana" w:eastAsia="Verdana" w:cs="Verdana"/>
          <w:b/>
          <w:bCs/>
          <w:sz w:val="18"/>
          <w:szCs w:val="18"/>
        </w:rPr>
      </w:pPr>
      <w:r w:rsidRPr="00A1671A">
        <w:rPr>
          <w:rFonts w:ascii="Verdana" w:hAnsi="Verdana" w:eastAsia="Verdana" w:cs="Verdana"/>
          <w:b/>
          <w:bCs/>
          <w:sz w:val="18"/>
          <w:szCs w:val="18"/>
        </w:rPr>
        <w:t>Vraag</w:t>
      </w:r>
      <w:r w:rsidRPr="00A1671A">
        <w:rPr>
          <w:rFonts w:ascii="Verdana" w:hAnsi="Verdana" w:eastAsia="Verdana" w:cs="Verdana"/>
          <w:sz w:val="18"/>
          <w:szCs w:val="18"/>
        </w:rPr>
        <w:t xml:space="preserve"> </w:t>
      </w:r>
      <w:r w:rsidRPr="00A1671A" w:rsidR="503DB93E">
        <w:rPr>
          <w:rFonts w:ascii="Verdana" w:hAnsi="Verdana" w:eastAsia="Verdana" w:cs="Verdana"/>
          <w:b/>
          <w:bCs/>
          <w:sz w:val="18"/>
          <w:szCs w:val="18"/>
        </w:rPr>
        <w:t>6</w:t>
      </w:r>
    </w:p>
    <w:p w:rsidRPr="00A1671A" w:rsidR="00561392" w:rsidP="3AF631DE" w14:paraId="58CE466F" w14:textId="5BC504A7">
      <w:pPr>
        <w:spacing w:after="0"/>
        <w:rPr>
          <w:rFonts w:ascii="Verdana" w:hAnsi="Verdana" w:eastAsia="Verdana" w:cs="Verdana"/>
          <w:sz w:val="18"/>
          <w:szCs w:val="18"/>
        </w:rPr>
      </w:pPr>
      <w:r w:rsidRPr="00A1671A">
        <w:rPr>
          <w:rFonts w:ascii="Verdana" w:hAnsi="Verdana" w:eastAsia="Verdana" w:cs="Verdana"/>
          <w:sz w:val="18"/>
          <w:szCs w:val="18"/>
        </w:rPr>
        <w:t>Wat is de stand van zaken betreffende de 33 melders uit Batch 1588 die in januari 2025 al wel een voorgenomen besluit hadden ontvangen? Hoeveel van hen hebben een bedrage gekregen? Hoeveel van hen zijn afgewezen? Hoeveel bezwaren zijn er ontvangen?</w:t>
      </w:r>
    </w:p>
    <w:p w:rsidRPr="00A1671A" w:rsidR="00BA04CE" w:rsidP="3AF631DE" w14:paraId="191F3EDA" w14:textId="77777777">
      <w:pPr>
        <w:spacing w:after="0"/>
        <w:rPr>
          <w:rFonts w:ascii="Verdana" w:hAnsi="Verdana" w:eastAsia="Verdana" w:cs="Verdana"/>
          <w:sz w:val="18"/>
          <w:szCs w:val="18"/>
        </w:rPr>
      </w:pPr>
    </w:p>
    <w:p w:rsidRPr="00A1671A" w:rsidR="00B31441" w:rsidP="00B31441" w14:paraId="13B63697" w14:textId="57A3A355">
      <w:pPr>
        <w:spacing w:after="0"/>
        <w:rPr>
          <w:rFonts w:ascii="Verdana" w:hAnsi="Verdana" w:eastAsia="Verdana" w:cs="Verdana"/>
          <w:i/>
          <w:iCs/>
          <w:sz w:val="18"/>
          <w:szCs w:val="18"/>
        </w:rPr>
      </w:pPr>
      <w:r w:rsidRPr="00A1671A">
        <w:rPr>
          <w:rFonts w:ascii="Verdana" w:hAnsi="Verdana" w:eastAsia="Verdana" w:cs="Verdana"/>
          <w:i/>
          <w:iCs/>
          <w:sz w:val="18"/>
          <w:szCs w:val="18"/>
        </w:rPr>
        <w:t>Van de</w:t>
      </w:r>
      <w:r w:rsidRPr="00A1671A" w:rsidR="00104F68">
        <w:rPr>
          <w:rFonts w:ascii="Verdana" w:hAnsi="Verdana" w:eastAsia="Verdana" w:cs="Verdana"/>
          <w:i/>
          <w:iCs/>
          <w:sz w:val="18"/>
          <w:szCs w:val="18"/>
        </w:rPr>
        <w:t xml:space="preserve"> </w:t>
      </w:r>
      <w:r w:rsidRPr="00A1671A">
        <w:rPr>
          <w:rFonts w:ascii="Verdana" w:hAnsi="Verdana" w:eastAsia="Verdana" w:cs="Verdana"/>
          <w:i/>
          <w:iCs/>
          <w:sz w:val="18"/>
          <w:szCs w:val="18"/>
        </w:rPr>
        <w:t xml:space="preserve">33 melders uit Batch 1588 </w:t>
      </w:r>
      <w:r w:rsidRPr="00A1671A" w:rsidR="00104F68">
        <w:rPr>
          <w:rFonts w:ascii="Verdana" w:hAnsi="Verdana" w:eastAsia="Verdana" w:cs="Verdana"/>
          <w:i/>
          <w:iCs/>
          <w:sz w:val="18"/>
          <w:szCs w:val="18"/>
        </w:rPr>
        <w:t xml:space="preserve">die in januari 2025 een voorgenomen besluit hebben gekregen, </w:t>
      </w:r>
      <w:r w:rsidRPr="00A1671A">
        <w:rPr>
          <w:rFonts w:ascii="Verdana" w:hAnsi="Verdana" w:eastAsia="Verdana" w:cs="Verdana"/>
          <w:i/>
          <w:iCs/>
          <w:sz w:val="18"/>
          <w:szCs w:val="18"/>
        </w:rPr>
        <w:t xml:space="preserve">hebben 3 bewoners een vergoeding ontvangen en zijn er 30 meldingen afgewezen. Naar aanleiding van het voorgenomen besluit hebben </w:t>
      </w:r>
      <w:r w:rsidRPr="00A1671A" w:rsidR="004841B7">
        <w:rPr>
          <w:rFonts w:ascii="Verdana" w:hAnsi="Verdana" w:eastAsia="Verdana" w:cs="Verdana"/>
          <w:i/>
          <w:iCs/>
          <w:sz w:val="18"/>
          <w:szCs w:val="18"/>
        </w:rPr>
        <w:t>4</w:t>
      </w:r>
      <w:r w:rsidRPr="00A1671A">
        <w:rPr>
          <w:rFonts w:ascii="Verdana" w:hAnsi="Verdana" w:eastAsia="Verdana" w:cs="Verdana"/>
          <w:i/>
          <w:iCs/>
          <w:sz w:val="18"/>
          <w:szCs w:val="18"/>
        </w:rPr>
        <w:t xml:space="preserve"> bewoners een bezwaar ingediend. Zoals hierboven aangegeven, vind ik het belangrijk dat kosten die zijn gemaakt voor noodzakelijke versterkingsmaatregelen alsnog worden vergoed. Echter, niet in alle gevallen vindt er een vergoeding plaats omdat het gekregen budget voldoende was voor een functioneel vergelijkbare woning. Ik snap dat dit misschien niet voor alle bewoners de uitkomst is waar ze op hadden gehoopt. Daar heb ik ook oog voor. Daarom kunnen bewoners hun zienswijze delen na ontvangst van hun voorgenomen besluit. Daarnaast kunnen bewoners persoonlijk toelichting krijgen op het voorgenomen besluit. Ook kunnen bewoners tegen het definitieve besluit in bezwaar en beroep. </w:t>
      </w:r>
    </w:p>
    <w:p w:rsidRPr="00A1671A" w:rsidR="006A2FFC" w:rsidP="3AF631DE" w14:paraId="3AE318E0" w14:textId="63CD9E14">
      <w:pPr>
        <w:spacing w:after="0"/>
      </w:pPr>
      <w:r w:rsidRPr="00A1671A">
        <w:rPr>
          <w:rFonts w:ascii="Verdana" w:hAnsi="Verdana" w:eastAsia="Verdana" w:cs="Verdana"/>
          <w:sz w:val="18"/>
          <w:szCs w:val="18"/>
        </w:rPr>
        <w:t xml:space="preserve"> </w:t>
      </w:r>
    </w:p>
    <w:p w:rsidRPr="00A1671A" w:rsidR="006A2FFC" w:rsidP="1435148F" w14:paraId="2DFB2358" w14:textId="4BEE74CF">
      <w:pPr>
        <w:spacing w:after="0"/>
        <w:rPr>
          <w:rFonts w:ascii="Verdana" w:hAnsi="Verdana" w:eastAsia="Verdana" w:cs="Verdana"/>
          <w:b/>
          <w:bCs/>
          <w:sz w:val="18"/>
          <w:szCs w:val="18"/>
        </w:rPr>
      </w:pPr>
      <w:r w:rsidRPr="00A1671A">
        <w:rPr>
          <w:rFonts w:ascii="Verdana" w:hAnsi="Verdana" w:eastAsia="Verdana" w:cs="Verdana"/>
          <w:b/>
          <w:bCs/>
          <w:sz w:val="18"/>
          <w:szCs w:val="18"/>
        </w:rPr>
        <w:t>Vraag 7</w:t>
      </w:r>
    </w:p>
    <w:p w:rsidRPr="00A1671A" w:rsidR="006A2FFC" w:rsidP="3AF631DE" w14:paraId="0E716C19" w14:textId="7AB3521A">
      <w:pPr>
        <w:spacing w:after="0"/>
      </w:pPr>
      <w:r w:rsidRPr="00A1671A">
        <w:rPr>
          <w:rFonts w:ascii="Verdana" w:hAnsi="Verdana" w:eastAsia="Verdana" w:cs="Verdana"/>
          <w:sz w:val="18"/>
          <w:szCs w:val="18"/>
        </w:rPr>
        <w:t>Een tweede groep bewoners waarbij problemen zijn ontstaan bij de uitvoer van de aangenomen motie-Beckerman/Nijboer zijn de bewoners die een akkoord sloten met de Nederlandse</w:t>
      </w:r>
    </w:p>
    <w:p w:rsidRPr="00A1671A" w:rsidR="006A2FFC" w:rsidP="1435148F" w14:paraId="2B1E2AC3" w14:textId="6A8D64F0">
      <w:pPr>
        <w:spacing w:after="0"/>
        <w:rPr>
          <w:rFonts w:ascii="Verdana" w:hAnsi="Verdana" w:eastAsia="Verdana" w:cs="Verdana"/>
          <w:sz w:val="18"/>
          <w:szCs w:val="18"/>
        </w:rPr>
      </w:pPr>
      <w:r w:rsidRPr="00A1671A">
        <w:rPr>
          <w:rFonts w:ascii="Verdana" w:hAnsi="Verdana" w:eastAsia="Verdana" w:cs="Verdana"/>
          <w:sz w:val="18"/>
          <w:szCs w:val="18"/>
        </w:rPr>
        <w:t>Aardoliemaatschappij/Centrum Veilig Wonen (NAM/CVW) voor de versterking; wat is de stand van zaken betreffende deze groep?</w:t>
      </w:r>
      <w:r>
        <w:rPr>
          <w:rStyle w:val="FootnoteReference"/>
          <w:rFonts w:ascii="Verdana" w:hAnsi="Verdana" w:eastAsia="Verdana" w:cs="Verdana"/>
          <w:sz w:val="18"/>
          <w:szCs w:val="18"/>
        </w:rPr>
        <w:footnoteReference w:id="8"/>
      </w:r>
      <w:r w:rsidRPr="00A1671A">
        <w:rPr>
          <w:rFonts w:ascii="Verdana" w:hAnsi="Verdana" w:eastAsia="Verdana" w:cs="Verdana"/>
          <w:sz w:val="18"/>
          <w:szCs w:val="18"/>
        </w:rPr>
        <w:t xml:space="preserve"> </w:t>
      </w:r>
    </w:p>
    <w:p w:rsidRPr="00A1671A" w:rsidR="00E1222D" w:rsidP="3AF631DE" w14:paraId="3E699B65" w14:textId="77777777">
      <w:pPr>
        <w:spacing w:after="0"/>
        <w:rPr>
          <w:rFonts w:ascii="Verdana" w:hAnsi="Verdana" w:eastAsia="Verdana" w:cs="Verdana"/>
          <w:sz w:val="18"/>
          <w:szCs w:val="18"/>
        </w:rPr>
      </w:pPr>
    </w:p>
    <w:p w:rsidRPr="00A1671A" w:rsidR="00A93BD4" w:rsidP="3AF631DE" w14:paraId="7069B562" w14:textId="0E0F111F">
      <w:pPr>
        <w:spacing w:after="0"/>
        <w:rPr>
          <w:rFonts w:ascii="Verdana" w:hAnsi="Verdana" w:eastAsia="Verdana" w:cs="Verdana"/>
          <w:i/>
          <w:iCs/>
          <w:sz w:val="18"/>
          <w:szCs w:val="18"/>
        </w:rPr>
      </w:pPr>
      <w:r w:rsidRPr="00A1671A">
        <w:rPr>
          <w:rFonts w:ascii="Verdana" w:hAnsi="Verdana" w:eastAsia="Verdana" w:cs="Verdana"/>
          <w:i/>
          <w:iCs/>
          <w:sz w:val="18"/>
          <w:szCs w:val="18"/>
        </w:rPr>
        <w:t>Toen de versterkingsopgave en schadeafhandeling in 2018 publiekrechtelijk belegd zijn, is ervoor gekozen om géén zaken op te pakken die eerder in behandeling zijn genomen door onder andere NAM en CVW tenzij er in het geval van individuele gevallen sprake is van ‘onbillijkheden van overwegende aard’ (hardheidsclausule).</w:t>
      </w:r>
      <w:r w:rsidRPr="00A1671A" w:rsidR="00D26DB1">
        <w:rPr>
          <w:rFonts w:ascii="Verdana" w:hAnsi="Verdana" w:eastAsia="Verdana" w:cs="Verdana"/>
          <w:i/>
          <w:iCs/>
          <w:sz w:val="18"/>
          <w:szCs w:val="18"/>
        </w:rPr>
        <w:t xml:space="preserve"> Dit is vastgelegd in de Tijdelijke wet Groningen.</w:t>
      </w:r>
      <w:r w:rsidRPr="00A1671A">
        <w:rPr>
          <w:rFonts w:ascii="Verdana" w:hAnsi="Verdana" w:eastAsia="Verdana" w:cs="Verdana"/>
          <w:i/>
          <w:iCs/>
          <w:sz w:val="18"/>
          <w:szCs w:val="18"/>
        </w:rPr>
        <w:t xml:space="preserve"> </w:t>
      </w:r>
      <w:r w:rsidRPr="00A1671A" w:rsidR="00F12D47">
        <w:rPr>
          <w:rFonts w:ascii="Verdana" w:hAnsi="Verdana" w:eastAsia="Verdana" w:cs="Verdana"/>
          <w:i/>
          <w:iCs/>
          <w:sz w:val="18"/>
          <w:szCs w:val="18"/>
        </w:rPr>
        <w:t xml:space="preserve">NAM en CVW hebben </w:t>
      </w:r>
      <w:r w:rsidRPr="00A1671A" w:rsidR="004167EF">
        <w:rPr>
          <w:rFonts w:ascii="Verdana" w:hAnsi="Verdana" w:eastAsia="Verdana" w:cs="Verdana"/>
          <w:i/>
          <w:iCs/>
          <w:sz w:val="18"/>
          <w:szCs w:val="18"/>
        </w:rPr>
        <w:t>bij hun afhandeling</w:t>
      </w:r>
      <w:r w:rsidRPr="00A1671A" w:rsidR="00F12D47">
        <w:rPr>
          <w:rFonts w:ascii="Verdana" w:hAnsi="Verdana" w:eastAsia="Verdana" w:cs="Verdana"/>
          <w:i/>
          <w:iCs/>
          <w:sz w:val="18"/>
          <w:szCs w:val="18"/>
        </w:rPr>
        <w:t xml:space="preserve"> geen onderscheid gemaakt </w:t>
      </w:r>
      <w:r w:rsidRPr="00A1671A" w:rsidR="00CF7E4B">
        <w:rPr>
          <w:rFonts w:ascii="Verdana" w:hAnsi="Verdana" w:eastAsia="Verdana" w:cs="Verdana"/>
          <w:i/>
          <w:iCs/>
          <w:sz w:val="18"/>
          <w:szCs w:val="18"/>
        </w:rPr>
        <w:t xml:space="preserve">tussen schadeafhandeling of mogelijke versterking. Doordat er geen beoordelingen van de woningen hebben plaatsgevonden is ook niet </w:t>
      </w:r>
      <w:r w:rsidRPr="00A1671A">
        <w:rPr>
          <w:rFonts w:ascii="Verdana" w:hAnsi="Verdana" w:eastAsia="Verdana" w:cs="Verdana"/>
          <w:i/>
          <w:iCs/>
          <w:sz w:val="18"/>
          <w:szCs w:val="18"/>
        </w:rPr>
        <w:t xml:space="preserve">na te gaan of er sprake was van noodzakelijke versterking bij die woningen. En of de vergoeding dus bedoeld was voor versterking. </w:t>
      </w:r>
    </w:p>
    <w:p w:rsidRPr="00A1671A" w:rsidR="00A93BD4" w:rsidP="3AF631DE" w14:paraId="0AF88014" w14:textId="77777777">
      <w:pPr>
        <w:spacing w:after="0"/>
        <w:rPr>
          <w:rFonts w:ascii="Verdana" w:hAnsi="Verdana" w:eastAsia="Verdana" w:cs="Verdana"/>
          <w:i/>
          <w:iCs/>
          <w:sz w:val="18"/>
          <w:szCs w:val="18"/>
        </w:rPr>
      </w:pPr>
    </w:p>
    <w:p w:rsidRPr="00A1671A" w:rsidR="00624CA2" w:rsidP="3AF631DE" w14:paraId="3F97FC18" w14:textId="11C0C1E1">
      <w:pPr>
        <w:spacing w:after="0"/>
        <w:rPr>
          <w:rFonts w:ascii="Verdana" w:hAnsi="Verdana" w:eastAsia="Verdana" w:cs="Verdana"/>
          <w:i/>
          <w:iCs/>
          <w:sz w:val="18"/>
          <w:szCs w:val="18"/>
        </w:rPr>
      </w:pPr>
      <w:r w:rsidRPr="00A1671A">
        <w:rPr>
          <w:rFonts w:ascii="Verdana" w:hAnsi="Verdana" w:eastAsia="Verdana" w:cs="Verdana"/>
          <w:i/>
          <w:iCs/>
          <w:sz w:val="18"/>
          <w:szCs w:val="18"/>
        </w:rPr>
        <w:t xml:space="preserve">Voor NCG geldt daarbij dat </w:t>
      </w:r>
      <w:r w:rsidRPr="00A1671A" w:rsidR="00D63210">
        <w:rPr>
          <w:rFonts w:ascii="Verdana" w:hAnsi="Verdana" w:eastAsia="Verdana" w:cs="Verdana"/>
          <w:i/>
          <w:iCs/>
          <w:sz w:val="18"/>
          <w:szCs w:val="18"/>
        </w:rPr>
        <w:t xml:space="preserve">zij </w:t>
      </w:r>
      <w:r w:rsidRPr="00A1671A" w:rsidR="00A40DCD">
        <w:rPr>
          <w:rFonts w:ascii="Verdana" w:hAnsi="Verdana" w:eastAsia="Verdana" w:cs="Verdana"/>
          <w:i/>
          <w:iCs/>
          <w:sz w:val="18"/>
          <w:szCs w:val="18"/>
        </w:rPr>
        <w:t xml:space="preserve">niet bevoegd is zolang er geen sprake is van een </w:t>
      </w:r>
      <w:r w:rsidRPr="00A1671A" w:rsidR="004167EF">
        <w:rPr>
          <w:rFonts w:ascii="Verdana" w:hAnsi="Verdana" w:eastAsia="Verdana" w:cs="Verdana"/>
          <w:i/>
          <w:iCs/>
          <w:sz w:val="18"/>
          <w:szCs w:val="18"/>
        </w:rPr>
        <w:t>beoordeling dat een gebouw niet aan de veiligheidsnorm voldoet (en er dus budget voor versterking nodig is)</w:t>
      </w:r>
      <w:r w:rsidRPr="00A1671A" w:rsidR="00A40DCD">
        <w:rPr>
          <w:rFonts w:ascii="Verdana" w:hAnsi="Verdana" w:eastAsia="Verdana" w:cs="Verdana"/>
          <w:i/>
          <w:iCs/>
          <w:sz w:val="18"/>
          <w:szCs w:val="18"/>
        </w:rPr>
        <w:t xml:space="preserve">. </w:t>
      </w:r>
      <w:r w:rsidRPr="00A1671A" w:rsidR="007A4ED2">
        <w:rPr>
          <w:rFonts w:ascii="Verdana" w:hAnsi="Verdana" w:eastAsia="Verdana" w:cs="Verdana"/>
          <w:i/>
          <w:iCs/>
          <w:sz w:val="18"/>
          <w:szCs w:val="18"/>
        </w:rPr>
        <w:t>Als die beoordeling ontbrak</w:t>
      </w:r>
      <w:r w:rsidRPr="00A1671A" w:rsidR="00A40DCD">
        <w:rPr>
          <w:rFonts w:ascii="Verdana" w:hAnsi="Verdana" w:eastAsia="Verdana" w:cs="Verdana"/>
          <w:i/>
          <w:iCs/>
          <w:sz w:val="18"/>
          <w:szCs w:val="18"/>
        </w:rPr>
        <w:t xml:space="preserve"> </w:t>
      </w:r>
      <w:r w:rsidRPr="00A1671A" w:rsidR="00FA1FAC">
        <w:rPr>
          <w:rFonts w:ascii="Verdana" w:hAnsi="Verdana" w:eastAsia="Verdana" w:cs="Verdana"/>
          <w:i/>
          <w:iCs/>
          <w:sz w:val="18"/>
          <w:szCs w:val="18"/>
        </w:rPr>
        <w:t xml:space="preserve">hebben de </w:t>
      </w:r>
      <w:r w:rsidRPr="00A1671A" w:rsidR="0091589F">
        <w:rPr>
          <w:rFonts w:ascii="Verdana" w:hAnsi="Verdana" w:eastAsia="Verdana" w:cs="Verdana"/>
          <w:i/>
          <w:iCs/>
          <w:sz w:val="18"/>
          <w:szCs w:val="18"/>
        </w:rPr>
        <w:t>bewoners</w:t>
      </w:r>
      <w:r w:rsidRPr="00A1671A" w:rsidR="00FA1FAC">
        <w:rPr>
          <w:rFonts w:ascii="Verdana" w:hAnsi="Verdana" w:eastAsia="Verdana" w:cs="Verdana"/>
          <w:i/>
          <w:iCs/>
          <w:sz w:val="18"/>
          <w:szCs w:val="18"/>
        </w:rPr>
        <w:t xml:space="preserve"> een </w:t>
      </w:r>
      <w:r w:rsidRPr="00A1671A" w:rsidR="0091589F">
        <w:rPr>
          <w:rFonts w:ascii="Verdana" w:hAnsi="Verdana" w:eastAsia="Verdana" w:cs="Verdana"/>
          <w:i/>
          <w:iCs/>
          <w:sz w:val="18"/>
          <w:szCs w:val="18"/>
        </w:rPr>
        <w:t>afwijzing</w:t>
      </w:r>
      <w:r w:rsidRPr="00A1671A" w:rsidR="00FA1FAC">
        <w:rPr>
          <w:rFonts w:ascii="Verdana" w:hAnsi="Verdana" w:eastAsia="Verdana" w:cs="Verdana"/>
          <w:i/>
          <w:iCs/>
          <w:sz w:val="18"/>
          <w:szCs w:val="18"/>
        </w:rPr>
        <w:t xml:space="preserve"> gekregen. Deze bewoners </w:t>
      </w:r>
      <w:r w:rsidRPr="00A1671A" w:rsidR="0091589F">
        <w:rPr>
          <w:rFonts w:ascii="Verdana" w:hAnsi="Verdana" w:eastAsia="Verdana" w:cs="Verdana"/>
          <w:i/>
          <w:iCs/>
          <w:sz w:val="18"/>
          <w:szCs w:val="18"/>
        </w:rPr>
        <w:t>hebben echter bezwaar aangetekend tegen dit beslui</w:t>
      </w:r>
      <w:r w:rsidRPr="00A1671A" w:rsidR="00AC7157">
        <w:rPr>
          <w:rFonts w:ascii="Verdana" w:hAnsi="Verdana" w:eastAsia="Verdana" w:cs="Verdana"/>
          <w:i/>
          <w:iCs/>
          <w:sz w:val="18"/>
          <w:szCs w:val="18"/>
        </w:rPr>
        <w:t xml:space="preserve">t. </w:t>
      </w:r>
      <w:r w:rsidRPr="00A1671A" w:rsidR="00704134">
        <w:rPr>
          <w:rFonts w:ascii="Verdana" w:hAnsi="Verdana" w:eastAsia="Verdana" w:cs="Verdana"/>
          <w:i/>
          <w:iCs/>
          <w:sz w:val="18"/>
          <w:szCs w:val="18"/>
        </w:rPr>
        <w:t>Zoals aang</w:t>
      </w:r>
      <w:r w:rsidRPr="00A1671A" w:rsidR="00E0436A">
        <w:rPr>
          <w:rFonts w:ascii="Verdana" w:hAnsi="Verdana" w:eastAsia="Verdana" w:cs="Verdana"/>
          <w:i/>
          <w:iCs/>
          <w:sz w:val="18"/>
          <w:szCs w:val="18"/>
        </w:rPr>
        <w:t>eg</w:t>
      </w:r>
      <w:r w:rsidRPr="00A1671A" w:rsidR="00704134">
        <w:rPr>
          <w:rFonts w:ascii="Verdana" w:hAnsi="Verdana" w:eastAsia="Verdana" w:cs="Verdana"/>
          <w:i/>
          <w:iCs/>
          <w:sz w:val="18"/>
          <w:szCs w:val="18"/>
        </w:rPr>
        <w:t xml:space="preserve">even ben ik </w:t>
      </w:r>
      <w:r w:rsidRPr="00A1671A" w:rsidR="00D137FA">
        <w:rPr>
          <w:rFonts w:ascii="Verdana" w:hAnsi="Verdana" w:eastAsia="Verdana" w:cs="Verdana"/>
          <w:i/>
          <w:iCs/>
          <w:sz w:val="18"/>
          <w:szCs w:val="18"/>
        </w:rPr>
        <w:t xml:space="preserve">aan het kijken naar de mogelijkheden om deze bewoners alsnog tegemoet te komen. </w:t>
      </w:r>
      <w:r w:rsidRPr="00A1671A" w:rsidR="00AC7157">
        <w:rPr>
          <w:rFonts w:ascii="Verdana" w:hAnsi="Verdana" w:eastAsia="Verdana" w:cs="Verdana"/>
          <w:i/>
          <w:iCs/>
          <w:sz w:val="18"/>
          <w:szCs w:val="18"/>
        </w:rPr>
        <w:t>De reactie op dit be</w:t>
      </w:r>
      <w:r w:rsidRPr="00A1671A" w:rsidR="00704134">
        <w:rPr>
          <w:rFonts w:ascii="Verdana" w:hAnsi="Verdana" w:eastAsia="Verdana" w:cs="Verdana"/>
          <w:i/>
          <w:iCs/>
          <w:sz w:val="18"/>
          <w:szCs w:val="18"/>
        </w:rPr>
        <w:t xml:space="preserve">zwaar is opgeschort </w:t>
      </w:r>
      <w:r w:rsidRPr="00A1671A" w:rsidR="00E65670">
        <w:rPr>
          <w:rFonts w:ascii="Verdana" w:hAnsi="Verdana" w:eastAsia="Verdana" w:cs="Verdana"/>
          <w:i/>
          <w:iCs/>
          <w:sz w:val="18"/>
          <w:szCs w:val="18"/>
        </w:rPr>
        <w:t>tot het moment dat dit besluit is genomen.</w:t>
      </w:r>
      <w:r w:rsidRPr="00A1671A" w:rsidR="008A6A00">
        <w:rPr>
          <w:rFonts w:ascii="Verdana" w:hAnsi="Verdana" w:eastAsia="Verdana" w:cs="Verdana"/>
          <w:i/>
          <w:iCs/>
          <w:sz w:val="18"/>
          <w:szCs w:val="18"/>
        </w:rPr>
        <w:t xml:space="preserve"> </w:t>
      </w:r>
    </w:p>
    <w:p w:rsidRPr="00A1671A" w:rsidR="00624CA2" w:rsidP="3AF631DE" w14:paraId="34E9602E" w14:textId="77777777">
      <w:pPr>
        <w:spacing w:after="0"/>
        <w:rPr>
          <w:rFonts w:ascii="Verdana" w:hAnsi="Verdana" w:eastAsia="Verdana" w:cs="Verdana"/>
          <w:i/>
          <w:iCs/>
          <w:sz w:val="18"/>
          <w:szCs w:val="18"/>
        </w:rPr>
      </w:pPr>
    </w:p>
    <w:p w:rsidRPr="00A1671A" w:rsidR="002864D5" w:rsidP="3AF631DE" w14:paraId="20731A72" w14:textId="2050697D">
      <w:pPr>
        <w:spacing w:after="0"/>
        <w:rPr>
          <w:rFonts w:ascii="Verdana" w:hAnsi="Verdana" w:eastAsia="Verdana" w:cs="Verdana"/>
          <w:i/>
          <w:iCs/>
          <w:sz w:val="18"/>
          <w:szCs w:val="18"/>
        </w:rPr>
      </w:pPr>
      <w:r w:rsidRPr="00A1671A">
        <w:rPr>
          <w:rFonts w:ascii="Verdana" w:hAnsi="Verdana" w:eastAsia="Verdana" w:cs="Verdana"/>
          <w:i/>
          <w:iCs/>
          <w:sz w:val="18"/>
          <w:szCs w:val="18"/>
        </w:rPr>
        <w:t xml:space="preserve">Bij een van deze meldingen was sprake van een acute schrijnende situatie die door </w:t>
      </w:r>
      <w:r w:rsidRPr="00A1671A" w:rsidR="00E26938">
        <w:rPr>
          <w:rFonts w:ascii="Verdana" w:hAnsi="Verdana" w:eastAsia="Verdana" w:cs="Verdana"/>
          <w:i/>
          <w:iCs/>
          <w:sz w:val="18"/>
          <w:szCs w:val="18"/>
        </w:rPr>
        <w:t>de Commissie Bijzondere Situaties (CBS)</w:t>
      </w:r>
      <w:r w:rsidRPr="00A1671A">
        <w:rPr>
          <w:rFonts w:ascii="Verdana" w:hAnsi="Verdana" w:eastAsia="Verdana" w:cs="Verdana"/>
          <w:i/>
          <w:iCs/>
          <w:sz w:val="18"/>
          <w:szCs w:val="18"/>
        </w:rPr>
        <w:t xml:space="preserve"> in behandeling </w:t>
      </w:r>
      <w:r w:rsidRPr="00A1671A" w:rsidR="00624CA2">
        <w:rPr>
          <w:rFonts w:ascii="Verdana" w:hAnsi="Verdana" w:eastAsia="Verdana" w:cs="Verdana"/>
          <w:i/>
          <w:iCs/>
          <w:sz w:val="18"/>
          <w:szCs w:val="18"/>
        </w:rPr>
        <w:t xml:space="preserve">is genomen. </w:t>
      </w:r>
      <w:r w:rsidRPr="00A1671A" w:rsidR="00E26938">
        <w:rPr>
          <w:rFonts w:ascii="Verdana" w:hAnsi="Verdana" w:eastAsia="Verdana" w:cs="Verdana"/>
          <w:i/>
          <w:iCs/>
          <w:sz w:val="18"/>
          <w:szCs w:val="18"/>
        </w:rPr>
        <w:t xml:space="preserve">De </w:t>
      </w:r>
      <w:r w:rsidRPr="00A1671A" w:rsidR="00624CA2">
        <w:rPr>
          <w:rFonts w:ascii="Verdana" w:hAnsi="Verdana" w:eastAsia="Verdana" w:cs="Verdana"/>
          <w:i/>
          <w:iCs/>
          <w:sz w:val="18"/>
          <w:szCs w:val="18"/>
        </w:rPr>
        <w:t>CBS heeft onlangs besluit genomen om tot een vergoeding over te gaan.</w:t>
      </w:r>
    </w:p>
    <w:p w:rsidRPr="00A1671A" w:rsidR="006A2FFC" w:rsidP="3AF631DE" w14:paraId="4191155E" w14:textId="209F2A01">
      <w:pPr>
        <w:spacing w:after="0"/>
      </w:pPr>
    </w:p>
    <w:p w:rsidRPr="00A1671A" w:rsidR="006A2FFC" w:rsidP="1435148F" w14:paraId="3DB96575" w14:textId="54D7D412">
      <w:pPr>
        <w:spacing w:after="0"/>
        <w:rPr>
          <w:rFonts w:ascii="Verdana" w:hAnsi="Verdana" w:eastAsia="Verdana" w:cs="Verdana"/>
          <w:b/>
          <w:bCs/>
          <w:sz w:val="18"/>
          <w:szCs w:val="18"/>
        </w:rPr>
      </w:pPr>
      <w:r w:rsidRPr="00A1671A">
        <w:rPr>
          <w:rFonts w:ascii="Verdana" w:hAnsi="Verdana" w:eastAsia="Verdana" w:cs="Verdana"/>
          <w:b/>
          <w:bCs/>
          <w:sz w:val="18"/>
          <w:szCs w:val="18"/>
        </w:rPr>
        <w:t>Vraag 8</w:t>
      </w:r>
    </w:p>
    <w:p w:rsidRPr="00A1671A" w:rsidR="006A2FFC" w:rsidP="3AF631DE" w14:paraId="69768D39" w14:textId="1220D25B">
      <w:pPr>
        <w:spacing w:after="0"/>
      </w:pPr>
      <w:r w:rsidRPr="00A1671A">
        <w:rPr>
          <w:rFonts w:ascii="Verdana" w:hAnsi="Verdana" w:eastAsia="Verdana" w:cs="Verdana"/>
          <w:sz w:val="18"/>
          <w:szCs w:val="18"/>
        </w:rPr>
        <w:t>Ons bereiken signalen dat deze bewoners worden afgewezen of zij lagere bedragen toegekend krijgen omdat ze hun handtekening hebben gezet onder een akkoord met de NAM/CVW; herkent u dat dit in strijd is met het uitgangspunt van de motie? De motie is immers bedoeld om onrecht uit het verleden recht te zetten, maar het niet rechttrekken met de huidige vergoedingen staat hier toch haaks op?</w:t>
      </w:r>
    </w:p>
    <w:p w:rsidRPr="00A1671A" w:rsidR="006A2FFC" w:rsidP="3AF631DE" w14:paraId="5827388C" w14:textId="16DE4B20">
      <w:pPr>
        <w:spacing w:after="0"/>
        <w:rPr>
          <w:rFonts w:ascii="Verdana" w:hAnsi="Verdana" w:eastAsia="Verdana" w:cs="Verdana"/>
          <w:sz w:val="18"/>
          <w:szCs w:val="18"/>
        </w:rPr>
      </w:pPr>
      <w:r w:rsidRPr="00A1671A">
        <w:rPr>
          <w:rFonts w:ascii="Verdana" w:hAnsi="Verdana" w:eastAsia="Verdana" w:cs="Verdana"/>
          <w:sz w:val="18"/>
          <w:szCs w:val="18"/>
        </w:rPr>
        <w:t xml:space="preserve"> </w:t>
      </w:r>
    </w:p>
    <w:p w:rsidRPr="00A1671A" w:rsidR="002864D5" w:rsidP="3AF631DE" w14:paraId="79ED9913" w14:textId="362E5905">
      <w:pPr>
        <w:spacing w:after="0"/>
        <w:rPr>
          <w:rFonts w:ascii="Verdana" w:hAnsi="Verdana" w:eastAsia="Verdana" w:cs="Verdana"/>
          <w:i/>
          <w:iCs/>
          <w:sz w:val="18"/>
          <w:szCs w:val="18"/>
        </w:rPr>
      </w:pPr>
      <w:r w:rsidRPr="00A1671A">
        <w:rPr>
          <w:rFonts w:ascii="Verdana" w:hAnsi="Verdana" w:eastAsia="Verdana" w:cs="Verdana"/>
          <w:i/>
          <w:iCs/>
          <w:sz w:val="18"/>
          <w:szCs w:val="18"/>
        </w:rPr>
        <w:t xml:space="preserve">Zoals </w:t>
      </w:r>
      <w:r w:rsidRPr="00A1671A" w:rsidR="000848C5">
        <w:rPr>
          <w:rFonts w:ascii="Verdana" w:hAnsi="Verdana" w:eastAsia="Verdana" w:cs="Verdana"/>
          <w:i/>
          <w:iCs/>
          <w:sz w:val="18"/>
          <w:szCs w:val="18"/>
        </w:rPr>
        <w:t xml:space="preserve">hiervoor </w:t>
      </w:r>
      <w:r w:rsidRPr="00A1671A">
        <w:rPr>
          <w:rFonts w:ascii="Verdana" w:hAnsi="Verdana" w:eastAsia="Verdana" w:cs="Verdana"/>
          <w:i/>
          <w:iCs/>
          <w:sz w:val="18"/>
          <w:szCs w:val="18"/>
        </w:rPr>
        <w:t xml:space="preserve">aangegeven </w:t>
      </w:r>
      <w:r w:rsidRPr="00A1671A" w:rsidR="00E26570">
        <w:rPr>
          <w:rFonts w:ascii="Verdana" w:hAnsi="Verdana" w:eastAsia="Verdana" w:cs="Verdana"/>
          <w:i/>
          <w:iCs/>
          <w:sz w:val="18"/>
          <w:szCs w:val="18"/>
        </w:rPr>
        <w:t>is er door de wetgever voor gekozen om in principe geen zaken op te pakken die eerder in behandeling</w:t>
      </w:r>
      <w:r w:rsidRPr="00A1671A" w:rsidR="00204994">
        <w:rPr>
          <w:rFonts w:ascii="Verdana" w:hAnsi="Verdana" w:eastAsia="Verdana" w:cs="Verdana"/>
          <w:i/>
          <w:iCs/>
          <w:sz w:val="18"/>
          <w:szCs w:val="18"/>
        </w:rPr>
        <w:t xml:space="preserve"> zijn genomen. </w:t>
      </w:r>
      <w:r w:rsidRPr="00A1671A" w:rsidR="00037222">
        <w:rPr>
          <w:rFonts w:ascii="Verdana" w:hAnsi="Verdana" w:eastAsia="Verdana" w:cs="Verdana"/>
          <w:i/>
          <w:iCs/>
          <w:sz w:val="18"/>
          <w:szCs w:val="18"/>
        </w:rPr>
        <w:t xml:space="preserve">Alleen als er sprake is van </w:t>
      </w:r>
      <w:r w:rsidRPr="00A1671A" w:rsidR="001724E0">
        <w:rPr>
          <w:rFonts w:ascii="Verdana" w:hAnsi="Verdana" w:eastAsia="Verdana" w:cs="Verdana"/>
          <w:i/>
          <w:iCs/>
          <w:sz w:val="18"/>
          <w:szCs w:val="18"/>
        </w:rPr>
        <w:t>“onbillijkheid van overwegende aard”</w:t>
      </w:r>
      <w:r w:rsidRPr="00A1671A" w:rsidR="00A4431E">
        <w:rPr>
          <w:rFonts w:ascii="Verdana" w:hAnsi="Verdana" w:eastAsia="Verdana" w:cs="Verdana"/>
          <w:i/>
          <w:iCs/>
          <w:sz w:val="18"/>
          <w:szCs w:val="18"/>
        </w:rPr>
        <w:t xml:space="preserve"> </w:t>
      </w:r>
      <w:r w:rsidRPr="00A1671A" w:rsidR="001724E0">
        <w:rPr>
          <w:rFonts w:ascii="Verdana" w:hAnsi="Verdana" w:eastAsia="Verdana" w:cs="Verdana"/>
          <w:i/>
          <w:iCs/>
          <w:sz w:val="18"/>
          <w:szCs w:val="18"/>
        </w:rPr>
        <w:t xml:space="preserve">is er voor IMG en NCG een mogelijkheid om alsnog tot een vergoeding over te gaan. </w:t>
      </w:r>
      <w:r w:rsidRPr="00A1671A" w:rsidR="00CF1AF0">
        <w:rPr>
          <w:rFonts w:ascii="Verdana" w:hAnsi="Verdana" w:eastAsia="Verdana" w:cs="Verdana"/>
          <w:i/>
          <w:iCs/>
          <w:sz w:val="18"/>
          <w:szCs w:val="18"/>
        </w:rPr>
        <w:t xml:space="preserve">Daar ben ik </w:t>
      </w:r>
      <w:r w:rsidRPr="00A1671A" w:rsidR="00906103">
        <w:rPr>
          <w:rFonts w:ascii="Verdana" w:hAnsi="Verdana" w:eastAsia="Verdana" w:cs="Verdana"/>
          <w:i/>
          <w:iCs/>
          <w:sz w:val="18"/>
          <w:szCs w:val="18"/>
        </w:rPr>
        <w:t xml:space="preserve">bij de uitvoering van de motie </w:t>
      </w:r>
      <w:r w:rsidRPr="00A1671A" w:rsidR="004C719E">
        <w:rPr>
          <w:rFonts w:ascii="Verdana" w:hAnsi="Verdana" w:eastAsia="Verdana" w:cs="Verdana"/>
          <w:i/>
          <w:iCs/>
          <w:sz w:val="18"/>
          <w:szCs w:val="18"/>
        </w:rPr>
        <w:t xml:space="preserve">aan gebonden. </w:t>
      </w:r>
      <w:r w:rsidRPr="00A1671A" w:rsidR="009463A0">
        <w:rPr>
          <w:rFonts w:ascii="Verdana" w:hAnsi="Verdana" w:eastAsia="Verdana" w:cs="Verdana"/>
          <w:i/>
          <w:iCs/>
          <w:sz w:val="18"/>
          <w:szCs w:val="18"/>
        </w:rPr>
        <w:t xml:space="preserve">Ik snap dat dit voor </w:t>
      </w:r>
      <w:r w:rsidRPr="00A1671A" w:rsidR="006F1E11">
        <w:rPr>
          <w:rFonts w:ascii="Verdana" w:hAnsi="Verdana" w:eastAsia="Verdana" w:cs="Verdana"/>
          <w:i/>
          <w:iCs/>
          <w:sz w:val="18"/>
          <w:szCs w:val="18"/>
        </w:rPr>
        <w:t>sommige mensen onrechtvaardig voelt maar d</w:t>
      </w:r>
      <w:r w:rsidRPr="00A1671A" w:rsidR="006F7F4A">
        <w:rPr>
          <w:rFonts w:ascii="Verdana" w:hAnsi="Verdana" w:eastAsia="Verdana" w:cs="Verdana"/>
          <w:i/>
          <w:iCs/>
          <w:sz w:val="18"/>
          <w:szCs w:val="18"/>
        </w:rPr>
        <w:t>e wet</w:t>
      </w:r>
      <w:r w:rsidRPr="00A1671A" w:rsidR="00550A1C">
        <w:rPr>
          <w:rFonts w:ascii="Verdana" w:hAnsi="Verdana" w:eastAsia="Verdana" w:cs="Verdana"/>
          <w:i/>
          <w:iCs/>
          <w:sz w:val="18"/>
          <w:szCs w:val="18"/>
        </w:rPr>
        <w:t xml:space="preserve"> biedt mij </w:t>
      </w:r>
      <w:r w:rsidRPr="00A1671A" w:rsidR="00552AB4">
        <w:rPr>
          <w:rFonts w:ascii="Verdana" w:hAnsi="Verdana" w:eastAsia="Verdana" w:cs="Verdana"/>
          <w:i/>
          <w:iCs/>
          <w:sz w:val="18"/>
          <w:szCs w:val="18"/>
        </w:rPr>
        <w:t xml:space="preserve">dan ook </w:t>
      </w:r>
      <w:r w:rsidRPr="00A1671A" w:rsidR="00550A1C">
        <w:rPr>
          <w:rFonts w:ascii="Verdana" w:hAnsi="Verdana" w:eastAsia="Verdana" w:cs="Verdana"/>
          <w:i/>
          <w:iCs/>
          <w:sz w:val="18"/>
          <w:szCs w:val="18"/>
        </w:rPr>
        <w:t>geen mogelijkheden om al</w:t>
      </w:r>
      <w:r w:rsidRPr="00A1671A" w:rsidR="006C3B1F">
        <w:rPr>
          <w:rFonts w:ascii="Verdana" w:hAnsi="Verdana" w:eastAsia="Verdana" w:cs="Verdana"/>
          <w:i/>
          <w:iCs/>
          <w:sz w:val="18"/>
          <w:szCs w:val="18"/>
        </w:rPr>
        <w:t xml:space="preserve"> het onrecht uit het verleden “recht te trekken”</w:t>
      </w:r>
      <w:r w:rsidRPr="00A1671A" w:rsidR="00552AB4">
        <w:rPr>
          <w:rFonts w:ascii="Verdana" w:hAnsi="Verdana" w:eastAsia="Verdana" w:cs="Verdana"/>
          <w:i/>
          <w:iCs/>
          <w:sz w:val="18"/>
          <w:szCs w:val="18"/>
        </w:rPr>
        <w:t xml:space="preserve"> met de huidige vergoed</w:t>
      </w:r>
      <w:r w:rsidRPr="00A1671A" w:rsidR="00143E50">
        <w:rPr>
          <w:rFonts w:ascii="Verdana" w:hAnsi="Verdana" w:eastAsia="Verdana" w:cs="Verdana"/>
          <w:i/>
          <w:iCs/>
          <w:sz w:val="18"/>
          <w:szCs w:val="18"/>
        </w:rPr>
        <w:t>i</w:t>
      </w:r>
      <w:r w:rsidRPr="00A1671A" w:rsidR="00552AB4">
        <w:rPr>
          <w:rFonts w:ascii="Verdana" w:hAnsi="Verdana" w:eastAsia="Verdana" w:cs="Verdana"/>
          <w:i/>
          <w:iCs/>
          <w:sz w:val="18"/>
          <w:szCs w:val="18"/>
        </w:rPr>
        <w:t>ngen</w:t>
      </w:r>
      <w:r w:rsidRPr="00A1671A" w:rsidR="006C3B1F">
        <w:rPr>
          <w:rFonts w:ascii="Verdana" w:hAnsi="Verdana" w:eastAsia="Verdana" w:cs="Verdana"/>
          <w:i/>
          <w:iCs/>
          <w:sz w:val="18"/>
          <w:szCs w:val="18"/>
        </w:rPr>
        <w:t xml:space="preserve">. Daarbij </w:t>
      </w:r>
      <w:r w:rsidRPr="00A1671A" w:rsidR="0076326A">
        <w:rPr>
          <w:rFonts w:ascii="Verdana" w:hAnsi="Verdana" w:eastAsia="Verdana" w:cs="Verdana"/>
          <w:i/>
          <w:iCs/>
          <w:sz w:val="18"/>
          <w:szCs w:val="18"/>
        </w:rPr>
        <w:t xml:space="preserve">is dat in praktijk ook ondoenlijk aangezien </w:t>
      </w:r>
      <w:r w:rsidRPr="00A1671A" w:rsidR="007E1674">
        <w:rPr>
          <w:rFonts w:ascii="Verdana" w:hAnsi="Verdana" w:eastAsia="Verdana" w:cs="Verdana"/>
          <w:i/>
          <w:iCs/>
          <w:sz w:val="18"/>
          <w:szCs w:val="18"/>
        </w:rPr>
        <w:t xml:space="preserve">NAM en CVW tienduizenden zaken hebben </w:t>
      </w:r>
      <w:r w:rsidRPr="00A1671A" w:rsidR="00825D7F">
        <w:rPr>
          <w:rFonts w:ascii="Verdana" w:hAnsi="Verdana" w:eastAsia="Verdana" w:cs="Verdana"/>
          <w:i/>
          <w:iCs/>
          <w:sz w:val="18"/>
          <w:szCs w:val="18"/>
        </w:rPr>
        <w:t>behandeld</w:t>
      </w:r>
      <w:r w:rsidRPr="00A1671A" w:rsidR="00CD0848">
        <w:rPr>
          <w:rFonts w:ascii="Verdana" w:hAnsi="Verdana" w:eastAsia="Verdana" w:cs="Verdana"/>
          <w:i/>
          <w:iCs/>
          <w:sz w:val="18"/>
          <w:szCs w:val="18"/>
        </w:rPr>
        <w:t xml:space="preserve"> waarbij in veel gevallen geen heldere </w:t>
      </w:r>
      <w:r w:rsidRPr="00A1671A" w:rsidR="000563E9">
        <w:rPr>
          <w:rFonts w:ascii="Verdana" w:hAnsi="Verdana" w:eastAsia="Verdana" w:cs="Verdana"/>
          <w:i/>
          <w:iCs/>
          <w:sz w:val="18"/>
          <w:szCs w:val="18"/>
        </w:rPr>
        <w:t xml:space="preserve">onderbouwingen voor de vergoedingen zijn opgenomen. </w:t>
      </w:r>
      <w:r w:rsidRPr="00A1671A" w:rsidR="00E26938">
        <w:rPr>
          <w:rFonts w:ascii="Verdana" w:hAnsi="Verdana" w:eastAsia="Verdana" w:cs="Verdana"/>
          <w:i/>
          <w:iCs/>
          <w:sz w:val="18"/>
          <w:szCs w:val="18"/>
        </w:rPr>
        <w:t>Zoals aangegeven</w:t>
      </w:r>
      <w:r w:rsidRPr="00A1671A" w:rsidR="005150EC">
        <w:rPr>
          <w:rFonts w:ascii="Verdana" w:hAnsi="Verdana" w:eastAsia="Verdana" w:cs="Verdana"/>
          <w:i/>
          <w:iCs/>
          <w:sz w:val="18"/>
          <w:szCs w:val="18"/>
        </w:rPr>
        <w:t xml:space="preserve"> ben ik </w:t>
      </w:r>
      <w:r w:rsidRPr="00A1671A" w:rsidR="00E26938">
        <w:rPr>
          <w:rFonts w:ascii="Verdana" w:hAnsi="Verdana" w:eastAsia="Verdana" w:cs="Verdana"/>
          <w:i/>
          <w:iCs/>
          <w:sz w:val="18"/>
          <w:szCs w:val="18"/>
        </w:rPr>
        <w:t>voor schrijnende gevallen in deze groep aan het</w:t>
      </w:r>
      <w:r w:rsidRPr="00A1671A" w:rsidR="005150EC">
        <w:rPr>
          <w:rFonts w:ascii="Verdana" w:hAnsi="Verdana" w:eastAsia="Verdana" w:cs="Verdana"/>
          <w:i/>
          <w:iCs/>
          <w:sz w:val="18"/>
          <w:szCs w:val="18"/>
        </w:rPr>
        <w:t xml:space="preserve"> kijken </w:t>
      </w:r>
      <w:r w:rsidRPr="00A1671A" w:rsidR="00E26938">
        <w:rPr>
          <w:rFonts w:ascii="Verdana" w:hAnsi="Verdana" w:eastAsia="Verdana" w:cs="Verdana"/>
          <w:i/>
          <w:iCs/>
          <w:sz w:val="18"/>
          <w:szCs w:val="18"/>
        </w:rPr>
        <w:t xml:space="preserve">om </w:t>
      </w:r>
      <w:r w:rsidRPr="00A1671A" w:rsidR="005150EC">
        <w:rPr>
          <w:rFonts w:ascii="Verdana" w:hAnsi="Verdana" w:eastAsia="Verdana" w:cs="Verdana"/>
          <w:i/>
          <w:iCs/>
          <w:sz w:val="18"/>
          <w:szCs w:val="18"/>
        </w:rPr>
        <w:t xml:space="preserve">binnen de </w:t>
      </w:r>
      <w:r w:rsidRPr="00A1671A" w:rsidR="00DD6522">
        <w:rPr>
          <w:rFonts w:ascii="Verdana" w:hAnsi="Verdana" w:eastAsia="Verdana" w:cs="Verdana"/>
          <w:i/>
          <w:iCs/>
          <w:sz w:val="18"/>
          <w:szCs w:val="18"/>
        </w:rPr>
        <w:t xml:space="preserve">(wettelijke) </w:t>
      </w:r>
      <w:r w:rsidRPr="00A1671A" w:rsidR="005150EC">
        <w:rPr>
          <w:rFonts w:ascii="Verdana" w:hAnsi="Verdana" w:eastAsia="Verdana" w:cs="Verdana"/>
          <w:i/>
          <w:iCs/>
          <w:sz w:val="18"/>
          <w:szCs w:val="18"/>
        </w:rPr>
        <w:t xml:space="preserve">mogelijkheden </w:t>
      </w:r>
      <w:r w:rsidRPr="00A1671A" w:rsidR="00DD6522">
        <w:rPr>
          <w:rFonts w:ascii="Verdana" w:hAnsi="Verdana" w:eastAsia="Verdana" w:cs="Verdana"/>
          <w:i/>
          <w:iCs/>
          <w:sz w:val="18"/>
          <w:szCs w:val="18"/>
        </w:rPr>
        <w:t xml:space="preserve">tot een oplossing te komen. </w:t>
      </w:r>
    </w:p>
    <w:p w:rsidRPr="00A1671A" w:rsidR="002864D5" w:rsidP="3AF631DE" w14:paraId="2EE68738" w14:textId="77777777">
      <w:pPr>
        <w:spacing w:after="0"/>
      </w:pPr>
    </w:p>
    <w:p w:rsidRPr="00A1671A" w:rsidR="006A2FFC" w:rsidP="1435148F" w14:paraId="13360953" w14:textId="0C7A337B">
      <w:pPr>
        <w:spacing w:after="0"/>
        <w:rPr>
          <w:rFonts w:ascii="Verdana" w:hAnsi="Verdana" w:eastAsia="Verdana" w:cs="Verdana"/>
          <w:b/>
          <w:bCs/>
          <w:sz w:val="18"/>
          <w:szCs w:val="18"/>
        </w:rPr>
      </w:pPr>
      <w:r w:rsidRPr="00A1671A">
        <w:rPr>
          <w:rFonts w:ascii="Verdana" w:hAnsi="Verdana" w:eastAsia="Verdana" w:cs="Verdana"/>
          <w:b/>
          <w:bCs/>
          <w:sz w:val="18"/>
          <w:szCs w:val="18"/>
        </w:rPr>
        <w:t>Vraag</w:t>
      </w:r>
      <w:r w:rsidRPr="00A1671A">
        <w:rPr>
          <w:rFonts w:ascii="Verdana" w:hAnsi="Verdana" w:eastAsia="Verdana" w:cs="Verdana"/>
          <w:sz w:val="18"/>
          <w:szCs w:val="18"/>
        </w:rPr>
        <w:t xml:space="preserve"> </w:t>
      </w:r>
      <w:r w:rsidRPr="00A1671A">
        <w:rPr>
          <w:rFonts w:ascii="Verdana" w:hAnsi="Verdana" w:eastAsia="Verdana" w:cs="Verdana"/>
          <w:b/>
          <w:bCs/>
          <w:sz w:val="18"/>
          <w:szCs w:val="18"/>
        </w:rPr>
        <w:t>9</w:t>
      </w:r>
    </w:p>
    <w:p w:rsidRPr="00A1671A" w:rsidR="006A2FFC" w:rsidP="1435148F" w14:paraId="4C3FD2B0" w14:textId="222A29B9">
      <w:pPr>
        <w:spacing w:after="0"/>
        <w:rPr>
          <w:rFonts w:ascii="Verdana" w:hAnsi="Verdana" w:eastAsia="Verdana" w:cs="Verdana"/>
          <w:b/>
          <w:bCs/>
          <w:sz w:val="18"/>
          <w:szCs w:val="18"/>
        </w:rPr>
      </w:pPr>
      <w:r w:rsidRPr="00A1671A">
        <w:rPr>
          <w:rFonts w:ascii="Verdana" w:hAnsi="Verdana" w:eastAsia="Verdana" w:cs="Verdana"/>
          <w:sz w:val="18"/>
          <w:szCs w:val="18"/>
        </w:rPr>
        <w:t>Erkent u dat bewoners die een overeenkomst met de NAM/CVW sloten dat vaak deden onder hoge druk?</w:t>
      </w:r>
    </w:p>
    <w:p w:rsidRPr="00A1671A" w:rsidR="006A2FFC" w:rsidP="3AF631DE" w14:paraId="5BA359E4" w14:textId="4182B3DB">
      <w:pPr>
        <w:spacing w:after="0"/>
        <w:rPr>
          <w:rFonts w:ascii="Verdana" w:hAnsi="Verdana" w:eastAsia="Verdana" w:cs="Verdana"/>
          <w:sz w:val="18"/>
          <w:szCs w:val="18"/>
        </w:rPr>
      </w:pPr>
      <w:r w:rsidRPr="00A1671A">
        <w:rPr>
          <w:rFonts w:ascii="Verdana" w:hAnsi="Verdana" w:eastAsia="Verdana" w:cs="Verdana"/>
          <w:sz w:val="18"/>
          <w:szCs w:val="18"/>
        </w:rPr>
        <w:t xml:space="preserve"> </w:t>
      </w:r>
    </w:p>
    <w:p w:rsidRPr="00A1671A" w:rsidR="00143E50" w:rsidP="3AF631DE" w14:paraId="1E818004" w14:textId="19E3175D">
      <w:pPr>
        <w:spacing w:after="0"/>
        <w:rPr>
          <w:rFonts w:ascii="Verdana" w:hAnsi="Verdana" w:eastAsia="Verdana" w:cs="Verdana"/>
          <w:i/>
          <w:iCs/>
          <w:sz w:val="18"/>
          <w:szCs w:val="18"/>
        </w:rPr>
      </w:pPr>
      <w:r w:rsidRPr="00A1671A">
        <w:rPr>
          <w:rFonts w:ascii="Verdana" w:hAnsi="Verdana" w:eastAsia="Verdana" w:cs="Verdana"/>
          <w:i/>
          <w:iCs/>
          <w:sz w:val="18"/>
          <w:szCs w:val="18"/>
        </w:rPr>
        <w:t>Ik ben beke</w:t>
      </w:r>
      <w:r w:rsidRPr="00A1671A" w:rsidR="00DE5906">
        <w:rPr>
          <w:rFonts w:ascii="Verdana" w:hAnsi="Verdana" w:eastAsia="Verdana" w:cs="Verdana"/>
          <w:i/>
          <w:iCs/>
          <w:sz w:val="18"/>
          <w:szCs w:val="18"/>
        </w:rPr>
        <w:t xml:space="preserve">nd met het feit dat bewoners </w:t>
      </w:r>
      <w:r w:rsidRPr="00A1671A" w:rsidR="00805DF6">
        <w:rPr>
          <w:rFonts w:ascii="Verdana" w:hAnsi="Verdana" w:eastAsia="Verdana" w:cs="Verdana"/>
          <w:i/>
          <w:iCs/>
          <w:sz w:val="18"/>
          <w:szCs w:val="18"/>
        </w:rPr>
        <w:t xml:space="preserve">in sommige gevallen hoge druk hebben ervaren bij het afsluiten </w:t>
      </w:r>
      <w:r w:rsidRPr="00A1671A" w:rsidR="00B64879">
        <w:rPr>
          <w:rFonts w:ascii="Verdana" w:hAnsi="Verdana" w:eastAsia="Verdana" w:cs="Verdana"/>
          <w:i/>
          <w:iCs/>
          <w:sz w:val="18"/>
          <w:szCs w:val="18"/>
        </w:rPr>
        <w:t>van overeenkomsten met de NAM/CVW.</w:t>
      </w:r>
      <w:r w:rsidRPr="00A1671A" w:rsidR="006D20C1">
        <w:rPr>
          <w:color w:val="000000"/>
          <w:sz w:val="27"/>
          <w:szCs w:val="27"/>
        </w:rPr>
        <w:t xml:space="preserve"> </w:t>
      </w:r>
      <w:r w:rsidRPr="00A1671A" w:rsidR="006D20C1">
        <w:rPr>
          <w:rFonts w:ascii="Verdana" w:hAnsi="Verdana" w:eastAsia="Verdana" w:cs="Verdana"/>
          <w:i/>
          <w:iCs/>
          <w:sz w:val="18"/>
          <w:szCs w:val="18"/>
        </w:rPr>
        <w:t>Dat is natuurlijk zeer onplezierig voor deze bewoners en heeft ook tot stress geleid. Ik kan de tijd niet terugdraaien. Ik zet me vol in om in huidige afhandeling recht te doen aan de situatie van bewoners en te zorgen voor een milde, menselijke en makkelijke afhandeling van schade en uitvoering van de versterking</w:t>
      </w:r>
      <w:r w:rsidRPr="00A1671A" w:rsidR="008E10B6">
        <w:rPr>
          <w:rFonts w:ascii="Verdana" w:hAnsi="Verdana" w:eastAsia="Verdana" w:cs="Verdana"/>
          <w:i/>
          <w:iCs/>
          <w:sz w:val="18"/>
          <w:szCs w:val="18"/>
        </w:rPr>
        <w:t>.</w:t>
      </w:r>
    </w:p>
    <w:p w:rsidRPr="00A1671A" w:rsidR="00143E50" w:rsidP="3AF631DE" w14:paraId="72BFE249" w14:textId="77777777">
      <w:pPr>
        <w:spacing w:after="0"/>
      </w:pPr>
    </w:p>
    <w:p w:rsidRPr="00A1671A" w:rsidR="006A2FFC" w:rsidP="1435148F" w14:paraId="05FD4B86" w14:textId="2FFB3C7F">
      <w:pPr>
        <w:spacing w:after="0"/>
        <w:rPr>
          <w:rFonts w:ascii="Verdana" w:hAnsi="Verdana" w:eastAsia="Verdana" w:cs="Verdana"/>
          <w:b/>
          <w:bCs/>
          <w:sz w:val="18"/>
          <w:szCs w:val="18"/>
        </w:rPr>
      </w:pPr>
      <w:r w:rsidRPr="00A1671A">
        <w:rPr>
          <w:rFonts w:ascii="Verdana" w:hAnsi="Verdana" w:eastAsia="Verdana" w:cs="Verdana"/>
          <w:b/>
          <w:bCs/>
          <w:sz w:val="18"/>
          <w:szCs w:val="18"/>
        </w:rPr>
        <w:t>Vraag 10</w:t>
      </w:r>
    </w:p>
    <w:p w:rsidRPr="00A1671A" w:rsidR="006A2FFC" w:rsidP="3AF631DE" w14:paraId="759F8775" w14:textId="2642345D">
      <w:pPr>
        <w:spacing w:after="0"/>
      </w:pPr>
      <w:r w:rsidRPr="00A1671A">
        <w:rPr>
          <w:rFonts w:ascii="Verdana" w:hAnsi="Verdana" w:eastAsia="Verdana" w:cs="Verdana"/>
          <w:sz w:val="18"/>
          <w:szCs w:val="18"/>
        </w:rPr>
        <w:t>Erkent u voorts dat deze bewoners vaak geen zicht hadden op de hoogte van het versterkingsbudget?</w:t>
      </w:r>
    </w:p>
    <w:p w:rsidRPr="00A1671A" w:rsidR="006A2FFC" w:rsidP="3AF631DE" w14:paraId="7AEF3FF7" w14:textId="2338810B">
      <w:pPr>
        <w:spacing w:after="0"/>
        <w:rPr>
          <w:rFonts w:ascii="Verdana" w:hAnsi="Verdana" w:eastAsia="Verdana" w:cs="Verdana"/>
          <w:sz w:val="18"/>
          <w:szCs w:val="18"/>
        </w:rPr>
      </w:pPr>
      <w:r w:rsidRPr="00A1671A">
        <w:rPr>
          <w:rFonts w:ascii="Verdana" w:hAnsi="Verdana" w:eastAsia="Verdana" w:cs="Verdana"/>
          <w:sz w:val="18"/>
          <w:szCs w:val="18"/>
        </w:rPr>
        <w:t xml:space="preserve"> </w:t>
      </w:r>
    </w:p>
    <w:p w:rsidRPr="00A1671A" w:rsidR="008156B6" w:rsidP="3AF631DE" w14:paraId="2D407AF0" w14:textId="49C5964E">
      <w:pPr>
        <w:spacing w:after="0"/>
        <w:rPr>
          <w:rFonts w:ascii="Verdana" w:hAnsi="Verdana" w:eastAsia="Verdana" w:cs="Verdana"/>
          <w:i/>
          <w:iCs/>
          <w:sz w:val="18"/>
          <w:szCs w:val="18"/>
        </w:rPr>
      </w:pPr>
      <w:r w:rsidRPr="00A1671A">
        <w:rPr>
          <w:rFonts w:ascii="Verdana" w:hAnsi="Verdana" w:eastAsia="Verdana" w:cs="Verdana"/>
          <w:i/>
          <w:iCs/>
          <w:sz w:val="18"/>
          <w:szCs w:val="18"/>
        </w:rPr>
        <w:t xml:space="preserve">Bij de bewoners </w:t>
      </w:r>
      <w:r w:rsidRPr="00A1671A" w:rsidR="0080244B">
        <w:rPr>
          <w:rFonts w:ascii="Verdana" w:hAnsi="Verdana" w:eastAsia="Verdana" w:cs="Verdana"/>
          <w:i/>
          <w:iCs/>
          <w:sz w:val="18"/>
          <w:szCs w:val="18"/>
        </w:rPr>
        <w:t xml:space="preserve">die zich hebben gemeld </w:t>
      </w:r>
      <w:r w:rsidRPr="00A1671A" w:rsidR="00682BAA">
        <w:rPr>
          <w:rFonts w:ascii="Verdana" w:hAnsi="Verdana" w:eastAsia="Verdana" w:cs="Verdana"/>
          <w:i/>
          <w:iCs/>
          <w:sz w:val="18"/>
          <w:szCs w:val="18"/>
        </w:rPr>
        <w:t>is</w:t>
      </w:r>
      <w:r w:rsidRPr="00A1671A" w:rsidR="00D01ACA">
        <w:rPr>
          <w:rFonts w:ascii="Verdana" w:hAnsi="Verdana" w:eastAsia="Verdana" w:cs="Verdana"/>
          <w:i/>
          <w:iCs/>
          <w:sz w:val="18"/>
          <w:szCs w:val="18"/>
        </w:rPr>
        <w:t xml:space="preserve"> sprake van</w:t>
      </w:r>
      <w:r w:rsidRPr="00A1671A">
        <w:rPr>
          <w:rFonts w:ascii="Verdana" w:hAnsi="Verdana" w:eastAsia="Verdana" w:cs="Verdana"/>
          <w:i/>
          <w:iCs/>
          <w:sz w:val="18"/>
          <w:szCs w:val="18"/>
        </w:rPr>
        <w:t xml:space="preserve"> sloop/</w:t>
      </w:r>
      <w:r w:rsidRPr="00A1671A" w:rsidR="00F9476B">
        <w:rPr>
          <w:rFonts w:ascii="Verdana" w:hAnsi="Verdana" w:eastAsia="Verdana" w:cs="Verdana"/>
          <w:i/>
          <w:iCs/>
          <w:sz w:val="18"/>
          <w:szCs w:val="18"/>
        </w:rPr>
        <w:t>nieuwbouw</w:t>
      </w:r>
      <w:r w:rsidRPr="00A1671A">
        <w:rPr>
          <w:rFonts w:ascii="Verdana" w:hAnsi="Verdana" w:eastAsia="Verdana" w:cs="Verdana"/>
          <w:i/>
          <w:iCs/>
          <w:sz w:val="18"/>
          <w:szCs w:val="18"/>
        </w:rPr>
        <w:t xml:space="preserve">. </w:t>
      </w:r>
      <w:r w:rsidRPr="00A1671A" w:rsidR="00F9476B">
        <w:rPr>
          <w:rFonts w:ascii="Verdana" w:hAnsi="Verdana" w:eastAsia="Verdana" w:cs="Verdana"/>
          <w:i/>
          <w:iCs/>
          <w:sz w:val="18"/>
          <w:szCs w:val="18"/>
        </w:rPr>
        <w:t xml:space="preserve">De prijzen voor het bouwen van een huis </w:t>
      </w:r>
      <w:r w:rsidRPr="00A1671A" w:rsidR="00BE5D5B">
        <w:rPr>
          <w:rFonts w:ascii="Verdana" w:hAnsi="Verdana" w:eastAsia="Verdana" w:cs="Verdana"/>
          <w:i/>
          <w:iCs/>
          <w:sz w:val="18"/>
          <w:szCs w:val="18"/>
        </w:rPr>
        <w:t>per m</w:t>
      </w:r>
      <w:r w:rsidRPr="00A1671A" w:rsidR="00BE5D5B">
        <w:rPr>
          <w:rFonts w:ascii="Verdana" w:hAnsi="Verdana" w:eastAsia="Verdana" w:cs="Verdana"/>
          <w:i/>
          <w:iCs/>
          <w:sz w:val="18"/>
          <w:szCs w:val="18"/>
          <w:vertAlign w:val="superscript"/>
        </w:rPr>
        <w:t>2</w:t>
      </w:r>
      <w:r w:rsidRPr="00A1671A" w:rsidR="00BE5D5B">
        <w:rPr>
          <w:rFonts w:ascii="Verdana" w:hAnsi="Verdana" w:eastAsia="Verdana" w:cs="Verdana"/>
          <w:i/>
          <w:iCs/>
          <w:sz w:val="18"/>
          <w:szCs w:val="18"/>
        </w:rPr>
        <w:t xml:space="preserve"> </w:t>
      </w:r>
      <w:r w:rsidRPr="00A1671A" w:rsidR="00F9476B">
        <w:rPr>
          <w:rFonts w:ascii="Verdana" w:hAnsi="Verdana" w:eastAsia="Verdana" w:cs="Verdana"/>
          <w:i/>
          <w:iCs/>
          <w:sz w:val="18"/>
          <w:szCs w:val="18"/>
        </w:rPr>
        <w:t>zijn algemeen bekende gegevens</w:t>
      </w:r>
      <w:r w:rsidRPr="00A1671A" w:rsidR="00BE5D5B">
        <w:rPr>
          <w:rFonts w:ascii="Verdana" w:hAnsi="Verdana" w:eastAsia="Verdana" w:cs="Verdana"/>
          <w:i/>
          <w:iCs/>
          <w:sz w:val="18"/>
          <w:szCs w:val="18"/>
        </w:rPr>
        <w:t>.</w:t>
      </w:r>
      <w:r w:rsidRPr="00A1671A" w:rsidR="00F9476B">
        <w:rPr>
          <w:rFonts w:ascii="Verdana" w:hAnsi="Verdana" w:eastAsia="Verdana" w:cs="Verdana"/>
          <w:i/>
          <w:iCs/>
          <w:sz w:val="18"/>
          <w:szCs w:val="18"/>
        </w:rPr>
        <w:t xml:space="preserve"> </w:t>
      </w:r>
      <w:r w:rsidRPr="00A1671A" w:rsidR="00327A37">
        <w:rPr>
          <w:rFonts w:ascii="Verdana" w:hAnsi="Verdana" w:eastAsia="Verdana" w:cs="Verdana"/>
          <w:i/>
          <w:iCs/>
          <w:sz w:val="18"/>
          <w:szCs w:val="18"/>
        </w:rPr>
        <w:t>Ik kan niet nagaan of de bewoners afdoende bekend waren met de</w:t>
      </w:r>
      <w:r w:rsidRPr="00A1671A" w:rsidR="00BE5D5B">
        <w:rPr>
          <w:rFonts w:ascii="Verdana" w:hAnsi="Verdana" w:eastAsia="Verdana" w:cs="Verdana"/>
          <w:i/>
          <w:iCs/>
          <w:sz w:val="18"/>
          <w:szCs w:val="18"/>
        </w:rPr>
        <w:t>ze</w:t>
      </w:r>
      <w:r w:rsidRPr="00A1671A" w:rsidR="00327A37">
        <w:rPr>
          <w:rFonts w:ascii="Verdana" w:hAnsi="Verdana" w:eastAsia="Verdana" w:cs="Verdana"/>
          <w:i/>
          <w:iCs/>
          <w:sz w:val="18"/>
          <w:szCs w:val="18"/>
        </w:rPr>
        <w:t xml:space="preserve"> </w:t>
      </w:r>
      <w:r w:rsidRPr="00A1671A" w:rsidR="00BE5D5B">
        <w:rPr>
          <w:rFonts w:ascii="Verdana" w:hAnsi="Verdana" w:eastAsia="Verdana" w:cs="Verdana"/>
          <w:i/>
          <w:iCs/>
          <w:sz w:val="18"/>
          <w:szCs w:val="18"/>
        </w:rPr>
        <w:t>gegevens</w:t>
      </w:r>
      <w:r w:rsidRPr="00A1671A" w:rsidR="00327A37">
        <w:rPr>
          <w:rFonts w:ascii="Verdana" w:hAnsi="Verdana" w:eastAsia="Verdana" w:cs="Verdana"/>
          <w:i/>
          <w:iCs/>
          <w:sz w:val="18"/>
          <w:szCs w:val="18"/>
        </w:rPr>
        <w:t xml:space="preserve">. </w:t>
      </w:r>
    </w:p>
    <w:p w:rsidRPr="00A1671A" w:rsidR="008156B6" w:rsidP="3AF631DE" w14:paraId="455B0BD5" w14:textId="77777777">
      <w:pPr>
        <w:spacing w:after="0"/>
      </w:pPr>
    </w:p>
    <w:p w:rsidRPr="00A1671A" w:rsidR="006A2FFC" w:rsidP="1435148F" w14:paraId="78B30C23" w14:textId="03340FE2">
      <w:pPr>
        <w:spacing w:after="0"/>
        <w:rPr>
          <w:rFonts w:ascii="Verdana" w:hAnsi="Verdana" w:eastAsia="Verdana" w:cs="Verdana"/>
          <w:b/>
          <w:bCs/>
          <w:sz w:val="18"/>
          <w:szCs w:val="18"/>
        </w:rPr>
      </w:pPr>
      <w:r w:rsidRPr="00A1671A">
        <w:rPr>
          <w:rFonts w:ascii="Verdana" w:hAnsi="Verdana" w:eastAsia="Verdana" w:cs="Verdana"/>
          <w:b/>
          <w:bCs/>
          <w:sz w:val="18"/>
          <w:szCs w:val="18"/>
        </w:rPr>
        <w:t>Vraag 11</w:t>
      </w:r>
    </w:p>
    <w:p w:rsidRPr="00A1671A" w:rsidR="006A2FFC" w:rsidP="3AF631DE" w14:paraId="31E885EA" w14:textId="637E3182">
      <w:pPr>
        <w:spacing w:after="0"/>
      </w:pPr>
      <w:r w:rsidRPr="00A1671A">
        <w:rPr>
          <w:rFonts w:ascii="Verdana" w:hAnsi="Verdana" w:eastAsia="Verdana" w:cs="Verdana"/>
          <w:sz w:val="18"/>
          <w:szCs w:val="18"/>
        </w:rPr>
        <w:t>Hoe staat het met het onderzoek over of, en zo ja, hoe alsnog een vergoeding van kosten zou kunnen worden gegeven in het geval de afspraken met de NAM/CVW als onredelijk kunnen worden gezien, dat u in antwoord op eerdere Kamervragen had aangegeven te gaan uitvoeren?</w:t>
      </w:r>
    </w:p>
    <w:p w:rsidRPr="00A1671A" w:rsidR="00C27751" w:rsidP="3AF631DE" w14:paraId="43DD1235" w14:textId="77777777">
      <w:pPr>
        <w:spacing w:after="0"/>
        <w:rPr>
          <w:rFonts w:ascii="Verdana" w:hAnsi="Verdana" w:eastAsia="Verdana" w:cs="Verdana"/>
          <w:sz w:val="18"/>
          <w:szCs w:val="18"/>
        </w:rPr>
      </w:pPr>
    </w:p>
    <w:p w:rsidRPr="00A1671A" w:rsidR="00C27751" w:rsidP="3AF631DE" w14:paraId="551FE5FA" w14:textId="71794810">
      <w:pPr>
        <w:spacing w:after="0"/>
        <w:rPr>
          <w:rFonts w:ascii="Verdana" w:hAnsi="Verdana" w:eastAsia="Verdana" w:cs="Verdana"/>
          <w:i/>
          <w:iCs/>
          <w:sz w:val="18"/>
          <w:szCs w:val="18"/>
        </w:rPr>
      </w:pPr>
      <w:r w:rsidRPr="00A1671A">
        <w:rPr>
          <w:rFonts w:ascii="Verdana" w:hAnsi="Verdana" w:eastAsia="Verdana" w:cs="Verdana"/>
          <w:i/>
          <w:iCs/>
          <w:sz w:val="18"/>
          <w:szCs w:val="18"/>
        </w:rPr>
        <w:t>Ik zal in mijn voortgangsbrief voorafgaand aan het</w:t>
      </w:r>
      <w:r w:rsidRPr="00A1671A" w:rsidR="00C5274B">
        <w:rPr>
          <w:rFonts w:ascii="Verdana" w:hAnsi="Verdana" w:eastAsia="Verdana" w:cs="Verdana"/>
          <w:i/>
          <w:iCs/>
          <w:sz w:val="18"/>
          <w:szCs w:val="18"/>
        </w:rPr>
        <w:t xml:space="preserve"> commissie</w:t>
      </w:r>
      <w:r w:rsidRPr="00A1671A">
        <w:rPr>
          <w:rFonts w:ascii="Verdana" w:hAnsi="Verdana" w:eastAsia="Verdana" w:cs="Verdana"/>
          <w:i/>
          <w:iCs/>
          <w:sz w:val="18"/>
          <w:szCs w:val="18"/>
        </w:rPr>
        <w:t xml:space="preserve">debat </w:t>
      </w:r>
      <w:r w:rsidRPr="00A1671A" w:rsidR="00E573F2">
        <w:rPr>
          <w:rFonts w:ascii="Verdana" w:hAnsi="Verdana" w:eastAsia="Verdana" w:cs="Verdana"/>
          <w:i/>
          <w:iCs/>
          <w:sz w:val="18"/>
          <w:szCs w:val="18"/>
        </w:rPr>
        <w:t xml:space="preserve">van 2 juli aanstaande </w:t>
      </w:r>
      <w:r w:rsidRPr="00A1671A">
        <w:rPr>
          <w:rFonts w:ascii="Verdana" w:hAnsi="Verdana" w:eastAsia="Verdana" w:cs="Verdana"/>
          <w:i/>
          <w:iCs/>
          <w:sz w:val="18"/>
          <w:szCs w:val="18"/>
        </w:rPr>
        <w:t>nader ingaan op de stand van zaken</w:t>
      </w:r>
      <w:r w:rsidRPr="00A1671A" w:rsidR="004D6E6E">
        <w:rPr>
          <w:rFonts w:ascii="Verdana" w:hAnsi="Verdana" w:eastAsia="Verdana" w:cs="Verdana"/>
          <w:i/>
          <w:iCs/>
          <w:sz w:val="18"/>
          <w:szCs w:val="18"/>
        </w:rPr>
        <w:t xml:space="preserve"> </w:t>
      </w:r>
      <w:r w:rsidRPr="00A1671A" w:rsidR="00514E6B">
        <w:rPr>
          <w:rFonts w:ascii="Verdana" w:hAnsi="Verdana" w:eastAsia="Verdana" w:cs="Verdana"/>
          <w:i/>
          <w:iCs/>
          <w:sz w:val="18"/>
          <w:szCs w:val="18"/>
        </w:rPr>
        <w:t>van dit onderzoek.</w:t>
      </w:r>
    </w:p>
    <w:p w:rsidRPr="00A1671A" w:rsidR="006A2FFC" w:rsidP="3AF631DE" w14:paraId="17D4E26D" w14:textId="151B1E77">
      <w:pPr>
        <w:spacing w:after="0"/>
      </w:pPr>
    </w:p>
    <w:p w:rsidRPr="00A1671A" w:rsidR="006A2FFC" w:rsidP="1435148F" w14:paraId="4CAE9C70" w14:textId="252685FC">
      <w:pPr>
        <w:spacing w:after="0"/>
        <w:rPr>
          <w:rFonts w:ascii="Verdana" w:hAnsi="Verdana" w:eastAsia="Verdana" w:cs="Verdana"/>
          <w:b/>
          <w:bCs/>
          <w:sz w:val="18"/>
          <w:szCs w:val="18"/>
        </w:rPr>
      </w:pPr>
      <w:r w:rsidRPr="00A1671A">
        <w:rPr>
          <w:rFonts w:ascii="Verdana" w:hAnsi="Verdana" w:eastAsia="Verdana" w:cs="Verdana"/>
          <w:b/>
          <w:bCs/>
          <w:sz w:val="18"/>
          <w:szCs w:val="18"/>
        </w:rPr>
        <w:t>Vraag 12</w:t>
      </w:r>
    </w:p>
    <w:p w:rsidRPr="00A1671A" w:rsidR="006A2FFC" w:rsidP="3AF631DE" w14:paraId="10CF5B95" w14:textId="45A87BD4">
      <w:pPr>
        <w:spacing w:after="0"/>
      </w:pPr>
      <w:r w:rsidRPr="00A1671A">
        <w:rPr>
          <w:rFonts w:ascii="Verdana" w:hAnsi="Verdana" w:eastAsia="Verdana" w:cs="Verdana"/>
          <w:sz w:val="18"/>
          <w:szCs w:val="18"/>
        </w:rPr>
        <w:t>Hoe waarderen de melders die eigen geld hebben moeten inleggen en bij wie de versterking onder de Nationaal Coördinator Groningen (NCG) viel de regeling die is voortgekomen uit de hierboven genoemde motie-Beckerman/Nijboer? Welke plus- en minpunten worden genoemd? Welke lessen trekt u hieruit?</w:t>
      </w:r>
    </w:p>
    <w:p w:rsidRPr="00A1671A" w:rsidR="006A2FFC" w:rsidP="3AF631DE" w14:paraId="3D21688F" w14:textId="32FEADDA">
      <w:pPr>
        <w:spacing w:after="0"/>
        <w:rPr>
          <w:rFonts w:ascii="Verdana" w:hAnsi="Verdana" w:eastAsia="Verdana" w:cs="Verdana"/>
          <w:sz w:val="18"/>
          <w:szCs w:val="18"/>
        </w:rPr>
      </w:pPr>
      <w:r w:rsidRPr="00A1671A">
        <w:rPr>
          <w:rFonts w:ascii="Verdana" w:hAnsi="Verdana" w:eastAsia="Verdana" w:cs="Verdana"/>
          <w:sz w:val="18"/>
          <w:szCs w:val="18"/>
        </w:rPr>
        <w:t xml:space="preserve"> </w:t>
      </w:r>
    </w:p>
    <w:p w:rsidRPr="00A1671A" w:rsidR="00514E6B" w:rsidP="3AF631DE" w14:paraId="74754DA9" w14:textId="106A015F">
      <w:pPr>
        <w:spacing w:after="0"/>
        <w:rPr>
          <w:rFonts w:ascii="Verdana" w:hAnsi="Verdana" w:eastAsia="Verdana" w:cs="Verdana"/>
          <w:i/>
          <w:iCs/>
          <w:sz w:val="18"/>
          <w:szCs w:val="18"/>
        </w:rPr>
      </w:pPr>
      <w:r w:rsidRPr="00A1671A">
        <w:rPr>
          <w:rFonts w:ascii="Verdana" w:hAnsi="Verdana" w:eastAsia="Verdana" w:cs="Verdana"/>
          <w:i/>
          <w:iCs/>
          <w:sz w:val="18"/>
          <w:szCs w:val="18"/>
        </w:rPr>
        <w:t xml:space="preserve">Er heeft geen evaluatie specifiek voor deze groep plaatsgevonden. Wel doet NCG jaarlijks </w:t>
      </w:r>
      <w:r w:rsidRPr="00A1671A" w:rsidR="0001798B">
        <w:rPr>
          <w:rFonts w:ascii="Verdana" w:hAnsi="Verdana" w:eastAsia="Verdana" w:cs="Verdana"/>
          <w:i/>
          <w:iCs/>
          <w:sz w:val="18"/>
          <w:szCs w:val="18"/>
        </w:rPr>
        <w:t xml:space="preserve">een meting naar de bewonerstevredenheid waarin ook deze groep wordt meegenomen. </w:t>
      </w:r>
      <w:r w:rsidRPr="00A1671A" w:rsidR="0019256F">
        <w:rPr>
          <w:rFonts w:ascii="Verdana" w:hAnsi="Verdana" w:eastAsia="Verdana" w:cs="Verdana"/>
          <w:i/>
          <w:iCs/>
          <w:sz w:val="18"/>
          <w:szCs w:val="18"/>
        </w:rPr>
        <w:t>Over de uitkomsten zal ik ook</w:t>
      </w:r>
      <w:r w:rsidRPr="00A1671A" w:rsidR="00A033E7">
        <w:rPr>
          <w:rFonts w:ascii="Verdana" w:hAnsi="Verdana" w:eastAsia="Verdana" w:cs="Verdana"/>
          <w:i/>
          <w:iCs/>
          <w:sz w:val="18"/>
          <w:szCs w:val="18"/>
        </w:rPr>
        <w:t>, zoals gebruikelijk, dit na</w:t>
      </w:r>
      <w:r w:rsidRPr="00A1671A" w:rsidR="0019256F">
        <w:rPr>
          <w:rFonts w:ascii="Verdana" w:hAnsi="Verdana" w:eastAsia="Verdana" w:cs="Verdana"/>
          <w:i/>
          <w:iCs/>
          <w:sz w:val="18"/>
          <w:szCs w:val="18"/>
        </w:rPr>
        <w:t>jaar de Tweede Kamer informeren.</w:t>
      </w:r>
    </w:p>
    <w:p w:rsidRPr="00A1671A" w:rsidR="00514E6B" w:rsidP="3AF631DE" w14:paraId="02A3AE0E" w14:textId="77777777">
      <w:pPr>
        <w:spacing w:after="0"/>
      </w:pPr>
    </w:p>
    <w:p w:rsidRPr="00A1671A" w:rsidR="006A2FFC" w:rsidP="1435148F" w14:paraId="48DA1F63" w14:textId="6A163378">
      <w:pPr>
        <w:spacing w:after="0"/>
        <w:rPr>
          <w:rFonts w:ascii="Verdana" w:hAnsi="Verdana" w:eastAsia="Verdana" w:cs="Verdana"/>
          <w:b/>
          <w:bCs/>
          <w:sz w:val="18"/>
          <w:szCs w:val="18"/>
        </w:rPr>
      </w:pPr>
      <w:r w:rsidRPr="00A1671A">
        <w:rPr>
          <w:rFonts w:ascii="Verdana" w:hAnsi="Verdana" w:eastAsia="Verdana" w:cs="Verdana"/>
          <w:b/>
          <w:bCs/>
          <w:sz w:val="18"/>
          <w:szCs w:val="18"/>
        </w:rPr>
        <w:t>Vraag 13</w:t>
      </w:r>
      <w:bookmarkStart w:name="_Hlk200622225" w:id="3"/>
    </w:p>
    <w:p w:rsidRPr="00A1671A" w:rsidR="006A2FFC" w:rsidP="3AF631DE" w14:paraId="36D25C25" w14:textId="2922B940">
      <w:pPr>
        <w:spacing w:after="0"/>
      </w:pPr>
      <w:r w:rsidRPr="00A1671A">
        <w:rPr>
          <w:rFonts w:ascii="Verdana" w:hAnsi="Verdana" w:eastAsia="Verdana" w:cs="Verdana"/>
          <w:sz w:val="18"/>
          <w:szCs w:val="18"/>
        </w:rPr>
        <w:t>Naast de problemen met de inleg van eigen geld is ook aandacht gevraagd voor bouwfouten gemaakt bij Batch 1588, hoe staat de aanpak daarvan?</w:t>
      </w:r>
    </w:p>
    <w:p w:rsidRPr="00A1671A" w:rsidR="00B31441" w:rsidP="3AF631DE" w14:paraId="0B06600B" w14:textId="77777777">
      <w:pPr>
        <w:spacing w:after="0"/>
        <w:rPr>
          <w:rFonts w:ascii="Verdana" w:hAnsi="Verdana" w:eastAsia="Verdana" w:cs="Verdana"/>
          <w:sz w:val="18"/>
          <w:szCs w:val="18"/>
        </w:rPr>
      </w:pPr>
    </w:p>
    <w:p w:rsidRPr="00A1671A" w:rsidR="00EE3949" w:rsidP="3AF631DE" w14:paraId="70DFE635" w14:textId="0193248F">
      <w:pPr>
        <w:spacing w:after="0"/>
        <w:rPr>
          <w:rFonts w:ascii="Verdana" w:hAnsi="Verdana" w:eastAsia="Verdana" w:cs="Verdana"/>
          <w:i/>
          <w:iCs/>
          <w:sz w:val="18"/>
          <w:szCs w:val="18"/>
        </w:rPr>
      </w:pPr>
      <w:r>
        <w:rPr>
          <w:rFonts w:ascii="Verdana" w:hAnsi="Verdana" w:eastAsia="Verdana" w:cs="Verdana"/>
          <w:i/>
          <w:iCs/>
          <w:sz w:val="18"/>
          <w:szCs w:val="18"/>
        </w:rPr>
        <w:t>Het uitgangspunt is dat</w:t>
      </w:r>
      <w:r w:rsidRPr="00A1671A">
        <w:rPr>
          <w:rFonts w:ascii="Verdana" w:hAnsi="Verdana" w:eastAsia="Verdana" w:cs="Verdana"/>
          <w:i/>
          <w:iCs/>
          <w:sz w:val="18"/>
          <w:szCs w:val="18"/>
        </w:rPr>
        <w:t xml:space="preserve"> </w:t>
      </w:r>
      <w:r>
        <w:rPr>
          <w:rFonts w:ascii="Verdana" w:hAnsi="Verdana" w:eastAsia="Verdana" w:cs="Verdana"/>
          <w:i/>
          <w:iCs/>
          <w:sz w:val="18"/>
          <w:szCs w:val="18"/>
        </w:rPr>
        <w:t xml:space="preserve">de woning van bewoners </w:t>
      </w:r>
      <w:r w:rsidRPr="00A1671A">
        <w:rPr>
          <w:rFonts w:ascii="Verdana" w:hAnsi="Verdana" w:eastAsia="Verdana" w:cs="Verdana"/>
          <w:i/>
          <w:iCs/>
          <w:sz w:val="18"/>
          <w:szCs w:val="18"/>
        </w:rPr>
        <w:t xml:space="preserve">bij Batch 1588 gebouwd </w:t>
      </w:r>
      <w:r>
        <w:rPr>
          <w:rFonts w:ascii="Verdana" w:hAnsi="Verdana" w:eastAsia="Verdana" w:cs="Verdana"/>
          <w:i/>
          <w:iCs/>
          <w:sz w:val="18"/>
          <w:szCs w:val="18"/>
        </w:rPr>
        <w:t xml:space="preserve">werd </w:t>
      </w:r>
      <w:r w:rsidRPr="00A1671A">
        <w:rPr>
          <w:rFonts w:ascii="Verdana" w:hAnsi="Verdana" w:eastAsia="Verdana" w:cs="Verdana"/>
          <w:i/>
          <w:iCs/>
          <w:sz w:val="18"/>
          <w:szCs w:val="18"/>
        </w:rPr>
        <w:t xml:space="preserve">onder garantie van een waarborginstantie, zoals Woningborg of </w:t>
      </w:r>
      <w:r w:rsidRPr="00A1671A">
        <w:rPr>
          <w:rFonts w:ascii="Verdana" w:hAnsi="Verdana" w:eastAsia="Verdana" w:cs="Verdana"/>
          <w:i/>
          <w:iCs/>
          <w:sz w:val="18"/>
          <w:szCs w:val="18"/>
        </w:rPr>
        <w:t>BouwGarant</w:t>
      </w:r>
      <w:r w:rsidRPr="00A1671A">
        <w:rPr>
          <w:rFonts w:ascii="Verdana" w:hAnsi="Verdana" w:eastAsia="Verdana" w:cs="Verdana"/>
          <w:i/>
          <w:iCs/>
          <w:sz w:val="18"/>
          <w:szCs w:val="18"/>
        </w:rPr>
        <w:t>. Dit beschermt bewoners tegen verborgen en constructieve gebreken aan de nieuwbouwwoning, omdat het onder garantie kan worden opgelost. In sommige gevallen is hier bij Batch 1588 echter van afgeweken, wat alleen mogelijk was in overeenstemming met de betreffende gemeente.</w:t>
      </w:r>
      <w:r>
        <w:rPr>
          <w:rFonts w:ascii="Verdana" w:hAnsi="Verdana" w:eastAsia="Verdana" w:cs="Verdana"/>
          <w:i/>
          <w:iCs/>
          <w:sz w:val="18"/>
          <w:szCs w:val="18"/>
        </w:rPr>
        <w:t xml:space="preserve"> Dat is dus een uitzondering op de regel.</w:t>
      </w:r>
      <w:r w:rsidRPr="00A1671A">
        <w:rPr>
          <w:rFonts w:ascii="Verdana" w:hAnsi="Verdana" w:eastAsia="Verdana" w:cs="Verdana"/>
          <w:i/>
          <w:iCs/>
          <w:sz w:val="18"/>
          <w:szCs w:val="18"/>
        </w:rPr>
        <w:t xml:space="preserve"> </w:t>
      </w:r>
      <w:bookmarkStart w:name="_Hlk200622562" w:id="4"/>
      <w:r w:rsidRPr="00A1671A">
        <w:rPr>
          <w:rFonts w:ascii="Verdana" w:hAnsi="Verdana" w:eastAsia="Verdana" w:cs="Verdana"/>
          <w:i/>
          <w:iCs/>
          <w:sz w:val="18"/>
          <w:szCs w:val="18"/>
        </w:rPr>
        <w:t xml:space="preserve">Indien in deze gevallen toch sprake blijkt van bouwfouten, </w:t>
      </w:r>
      <w:r w:rsidRPr="00A1671A" w:rsidR="00655349">
        <w:rPr>
          <w:rFonts w:ascii="Verdana" w:hAnsi="Verdana" w:eastAsia="Verdana" w:cs="Verdana"/>
          <w:i/>
          <w:iCs/>
          <w:sz w:val="18"/>
          <w:szCs w:val="18"/>
        </w:rPr>
        <w:t xml:space="preserve">kan </w:t>
      </w:r>
      <w:r w:rsidRPr="00A1671A">
        <w:rPr>
          <w:rFonts w:ascii="Verdana" w:hAnsi="Verdana" w:eastAsia="Verdana" w:cs="Verdana"/>
          <w:i/>
          <w:iCs/>
          <w:sz w:val="18"/>
          <w:szCs w:val="18"/>
        </w:rPr>
        <w:t>er door bewoners en gemeente gezamenlijk gekeken</w:t>
      </w:r>
      <w:r w:rsidRPr="00A1671A" w:rsidR="00655349">
        <w:rPr>
          <w:rFonts w:ascii="Verdana" w:hAnsi="Verdana" w:eastAsia="Verdana" w:cs="Verdana"/>
          <w:i/>
          <w:iCs/>
          <w:sz w:val="18"/>
          <w:szCs w:val="18"/>
        </w:rPr>
        <w:t xml:space="preserve"> worden</w:t>
      </w:r>
      <w:r w:rsidRPr="00A1671A">
        <w:rPr>
          <w:rFonts w:ascii="Verdana" w:hAnsi="Verdana" w:eastAsia="Verdana" w:cs="Verdana"/>
          <w:i/>
          <w:iCs/>
          <w:sz w:val="18"/>
          <w:szCs w:val="18"/>
        </w:rPr>
        <w:t xml:space="preserve"> naar een maatwerk oplossing.  </w:t>
      </w:r>
    </w:p>
    <w:p w:rsidRPr="00A1671A" w:rsidR="006A2FFC" w:rsidP="3AF631DE" w14:paraId="504CC79B" w14:textId="44970677">
      <w:pPr>
        <w:spacing w:after="0"/>
      </w:pPr>
      <w:r w:rsidRPr="00A1671A">
        <w:rPr>
          <w:rFonts w:ascii="Verdana" w:hAnsi="Verdana" w:eastAsia="Verdana" w:cs="Verdana"/>
          <w:sz w:val="18"/>
          <w:szCs w:val="18"/>
        </w:rPr>
        <w:t xml:space="preserve"> </w:t>
      </w:r>
    </w:p>
    <w:bookmarkEnd w:id="3"/>
    <w:bookmarkEnd w:id="4"/>
    <w:p w:rsidRPr="00A1671A" w:rsidR="006A2FFC" w:rsidP="1435148F" w14:paraId="207F252D" w14:textId="316A6B29">
      <w:pPr>
        <w:spacing w:after="0"/>
        <w:rPr>
          <w:rFonts w:ascii="Verdana" w:hAnsi="Verdana" w:eastAsia="Verdana" w:cs="Verdana"/>
          <w:b/>
          <w:bCs/>
          <w:sz w:val="18"/>
          <w:szCs w:val="18"/>
        </w:rPr>
      </w:pPr>
      <w:r w:rsidRPr="00A1671A">
        <w:rPr>
          <w:rFonts w:ascii="Verdana" w:hAnsi="Verdana" w:eastAsia="Verdana" w:cs="Verdana"/>
          <w:b/>
          <w:bCs/>
          <w:sz w:val="18"/>
          <w:szCs w:val="18"/>
        </w:rPr>
        <w:t>Vraag 14</w:t>
      </w:r>
    </w:p>
    <w:p w:rsidRPr="00A1671A" w:rsidR="006A2FFC" w:rsidP="3AF631DE" w14:paraId="7D223BAD" w14:textId="275EE68F">
      <w:pPr>
        <w:spacing w:after="0"/>
        <w:rPr>
          <w:rFonts w:ascii="Verdana" w:hAnsi="Verdana" w:eastAsia="Verdana" w:cs="Verdana"/>
          <w:sz w:val="18"/>
          <w:szCs w:val="18"/>
        </w:rPr>
      </w:pPr>
      <w:r w:rsidRPr="00A1671A">
        <w:rPr>
          <w:rFonts w:ascii="Verdana" w:hAnsi="Verdana" w:eastAsia="Verdana" w:cs="Verdana"/>
          <w:sz w:val="18"/>
          <w:szCs w:val="18"/>
        </w:rPr>
        <w:t>Recent bleek dat huurders die onder Batch 1588 vallen geen recht hebben op de overlastvergoeding van 740 euro die andere huurders wel kregen. Waarom is er bij een regeling bedoeld om tot meer gelijkheid te komen weer gekozen voor nieuwe ongelijkheid?</w:t>
      </w:r>
      <w:r>
        <w:rPr>
          <w:rStyle w:val="FootnoteReference"/>
          <w:rFonts w:ascii="Verdana" w:hAnsi="Verdana" w:eastAsia="Verdana" w:cs="Verdana"/>
          <w:sz w:val="18"/>
          <w:szCs w:val="18"/>
        </w:rPr>
        <w:footnoteReference w:id="9"/>
      </w:r>
      <w:r w:rsidRPr="00A1671A">
        <w:rPr>
          <w:rFonts w:ascii="Verdana" w:hAnsi="Verdana" w:eastAsia="Verdana" w:cs="Verdana"/>
          <w:sz w:val="18"/>
          <w:szCs w:val="18"/>
        </w:rPr>
        <w:t xml:space="preserve"> Deelt u onze mening dat dit niet is uit te leggen? Wilt u deze ongelijkheid alsnog rechtzetten en huurders uit Batch 1588 ook dit bedrag laten toekennen?</w:t>
      </w:r>
    </w:p>
    <w:p w:rsidRPr="00A1671A" w:rsidR="00B31441" w:rsidP="3AF631DE" w14:paraId="58E9494E" w14:textId="77777777">
      <w:pPr>
        <w:spacing w:after="0"/>
        <w:rPr>
          <w:rFonts w:ascii="Verdana" w:hAnsi="Verdana" w:eastAsia="Verdana" w:cs="Verdana"/>
          <w:sz w:val="18"/>
          <w:szCs w:val="18"/>
        </w:rPr>
      </w:pPr>
    </w:p>
    <w:p w:rsidRPr="00A1671A" w:rsidR="00EE3949" w:rsidP="00EE3949" w14:paraId="622282B7" w14:textId="38041C15">
      <w:pPr>
        <w:spacing w:after="0" w:line="278" w:lineRule="auto"/>
      </w:pPr>
      <w:r w:rsidRPr="00A1671A">
        <w:rPr>
          <w:rFonts w:ascii="Verdana" w:hAnsi="Verdana" w:eastAsia="Verdana" w:cs="Verdana"/>
          <w:i/>
          <w:iCs/>
          <w:sz w:val="18"/>
          <w:szCs w:val="18"/>
        </w:rPr>
        <w:t xml:space="preserve">De overlastvergoeding van 740 euro voor huurders is een uitwerking van maatregel 12b uit Nij </w:t>
      </w:r>
      <w:r w:rsidRPr="00A1671A">
        <w:rPr>
          <w:rFonts w:ascii="Verdana" w:hAnsi="Verdana" w:eastAsia="Verdana" w:cs="Verdana"/>
          <w:i/>
          <w:iCs/>
          <w:sz w:val="18"/>
          <w:szCs w:val="18"/>
        </w:rPr>
        <w:t>Begun</w:t>
      </w:r>
      <w:r w:rsidRPr="00A1671A">
        <w:rPr>
          <w:rFonts w:ascii="Verdana" w:hAnsi="Verdana" w:eastAsia="Verdana" w:cs="Verdana"/>
          <w:i/>
          <w:iCs/>
          <w:sz w:val="18"/>
          <w:szCs w:val="18"/>
        </w:rPr>
        <w:t xml:space="preserve"> waarmee </w:t>
      </w:r>
      <w:r w:rsidRPr="00A1671A" w:rsidR="009A1D86">
        <w:rPr>
          <w:rFonts w:ascii="Verdana" w:hAnsi="Verdana" w:eastAsia="Verdana" w:cs="Verdana"/>
          <w:i/>
          <w:iCs/>
          <w:sz w:val="18"/>
          <w:szCs w:val="18"/>
        </w:rPr>
        <w:t xml:space="preserve">onaanvaardbare </w:t>
      </w:r>
      <w:r w:rsidRPr="00A1671A">
        <w:rPr>
          <w:rFonts w:ascii="Verdana" w:hAnsi="Verdana" w:eastAsia="Verdana" w:cs="Verdana"/>
          <w:i/>
          <w:iCs/>
          <w:sz w:val="18"/>
          <w:szCs w:val="18"/>
        </w:rPr>
        <w:t xml:space="preserve">verschillen in de versterking </w:t>
      </w:r>
      <w:r w:rsidRPr="00A1671A" w:rsidR="009A1D86">
        <w:rPr>
          <w:rFonts w:ascii="Verdana" w:hAnsi="Verdana" w:eastAsia="Verdana" w:cs="Verdana"/>
          <w:i/>
          <w:iCs/>
          <w:sz w:val="18"/>
          <w:szCs w:val="18"/>
        </w:rPr>
        <w:t xml:space="preserve">tussen huurders en eigenaren </w:t>
      </w:r>
      <w:r w:rsidRPr="00A1671A">
        <w:rPr>
          <w:rFonts w:ascii="Verdana" w:hAnsi="Verdana" w:eastAsia="Verdana" w:cs="Verdana"/>
          <w:i/>
          <w:iCs/>
          <w:sz w:val="18"/>
          <w:szCs w:val="18"/>
        </w:rPr>
        <w:t xml:space="preserve">worden rechtgezet. Omdat Batch 1588 onder regie van de gemeente valt, hebben deze bewoners niet automatisch recht op deze vergoeding. Ik vind dat dit leidt tot nieuwe, </w:t>
      </w:r>
      <w:r w:rsidRPr="00A1671A" w:rsidR="009A1D86">
        <w:rPr>
          <w:rFonts w:ascii="Verdana" w:hAnsi="Verdana" w:eastAsia="Verdana" w:cs="Verdana"/>
          <w:i/>
          <w:iCs/>
          <w:sz w:val="18"/>
          <w:szCs w:val="18"/>
        </w:rPr>
        <w:t>onaanvaardbare</w:t>
      </w:r>
      <w:r w:rsidRPr="00A1671A">
        <w:rPr>
          <w:rFonts w:ascii="Verdana" w:hAnsi="Verdana" w:eastAsia="Verdana" w:cs="Verdana"/>
          <w:i/>
          <w:iCs/>
          <w:sz w:val="18"/>
          <w:szCs w:val="18"/>
        </w:rPr>
        <w:t xml:space="preserve"> verschillen, en ben daarom met gemeenten en NCG in overleg </w:t>
      </w:r>
      <w:r w:rsidRPr="00A1671A" w:rsidR="00E573F2">
        <w:rPr>
          <w:rFonts w:ascii="Verdana" w:hAnsi="Verdana" w:eastAsia="Verdana" w:cs="Verdana"/>
          <w:i/>
          <w:iCs/>
          <w:sz w:val="18"/>
          <w:szCs w:val="18"/>
        </w:rPr>
        <w:t xml:space="preserve">of en </w:t>
      </w:r>
      <w:r w:rsidRPr="00A1671A">
        <w:rPr>
          <w:rFonts w:ascii="Verdana" w:hAnsi="Verdana" w:eastAsia="Verdana" w:cs="Verdana"/>
          <w:i/>
          <w:iCs/>
          <w:sz w:val="18"/>
          <w:szCs w:val="18"/>
        </w:rPr>
        <w:t xml:space="preserve">hoe we dit op korte termijn kunnen rechttrekken. </w:t>
      </w:r>
      <w:r w:rsidRPr="00A1671A">
        <w:rPr>
          <w:rFonts w:ascii="Verdana" w:hAnsi="Verdana" w:eastAsia="Verdana" w:cs="Verdana"/>
          <w:i/>
          <w:iCs/>
          <w:sz w:val="18"/>
          <w:szCs w:val="18"/>
        </w:rPr>
        <w:t>Omdat dit mogelijk een aanpassing van de regelgeving onder de Tijdelijke wet Groningen vereist, ben ik ook direct aan het kijken voor welke andere regelingen bewoners uit Batch 1588 nu worden uitgesloten maar dat niet wenselijk is omdat dit leidt tot nieuwe verschillen en hoe we dit kunnen oplossen.</w:t>
      </w:r>
      <w:r w:rsidRPr="00A1671A" w:rsidR="0059735E">
        <w:rPr>
          <w:rFonts w:ascii="Verdana" w:hAnsi="Verdana" w:eastAsia="Verdana" w:cs="Verdana"/>
          <w:i/>
          <w:iCs/>
          <w:sz w:val="18"/>
          <w:szCs w:val="18"/>
        </w:rPr>
        <w:t xml:space="preserve"> Ik zal uw Kamer hierover in het najaar in</w:t>
      </w:r>
      <w:r w:rsidRPr="00A1671A" w:rsidR="007905EC">
        <w:rPr>
          <w:rFonts w:ascii="Verdana" w:hAnsi="Verdana" w:eastAsia="Verdana" w:cs="Verdana"/>
          <w:i/>
          <w:iCs/>
          <w:sz w:val="18"/>
          <w:szCs w:val="18"/>
        </w:rPr>
        <w:t xml:space="preserve">formeren. </w:t>
      </w:r>
    </w:p>
    <w:p w:rsidRPr="00A1671A" w:rsidR="006A2FFC" w:rsidP="3AF631DE" w14:paraId="18275EDD" w14:textId="10EC8502">
      <w:pPr>
        <w:spacing w:after="0"/>
      </w:pPr>
      <w:r w:rsidRPr="00A1671A">
        <w:rPr>
          <w:rFonts w:ascii="Verdana" w:hAnsi="Verdana" w:eastAsia="Verdana" w:cs="Verdana"/>
          <w:sz w:val="18"/>
          <w:szCs w:val="18"/>
        </w:rPr>
        <w:t xml:space="preserve"> </w:t>
      </w:r>
      <w:r w:rsidRPr="00A1671A" w:rsidR="503DB93E">
        <w:rPr>
          <w:rFonts w:ascii="Verdana" w:hAnsi="Verdana" w:eastAsia="Verdana" w:cs="Verdana"/>
          <w:sz w:val="18"/>
          <w:szCs w:val="18"/>
        </w:rPr>
        <w:t xml:space="preserve"> </w:t>
      </w:r>
    </w:p>
    <w:p w:rsidRPr="00A1671A" w:rsidR="006A2FFC" w:rsidP="1435148F" w14:paraId="3E9A25BE" w14:textId="03CC9CBF">
      <w:pPr>
        <w:spacing w:after="0"/>
        <w:rPr>
          <w:rFonts w:ascii="Verdana" w:hAnsi="Verdana" w:eastAsia="Verdana" w:cs="Verdana"/>
          <w:b/>
          <w:bCs/>
          <w:sz w:val="18"/>
          <w:szCs w:val="18"/>
        </w:rPr>
      </w:pPr>
      <w:r w:rsidRPr="00A1671A">
        <w:rPr>
          <w:rFonts w:ascii="Verdana" w:hAnsi="Verdana" w:eastAsia="Verdana" w:cs="Verdana"/>
          <w:b/>
          <w:bCs/>
          <w:sz w:val="18"/>
          <w:szCs w:val="18"/>
        </w:rPr>
        <w:t>Vraag 15</w:t>
      </w:r>
    </w:p>
    <w:p w:rsidRPr="00A1671A" w:rsidR="006A2FFC" w:rsidP="3AF631DE" w14:paraId="0ED8912D" w14:textId="7720347F">
      <w:pPr>
        <w:spacing w:after="0"/>
        <w:rPr>
          <w:rFonts w:ascii="Verdana" w:hAnsi="Verdana" w:eastAsia="Verdana" w:cs="Verdana"/>
          <w:sz w:val="18"/>
          <w:szCs w:val="18"/>
        </w:rPr>
      </w:pPr>
      <w:r w:rsidRPr="00A1671A">
        <w:rPr>
          <w:rFonts w:ascii="Verdana" w:hAnsi="Verdana" w:eastAsia="Verdana" w:cs="Verdana"/>
          <w:sz w:val="18"/>
          <w:szCs w:val="18"/>
        </w:rPr>
        <w:t>Ontstaat ook bij andere regelingen nieuwe ongelijkheid omdat mensen uit Batch 1588 of mensen waarvan de versterking onder de NAM/CVW viel hiervan worden uitgesloten?</w:t>
      </w:r>
    </w:p>
    <w:p w:rsidRPr="00A1671A" w:rsidR="00B31441" w:rsidP="3AF631DE" w14:paraId="0BC555A3" w14:textId="77777777">
      <w:pPr>
        <w:spacing w:after="0"/>
        <w:rPr>
          <w:rFonts w:ascii="Verdana" w:hAnsi="Verdana" w:eastAsia="Verdana" w:cs="Verdana"/>
          <w:sz w:val="18"/>
          <w:szCs w:val="18"/>
        </w:rPr>
      </w:pPr>
    </w:p>
    <w:p w:rsidRPr="00A1671A" w:rsidR="00B31441" w:rsidP="00B31441" w14:paraId="631DAF91" w14:textId="411649F2">
      <w:pPr>
        <w:spacing w:after="0" w:line="278" w:lineRule="auto"/>
        <w:rPr>
          <w:rFonts w:ascii="Verdana" w:hAnsi="Verdana" w:eastAsia="Verdana" w:cs="Verdana"/>
          <w:i/>
          <w:iCs/>
          <w:sz w:val="18"/>
          <w:szCs w:val="18"/>
        </w:rPr>
      </w:pPr>
      <w:r w:rsidRPr="00A1671A">
        <w:rPr>
          <w:rFonts w:ascii="Verdana" w:hAnsi="Verdana" w:eastAsia="Verdana" w:cs="Verdana"/>
          <w:i/>
          <w:iCs/>
          <w:sz w:val="18"/>
          <w:szCs w:val="18"/>
        </w:rPr>
        <w:t xml:space="preserve">Zie </w:t>
      </w:r>
      <w:r w:rsidRPr="00A1671A" w:rsidR="00F150D8">
        <w:rPr>
          <w:rFonts w:ascii="Verdana" w:hAnsi="Verdana" w:eastAsia="Verdana" w:cs="Verdana"/>
          <w:i/>
          <w:iCs/>
          <w:sz w:val="18"/>
          <w:szCs w:val="18"/>
        </w:rPr>
        <w:t xml:space="preserve">het </w:t>
      </w:r>
      <w:r w:rsidRPr="00A1671A">
        <w:rPr>
          <w:rFonts w:ascii="Verdana" w:hAnsi="Verdana" w:eastAsia="Verdana" w:cs="Verdana"/>
          <w:i/>
          <w:iCs/>
          <w:sz w:val="18"/>
          <w:szCs w:val="18"/>
        </w:rPr>
        <w:t xml:space="preserve">antwoord op vraag 14. </w:t>
      </w:r>
    </w:p>
    <w:p w:rsidRPr="00A1671A" w:rsidR="009A1D86" w:rsidP="00B31441" w14:paraId="61E6DB34" w14:textId="77777777">
      <w:pPr>
        <w:spacing w:after="0" w:line="278" w:lineRule="auto"/>
        <w:rPr>
          <w:rFonts w:ascii="Verdana" w:hAnsi="Verdana" w:eastAsia="Verdana" w:cs="Verdana"/>
          <w:i/>
          <w:iCs/>
          <w:sz w:val="18"/>
          <w:szCs w:val="18"/>
        </w:rPr>
      </w:pPr>
    </w:p>
    <w:p w:rsidRPr="00A1671A" w:rsidR="009A1D86" w:rsidP="00B31441" w14:paraId="79603BF0" w14:textId="08A70A42">
      <w:pPr>
        <w:spacing w:after="0" w:line="278" w:lineRule="auto"/>
        <w:rPr>
          <w:rFonts w:ascii="Verdana" w:hAnsi="Verdana" w:eastAsia="Verdana" w:cs="Verdana"/>
          <w:i/>
          <w:iCs/>
          <w:sz w:val="18"/>
          <w:szCs w:val="18"/>
        </w:rPr>
      </w:pPr>
      <w:r w:rsidRPr="00A1671A">
        <w:rPr>
          <w:rFonts w:ascii="Verdana" w:hAnsi="Verdana" w:eastAsia="Verdana" w:cs="Verdana"/>
          <w:i/>
          <w:iCs/>
          <w:sz w:val="18"/>
          <w:szCs w:val="18"/>
        </w:rPr>
        <w:t>Z</w:t>
      </w:r>
      <w:r w:rsidRPr="00A1671A">
        <w:rPr>
          <w:rFonts w:ascii="Verdana" w:hAnsi="Verdana" w:eastAsia="Verdana" w:cs="Verdana"/>
          <w:i/>
          <w:iCs/>
          <w:sz w:val="18"/>
          <w:szCs w:val="18"/>
        </w:rPr>
        <w:t xml:space="preserve">aken die door NAM/CVW zijn afgehandeld vonden onder een </w:t>
      </w:r>
      <w:r w:rsidRPr="00A1671A">
        <w:rPr>
          <w:rFonts w:ascii="Verdana" w:hAnsi="Verdana" w:eastAsia="Verdana" w:cs="Verdana"/>
          <w:i/>
          <w:iCs/>
          <w:sz w:val="18"/>
          <w:szCs w:val="18"/>
        </w:rPr>
        <w:t xml:space="preserve">ander juridisch en uitvoeringskader plaats. Er waren toen nog geen regelingen voor uitvoering van de versterking, </w:t>
      </w:r>
      <w:r w:rsidRPr="00A1671A" w:rsidR="00F150D8">
        <w:rPr>
          <w:rFonts w:ascii="Verdana" w:hAnsi="Verdana" w:eastAsia="Verdana" w:cs="Verdana"/>
          <w:i/>
          <w:iCs/>
          <w:sz w:val="18"/>
          <w:szCs w:val="18"/>
        </w:rPr>
        <w:t>(</w:t>
      </w:r>
      <w:r w:rsidRPr="00A1671A">
        <w:rPr>
          <w:rFonts w:ascii="Verdana" w:hAnsi="Verdana" w:eastAsia="Verdana" w:cs="Verdana"/>
          <w:i/>
          <w:iCs/>
          <w:sz w:val="18"/>
          <w:szCs w:val="18"/>
        </w:rPr>
        <w:t>rechts</w:t>
      </w:r>
      <w:r w:rsidRPr="00A1671A" w:rsidR="00F150D8">
        <w:rPr>
          <w:rFonts w:ascii="Verdana" w:hAnsi="Verdana" w:eastAsia="Verdana" w:cs="Verdana"/>
          <w:i/>
          <w:iCs/>
          <w:sz w:val="18"/>
          <w:szCs w:val="18"/>
        </w:rPr>
        <w:t>)</w:t>
      </w:r>
      <w:r w:rsidRPr="00A1671A">
        <w:rPr>
          <w:rFonts w:ascii="Verdana" w:hAnsi="Verdana" w:eastAsia="Verdana" w:cs="Verdana"/>
          <w:i/>
          <w:iCs/>
          <w:sz w:val="18"/>
          <w:szCs w:val="18"/>
        </w:rPr>
        <w:t xml:space="preserve">bijstand, tijdelijke huisvesting etc. Los van de vraag of het wenselijk is, is het zoals aangegeven ondoenlijk om dergelijke zaken nu nog “recht te trekken”. </w:t>
      </w:r>
    </w:p>
    <w:p w:rsidRPr="00A1671A" w:rsidR="006A2FFC" w:rsidP="3AF631DE" w14:paraId="27DC401E" w14:textId="208EE2A9">
      <w:pPr>
        <w:spacing w:after="0"/>
      </w:pPr>
      <w:r w:rsidRPr="00A1671A">
        <w:rPr>
          <w:rFonts w:ascii="Verdana" w:hAnsi="Verdana" w:eastAsia="Verdana" w:cs="Verdana"/>
          <w:sz w:val="18"/>
          <w:szCs w:val="18"/>
        </w:rPr>
        <w:t xml:space="preserve"> </w:t>
      </w:r>
    </w:p>
    <w:p w:rsidRPr="00A1671A" w:rsidR="00B31441" w:rsidP="1435148F" w14:paraId="48C43410" w14:textId="451536FA">
      <w:pPr>
        <w:spacing w:after="0"/>
        <w:rPr>
          <w:rFonts w:ascii="Verdana" w:hAnsi="Verdana" w:eastAsia="Verdana" w:cs="Verdana"/>
          <w:b/>
          <w:bCs/>
          <w:sz w:val="18"/>
          <w:szCs w:val="18"/>
        </w:rPr>
      </w:pPr>
      <w:r w:rsidRPr="00A1671A">
        <w:rPr>
          <w:rFonts w:ascii="Verdana" w:hAnsi="Verdana" w:eastAsia="Verdana" w:cs="Verdana"/>
          <w:b/>
          <w:bCs/>
          <w:sz w:val="18"/>
          <w:szCs w:val="18"/>
        </w:rPr>
        <w:t>Vraag 16</w:t>
      </w:r>
    </w:p>
    <w:p w:rsidRPr="00A1671A" w:rsidR="006A2FFC" w:rsidP="3AF631DE" w14:paraId="11D28A78" w14:textId="2A959D67">
      <w:pPr>
        <w:spacing w:after="0"/>
      </w:pPr>
      <w:r w:rsidRPr="00A1671A">
        <w:rPr>
          <w:rFonts w:ascii="Verdana" w:hAnsi="Verdana" w:eastAsia="Verdana" w:cs="Verdana"/>
          <w:sz w:val="18"/>
          <w:szCs w:val="18"/>
        </w:rPr>
        <w:t>In eerdere antwoorden gaf u aan voor de zomer met nadere antwoorden te komen; kunt u deze vragen beantwoorden voor het commissiedebat Herstel Groningen op 2 juli aanstaande, zodat we nog voor de zomer nadere stappen kunnen zetten?</w:t>
      </w:r>
    </w:p>
    <w:p w:rsidRPr="00A1671A" w:rsidR="006A2FFC" w:rsidP="3AF631DE" w14:paraId="5B42F308" w14:textId="5472A206">
      <w:pPr>
        <w:spacing w:after="0"/>
      </w:pPr>
      <w:r w:rsidRPr="00A1671A">
        <w:rPr>
          <w:rFonts w:ascii="Verdana" w:hAnsi="Verdana" w:eastAsia="Verdana" w:cs="Verdana"/>
          <w:sz w:val="18"/>
          <w:szCs w:val="18"/>
        </w:rPr>
        <w:t xml:space="preserve"> </w:t>
      </w:r>
    </w:p>
    <w:p w:rsidRPr="00B31441" w:rsidR="00B31441" w:rsidP="00B31441" w14:paraId="670C31A8" w14:textId="77777777">
      <w:pPr>
        <w:spacing w:after="0"/>
        <w:rPr>
          <w:rFonts w:ascii="Verdana" w:hAnsi="Verdana" w:eastAsia="Verdana" w:cs="Verdana"/>
          <w:i/>
          <w:iCs/>
          <w:sz w:val="18"/>
          <w:szCs w:val="18"/>
        </w:rPr>
      </w:pPr>
      <w:r w:rsidRPr="00A1671A">
        <w:rPr>
          <w:rFonts w:ascii="Verdana" w:hAnsi="Verdana" w:eastAsia="Verdana" w:cs="Verdana"/>
          <w:i/>
          <w:iCs/>
          <w:sz w:val="18"/>
          <w:szCs w:val="18"/>
        </w:rPr>
        <w:t>Ja.</w:t>
      </w:r>
      <w:r w:rsidRPr="00B31441">
        <w:rPr>
          <w:rFonts w:ascii="Verdana" w:hAnsi="Verdana" w:eastAsia="Verdana" w:cs="Verdana"/>
          <w:i/>
          <w:iCs/>
          <w:sz w:val="18"/>
          <w:szCs w:val="18"/>
        </w:rPr>
        <w:t xml:space="preserve"> </w:t>
      </w:r>
    </w:p>
    <w:p w:rsidR="006A2FFC" w:rsidP="3AF631DE" w14:paraId="73802090" w14:textId="6170A1F3">
      <w:pPr>
        <w:spacing w:after="0"/>
        <w:rPr>
          <w:rFonts w:ascii="Verdana" w:hAnsi="Verdana" w:eastAsia="Verdana" w:cs="Verdana"/>
          <w:sz w:val="18"/>
          <w:szCs w:val="18"/>
        </w:rPr>
      </w:pPr>
    </w:p>
    <w:p w:rsidRPr="00EE3949" w:rsidR="006A2FFC" w:rsidP="1435148F" w14:paraId="7B5CAEB5" w14:textId="22992A4E">
      <w:pPr>
        <w:spacing w:after="0"/>
        <w:rPr>
          <w:rFonts w:ascii="Verdana" w:hAnsi="Verdana" w:eastAsia="Verdana" w:cs="Verdana"/>
          <w:sz w:val="18"/>
          <w:szCs w:val="18"/>
        </w:rPr>
      </w:pPr>
    </w:p>
    <w:sectPr>
      <w:footerReference w:type="even" r:id="rId6"/>
      <w:footerReference w:type="first" r:id="rId7"/>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65A2" w14:paraId="4C9762A3" w14:textId="13EE10D6">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987425" cy="352425"/>
              <wp:effectExtent l="0" t="0" r="3175" b="0"/>
              <wp:wrapNone/>
              <wp:docPr id="1983226438"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7425" cy="352425"/>
                      </a:xfrm>
                      <a:prstGeom prst="rect">
                        <a:avLst/>
                      </a:prstGeom>
                      <a:noFill/>
                      <a:ln>
                        <a:noFill/>
                      </a:ln>
                    </wps:spPr>
                    <wps:txbx>
                      <w:txbxContent>
                        <w:p w:rsidR="00F965A2" w:rsidRPr="00F965A2" w:rsidP="00F965A2" w14:textId="466FBF5E">
                          <w:pPr>
                            <w:spacing w:after="0"/>
                            <w:rPr>
                              <w:rFonts w:ascii="Calibri" w:eastAsia="Calibri" w:hAnsi="Calibri" w:cs="Calibri"/>
                              <w:noProof/>
                              <w:color w:val="000000"/>
                              <w:sz w:val="20"/>
                              <w:szCs w:val="20"/>
                            </w:rPr>
                          </w:pPr>
                          <w:r w:rsidRPr="00F965A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49" type="#_x0000_t202" alt="Intern gebruik" style="width:77.75pt;height:27.7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F965A2" w:rsidRPr="00F965A2" w:rsidP="00F965A2" w14:paraId="327826A8" w14:textId="466FBF5E">
                    <w:pPr>
                      <w:spacing w:after="0"/>
                      <w:rPr>
                        <w:rFonts w:ascii="Calibri" w:eastAsia="Calibri" w:hAnsi="Calibri" w:cs="Calibri"/>
                        <w:noProof/>
                        <w:color w:val="000000"/>
                        <w:sz w:val="20"/>
                        <w:szCs w:val="20"/>
                      </w:rPr>
                    </w:pPr>
                    <w:r w:rsidRPr="00F965A2">
                      <w:rPr>
                        <w:rFonts w:ascii="Calibri" w:eastAsia="Calibri" w:hAnsi="Calibri" w:cs="Calibri"/>
                        <w:noProof/>
                        <w:color w:val="000000"/>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65A2" w14:paraId="5F912455" w14:textId="16D2CFDB">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7425" cy="352425"/>
              <wp:effectExtent l="0" t="0" r="3175" b="0"/>
              <wp:wrapNone/>
              <wp:docPr id="527129572" name="Tekstvak 1"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7425" cy="352425"/>
                      </a:xfrm>
                      <a:prstGeom prst="rect">
                        <a:avLst/>
                      </a:prstGeom>
                      <a:noFill/>
                      <a:ln>
                        <a:noFill/>
                      </a:ln>
                    </wps:spPr>
                    <wps:txbx>
                      <w:txbxContent>
                        <w:p w:rsidR="00F965A2" w:rsidRPr="00F965A2" w:rsidP="00F965A2" w14:textId="5753EBBD">
                          <w:pPr>
                            <w:spacing w:after="0"/>
                            <w:rPr>
                              <w:rFonts w:ascii="Calibri" w:eastAsia="Calibri" w:hAnsi="Calibri" w:cs="Calibri"/>
                              <w:noProof/>
                              <w:color w:val="000000"/>
                              <w:sz w:val="20"/>
                              <w:szCs w:val="20"/>
                            </w:rPr>
                          </w:pPr>
                          <w:r w:rsidRPr="00F965A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2050" type="#_x0000_t202" alt="Intern gebruik" style="width:77.75pt;height:27.7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F965A2" w:rsidRPr="00F965A2" w:rsidP="00F965A2" w14:paraId="5FBFACC5" w14:textId="5753EBBD">
                    <w:pPr>
                      <w:spacing w:after="0"/>
                      <w:rPr>
                        <w:rFonts w:ascii="Calibri" w:eastAsia="Calibri" w:hAnsi="Calibri" w:cs="Calibri"/>
                        <w:noProof/>
                        <w:color w:val="000000"/>
                        <w:sz w:val="20"/>
                        <w:szCs w:val="20"/>
                      </w:rPr>
                    </w:pPr>
                    <w:r w:rsidRPr="00F965A2">
                      <w:rPr>
                        <w:rFonts w:ascii="Calibri" w:eastAsia="Calibri" w:hAnsi="Calibri" w:cs="Calibri"/>
                        <w:noProof/>
                        <w:color w:val="000000"/>
                        <w:sz w:val="20"/>
                        <w:szCs w:val="20"/>
                      </w:rPr>
                      <w:t>Intern gebruik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11F54" w:rsidP="00F965A2" w14:paraId="0042314C" w14:textId="77777777">
      <w:pPr>
        <w:spacing w:after="0" w:line="240" w:lineRule="auto"/>
      </w:pPr>
      <w:r>
        <w:separator/>
      </w:r>
    </w:p>
  </w:footnote>
  <w:footnote w:type="continuationSeparator" w:id="1">
    <w:p w:rsidR="00511F54" w:rsidP="00F965A2" w14:paraId="26D31801" w14:textId="77777777">
      <w:pPr>
        <w:spacing w:after="0" w:line="240" w:lineRule="auto"/>
      </w:pPr>
      <w:r>
        <w:continuationSeparator/>
      </w:r>
    </w:p>
  </w:footnote>
  <w:footnote w:type="continuationNotice" w:id="2">
    <w:p w:rsidR="00511F54" w14:paraId="171DE349" w14:textId="77777777">
      <w:pPr>
        <w:spacing w:after="0" w:line="240" w:lineRule="auto"/>
      </w:pPr>
    </w:p>
  </w:footnote>
  <w:footnote w:id="3">
    <w:p w:rsidR="1435148F" w:rsidRPr="003802F1" w:rsidP="003637F6" w14:paraId="03C4F202" w14:textId="7817BE51">
      <w:pPr>
        <w:pStyle w:val="FootnoteText"/>
        <w:rPr>
          <w:sz w:val="22"/>
          <w:szCs w:val="22"/>
        </w:rPr>
      </w:pPr>
      <w:r w:rsidRPr="003802F1">
        <w:rPr>
          <w:rStyle w:val="FootnoteReference"/>
        </w:rPr>
        <w:footnoteRef/>
      </w:r>
      <w:r w:rsidRPr="003802F1">
        <w:t xml:space="preserve"> </w:t>
      </w:r>
      <w:r w:rsidR="003802F1">
        <w:t xml:space="preserve"> </w:t>
      </w:r>
      <w:r w:rsidRPr="003802F1">
        <w:rPr>
          <w:rFonts w:ascii="Verdana" w:eastAsia="Verdana" w:hAnsi="Verdana" w:cs="Verdana"/>
          <w:sz w:val="16"/>
          <w:szCs w:val="16"/>
        </w:rPr>
        <w:t>Kamerstuk 33529, nr. 1154.</w:t>
      </w:r>
    </w:p>
  </w:footnote>
  <w:footnote w:id="4">
    <w:p w:rsidR="00694D05" w:rsidP="003637F6" w14:paraId="3C52A2FD" w14:textId="75AF399C">
      <w:pPr>
        <w:pStyle w:val="FootnoteText"/>
        <w:spacing w:after="40"/>
      </w:pPr>
      <w:r>
        <w:rPr>
          <w:rStyle w:val="FootnoteReference"/>
        </w:rPr>
        <w:footnoteRef/>
      </w:r>
      <w:r>
        <w:t xml:space="preserve"> </w:t>
      </w:r>
      <w:r w:rsidR="003637F6">
        <w:t xml:space="preserve"> </w:t>
      </w:r>
      <w:r w:rsidRPr="003637F6">
        <w:rPr>
          <w:rFonts w:ascii="Verdana" w:eastAsia="Verdana" w:hAnsi="Verdana" w:cs="Verdana"/>
          <w:sz w:val="16"/>
          <w:szCs w:val="16"/>
        </w:rPr>
        <w:t>Dagblad van het Noorden, 12 mei 2025, «Carol (64) en Eppe (63) uit Appingedam krijgen geen vergoeding voor versterkingsleed, hun buurtgenoten wel. «Voelt alsof je voor de gek wordt gehouden»» (dvhn.nl/dossier/gaswinning/Huurders-in-Appingedam-horendol-van-willekeurige</w:t>
      </w:r>
      <w:r w:rsidRPr="003637F6" w:rsidR="003637F6">
        <w:rPr>
          <w:rFonts w:ascii="Verdana" w:eastAsia="Verdana" w:hAnsi="Verdana" w:cs="Verdana"/>
          <w:sz w:val="16"/>
          <w:szCs w:val="16"/>
        </w:rPr>
        <w:t>-</w:t>
      </w:r>
      <w:r w:rsidRPr="003637F6">
        <w:rPr>
          <w:rFonts w:ascii="Verdana" w:eastAsia="Verdana" w:hAnsi="Verdana" w:cs="Verdana"/>
          <w:sz w:val="16"/>
          <w:szCs w:val="16"/>
        </w:rPr>
        <w:t>vergoedingen-in-aardbevingsgebied-46298233.ht</w:t>
      </w:r>
      <w:r w:rsidRPr="003637F6" w:rsidR="003637F6">
        <w:rPr>
          <w:rFonts w:ascii="Verdana" w:eastAsia="Verdana" w:hAnsi="Verdana" w:cs="Verdana"/>
          <w:sz w:val="16"/>
          <w:szCs w:val="16"/>
        </w:rPr>
        <w:t>ml).</w:t>
      </w:r>
    </w:p>
  </w:footnote>
  <w:footnote w:id="5">
    <w:p w:rsidR="000B318B" w:rsidRPr="003802F1" w:rsidP="003637F6" w14:paraId="6FAE41BE" w14:textId="41ED1FE3">
      <w:pPr>
        <w:pStyle w:val="FootnoteText"/>
      </w:pPr>
      <w:r w:rsidRPr="003802F1">
        <w:rPr>
          <w:rStyle w:val="FootnoteReference"/>
        </w:rPr>
        <w:footnoteRef/>
      </w:r>
      <w:r w:rsidRPr="003802F1">
        <w:t xml:space="preserve"> </w:t>
      </w:r>
      <w:r w:rsidR="003802F1">
        <w:t xml:space="preserve"> </w:t>
      </w:r>
      <w:r w:rsidRPr="003802F1">
        <w:rPr>
          <w:rFonts w:ascii="Verdana" w:eastAsia="Verdana" w:hAnsi="Verdana" w:cs="Verdana"/>
          <w:sz w:val="16"/>
          <w:szCs w:val="16"/>
        </w:rPr>
        <w:t>Kamerstuk 33529, nr. 1154</w:t>
      </w:r>
      <w:r w:rsidR="003802F1">
        <w:rPr>
          <w:rFonts w:ascii="Verdana" w:eastAsia="Verdana" w:hAnsi="Verdana" w:cs="Verdana"/>
          <w:sz w:val="16"/>
          <w:szCs w:val="16"/>
        </w:rPr>
        <w:t>.</w:t>
      </w:r>
    </w:p>
  </w:footnote>
  <w:footnote w:id="6">
    <w:p w:rsidR="000B318B" w:rsidP="003637F6" w14:paraId="2F213253" w14:textId="40ED280C">
      <w:pPr>
        <w:pStyle w:val="FootnoteText"/>
      </w:pPr>
      <w:r w:rsidRPr="003802F1">
        <w:rPr>
          <w:rStyle w:val="FootnoteReference"/>
        </w:rPr>
        <w:footnoteRef/>
      </w:r>
      <w:r w:rsidRPr="003802F1">
        <w:t xml:space="preserve"> </w:t>
      </w:r>
      <w:r w:rsidR="003802F1">
        <w:t xml:space="preserve"> </w:t>
      </w:r>
      <w:r w:rsidRPr="003802F1">
        <w:rPr>
          <w:rFonts w:ascii="Verdana" w:eastAsia="Verdana" w:hAnsi="Verdana" w:cs="Verdana"/>
          <w:sz w:val="16"/>
          <w:szCs w:val="16"/>
        </w:rPr>
        <w:t>Kamerstuk 33529, nr. 1182</w:t>
      </w:r>
      <w:r w:rsidR="003802F1">
        <w:rPr>
          <w:rFonts w:ascii="Verdana" w:eastAsia="Verdana" w:hAnsi="Verdana" w:cs="Verdana"/>
          <w:sz w:val="16"/>
          <w:szCs w:val="16"/>
        </w:rPr>
        <w:t>.</w:t>
      </w:r>
    </w:p>
  </w:footnote>
  <w:footnote w:id="7">
    <w:p w:rsidR="00EA5D49" w:rsidRPr="00EA5D49" w14:paraId="32D152E9" w14:textId="649E12CD">
      <w:pPr>
        <w:pStyle w:val="FootnoteText"/>
        <w:rPr>
          <w:rFonts w:ascii="Verdana" w:hAnsi="Verdana"/>
          <w:sz w:val="16"/>
          <w:szCs w:val="16"/>
        </w:rPr>
      </w:pPr>
      <w:r>
        <w:rPr>
          <w:rStyle w:val="FootnoteReference"/>
        </w:rPr>
        <w:footnoteRef/>
      </w:r>
      <w:r>
        <w:t xml:space="preserve">  </w:t>
      </w:r>
      <w:r>
        <w:rPr>
          <w:rFonts w:ascii="Verdana" w:hAnsi="Verdana"/>
          <w:sz w:val="16"/>
          <w:szCs w:val="16"/>
        </w:rPr>
        <w:t xml:space="preserve">Kamerstuk </w:t>
      </w:r>
      <w:r w:rsidRPr="00EA5D49">
        <w:rPr>
          <w:rFonts w:ascii="Verdana" w:hAnsi="Verdana"/>
          <w:sz w:val="16"/>
          <w:szCs w:val="16"/>
        </w:rPr>
        <w:t>35 561, nr. 66</w:t>
      </w:r>
      <w:r>
        <w:rPr>
          <w:rFonts w:ascii="Verdana" w:hAnsi="Verdana"/>
          <w:sz w:val="16"/>
          <w:szCs w:val="16"/>
        </w:rPr>
        <w:t>.</w:t>
      </w:r>
    </w:p>
  </w:footnote>
  <w:footnote w:id="8">
    <w:p w:rsidR="1435148F" w:rsidP="1435148F" w14:paraId="14408E33" w14:textId="6526335E">
      <w:pPr>
        <w:pStyle w:val="FootnoteText"/>
      </w:pPr>
      <w:r w:rsidRPr="1435148F">
        <w:rPr>
          <w:rStyle w:val="FootnoteReference"/>
        </w:rPr>
        <w:footnoteRef/>
      </w:r>
      <w:r>
        <w:t xml:space="preserve"> </w:t>
      </w:r>
      <w:r w:rsidR="003802F1">
        <w:t xml:space="preserve"> </w:t>
      </w:r>
      <w:r w:rsidRPr="003802F1">
        <w:rPr>
          <w:rFonts w:ascii="Verdana" w:eastAsia="Verdana" w:hAnsi="Verdana" w:cs="Verdana"/>
          <w:sz w:val="16"/>
          <w:szCs w:val="16"/>
        </w:rPr>
        <w:t>Kamerstuk 33 529, nr. 1154</w:t>
      </w:r>
    </w:p>
  </w:footnote>
  <w:footnote w:id="9">
    <w:p w:rsidR="1435148F" w:rsidRPr="003802F1" w:rsidP="1435148F" w14:paraId="19BBDAD2" w14:textId="058D8348">
      <w:pPr>
        <w:pStyle w:val="FootnoteText"/>
        <w:rPr>
          <w:sz w:val="22"/>
          <w:szCs w:val="22"/>
        </w:rPr>
      </w:pPr>
      <w:r w:rsidRPr="003802F1">
        <w:rPr>
          <w:rStyle w:val="FootnoteReference"/>
        </w:rPr>
        <w:footnoteRef/>
      </w:r>
      <w:r w:rsidRPr="003802F1">
        <w:t xml:space="preserve"> </w:t>
      </w:r>
      <w:r w:rsidR="003802F1">
        <w:t xml:space="preserve"> </w:t>
      </w:r>
      <w:r w:rsidRPr="003802F1" w:rsidR="003802F1">
        <w:rPr>
          <w:rFonts w:ascii="Verdana" w:eastAsia="Verdana" w:hAnsi="Verdana" w:cs="Verdana"/>
          <w:sz w:val="16"/>
          <w:szCs w:val="16"/>
        </w:rPr>
        <w:t>Kamerstuk 33 529, nr. 1154</w:t>
      </w:r>
      <w:r w:rsidR="003802F1">
        <w:rPr>
          <w:rFonts w:ascii="Verdana" w:eastAsia="Verdana" w:hAnsi="Verdana" w:cs="Verdana"/>
          <w:sz w:val="16"/>
          <w:szCs w:val="16"/>
        </w:rPr>
        <w:t>.</w:t>
      </w:r>
    </w:p>
    <w:p w:rsidR="1435148F" w:rsidP="1435148F" w14:paraId="3CC3E46B" w14:textId="6F46B48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6A8AAB"/>
    <w:rsid w:val="00000103"/>
    <w:rsid w:val="00016F93"/>
    <w:rsid w:val="0001798B"/>
    <w:rsid w:val="0003191B"/>
    <w:rsid w:val="00034CF1"/>
    <w:rsid w:val="00037222"/>
    <w:rsid w:val="00037302"/>
    <w:rsid w:val="000516F7"/>
    <w:rsid w:val="00052C88"/>
    <w:rsid w:val="000563E9"/>
    <w:rsid w:val="00074B9C"/>
    <w:rsid w:val="000848C5"/>
    <w:rsid w:val="0008770B"/>
    <w:rsid w:val="000931D9"/>
    <w:rsid w:val="000B0BA6"/>
    <w:rsid w:val="000B318B"/>
    <w:rsid w:val="000D6661"/>
    <w:rsid w:val="000E5502"/>
    <w:rsid w:val="000E6148"/>
    <w:rsid w:val="00104F68"/>
    <w:rsid w:val="001170B0"/>
    <w:rsid w:val="00134BFB"/>
    <w:rsid w:val="0013648B"/>
    <w:rsid w:val="001407C4"/>
    <w:rsid w:val="00140ACF"/>
    <w:rsid w:val="00142127"/>
    <w:rsid w:val="00143E50"/>
    <w:rsid w:val="0014564B"/>
    <w:rsid w:val="001639D7"/>
    <w:rsid w:val="001724E0"/>
    <w:rsid w:val="00191CDC"/>
    <w:rsid w:val="0019256F"/>
    <w:rsid w:val="001D4558"/>
    <w:rsid w:val="001F5CEE"/>
    <w:rsid w:val="001F6A23"/>
    <w:rsid w:val="001F7444"/>
    <w:rsid w:val="0020082C"/>
    <w:rsid w:val="00204994"/>
    <w:rsid w:val="002050F0"/>
    <w:rsid w:val="002062DE"/>
    <w:rsid w:val="00216357"/>
    <w:rsid w:val="00216C4A"/>
    <w:rsid w:val="00240293"/>
    <w:rsid w:val="002512F6"/>
    <w:rsid w:val="002864D5"/>
    <w:rsid w:val="00297E6F"/>
    <w:rsid w:val="002A1855"/>
    <w:rsid w:val="002A5284"/>
    <w:rsid w:val="00302C18"/>
    <w:rsid w:val="003103FC"/>
    <w:rsid w:val="003113B0"/>
    <w:rsid w:val="0031233A"/>
    <w:rsid w:val="003228D2"/>
    <w:rsid w:val="0032550F"/>
    <w:rsid w:val="00326B5D"/>
    <w:rsid w:val="00327A37"/>
    <w:rsid w:val="0035380E"/>
    <w:rsid w:val="00355D72"/>
    <w:rsid w:val="003637F6"/>
    <w:rsid w:val="003647B4"/>
    <w:rsid w:val="00371332"/>
    <w:rsid w:val="003802F1"/>
    <w:rsid w:val="00382588"/>
    <w:rsid w:val="00384E20"/>
    <w:rsid w:val="00390D0A"/>
    <w:rsid w:val="00396224"/>
    <w:rsid w:val="003A2BC1"/>
    <w:rsid w:val="003A6719"/>
    <w:rsid w:val="003B0117"/>
    <w:rsid w:val="003B0794"/>
    <w:rsid w:val="003B3EF2"/>
    <w:rsid w:val="003B535B"/>
    <w:rsid w:val="003C348A"/>
    <w:rsid w:val="003F4257"/>
    <w:rsid w:val="00414753"/>
    <w:rsid w:val="00414B64"/>
    <w:rsid w:val="004167EF"/>
    <w:rsid w:val="00437B61"/>
    <w:rsid w:val="00443E6F"/>
    <w:rsid w:val="00452A3A"/>
    <w:rsid w:val="00456979"/>
    <w:rsid w:val="00476883"/>
    <w:rsid w:val="004822C0"/>
    <w:rsid w:val="004841B7"/>
    <w:rsid w:val="004A17FC"/>
    <w:rsid w:val="004A1D31"/>
    <w:rsid w:val="004B2728"/>
    <w:rsid w:val="004C719E"/>
    <w:rsid w:val="004D23B6"/>
    <w:rsid w:val="004D46E9"/>
    <w:rsid w:val="004D6E6E"/>
    <w:rsid w:val="004F3FD5"/>
    <w:rsid w:val="004F79E8"/>
    <w:rsid w:val="00511F54"/>
    <w:rsid w:val="00514E6B"/>
    <w:rsid w:val="005150EC"/>
    <w:rsid w:val="0053649B"/>
    <w:rsid w:val="00550A1C"/>
    <w:rsid w:val="00552AB4"/>
    <w:rsid w:val="00561392"/>
    <w:rsid w:val="00571B57"/>
    <w:rsid w:val="00590512"/>
    <w:rsid w:val="005944CF"/>
    <w:rsid w:val="005958E2"/>
    <w:rsid w:val="0059735E"/>
    <w:rsid w:val="005B2A37"/>
    <w:rsid w:val="005B51DA"/>
    <w:rsid w:val="005F3DF3"/>
    <w:rsid w:val="00604B47"/>
    <w:rsid w:val="00604FCB"/>
    <w:rsid w:val="006221C4"/>
    <w:rsid w:val="00624CA2"/>
    <w:rsid w:val="00634CC5"/>
    <w:rsid w:val="0063740F"/>
    <w:rsid w:val="006420DC"/>
    <w:rsid w:val="006524F9"/>
    <w:rsid w:val="00655349"/>
    <w:rsid w:val="00674351"/>
    <w:rsid w:val="00682BAA"/>
    <w:rsid w:val="00683B17"/>
    <w:rsid w:val="0068576E"/>
    <w:rsid w:val="00687CD7"/>
    <w:rsid w:val="00687E61"/>
    <w:rsid w:val="00694D05"/>
    <w:rsid w:val="0069689E"/>
    <w:rsid w:val="006A2FFC"/>
    <w:rsid w:val="006A7578"/>
    <w:rsid w:val="006B71BB"/>
    <w:rsid w:val="006C3B1F"/>
    <w:rsid w:val="006D20C1"/>
    <w:rsid w:val="006E0394"/>
    <w:rsid w:val="006F1E11"/>
    <w:rsid w:val="006F260B"/>
    <w:rsid w:val="006F7F4A"/>
    <w:rsid w:val="00704134"/>
    <w:rsid w:val="007103A6"/>
    <w:rsid w:val="00733F8A"/>
    <w:rsid w:val="0076326A"/>
    <w:rsid w:val="00775CF3"/>
    <w:rsid w:val="007905EC"/>
    <w:rsid w:val="007A4ED2"/>
    <w:rsid w:val="007E1498"/>
    <w:rsid w:val="007E1674"/>
    <w:rsid w:val="0080244B"/>
    <w:rsid w:val="00805DF6"/>
    <w:rsid w:val="00810FD0"/>
    <w:rsid w:val="00813F1B"/>
    <w:rsid w:val="00814F11"/>
    <w:rsid w:val="008156B6"/>
    <w:rsid w:val="00825D7F"/>
    <w:rsid w:val="0082725F"/>
    <w:rsid w:val="00827702"/>
    <w:rsid w:val="00841BE3"/>
    <w:rsid w:val="00846B6D"/>
    <w:rsid w:val="00857D04"/>
    <w:rsid w:val="00880569"/>
    <w:rsid w:val="008838EE"/>
    <w:rsid w:val="008A6A00"/>
    <w:rsid w:val="008E10B6"/>
    <w:rsid w:val="00906103"/>
    <w:rsid w:val="00906966"/>
    <w:rsid w:val="0091589F"/>
    <w:rsid w:val="009306B4"/>
    <w:rsid w:val="009463A0"/>
    <w:rsid w:val="00947B86"/>
    <w:rsid w:val="00951FEA"/>
    <w:rsid w:val="00984ECF"/>
    <w:rsid w:val="00985A24"/>
    <w:rsid w:val="009A050B"/>
    <w:rsid w:val="009A1D86"/>
    <w:rsid w:val="009A3B6D"/>
    <w:rsid w:val="009A4EFF"/>
    <w:rsid w:val="009B5870"/>
    <w:rsid w:val="009B61BD"/>
    <w:rsid w:val="009E1859"/>
    <w:rsid w:val="009F5877"/>
    <w:rsid w:val="00A033E7"/>
    <w:rsid w:val="00A05DF2"/>
    <w:rsid w:val="00A1671A"/>
    <w:rsid w:val="00A24D8C"/>
    <w:rsid w:val="00A33B52"/>
    <w:rsid w:val="00A40DCD"/>
    <w:rsid w:val="00A4431E"/>
    <w:rsid w:val="00A47647"/>
    <w:rsid w:val="00A632FB"/>
    <w:rsid w:val="00A6610B"/>
    <w:rsid w:val="00A85578"/>
    <w:rsid w:val="00A93BD4"/>
    <w:rsid w:val="00A9442F"/>
    <w:rsid w:val="00A975DC"/>
    <w:rsid w:val="00AB1024"/>
    <w:rsid w:val="00AC249C"/>
    <w:rsid w:val="00AC7157"/>
    <w:rsid w:val="00AD47D9"/>
    <w:rsid w:val="00AD5744"/>
    <w:rsid w:val="00AE62CB"/>
    <w:rsid w:val="00B050EE"/>
    <w:rsid w:val="00B14DCB"/>
    <w:rsid w:val="00B31441"/>
    <w:rsid w:val="00B3588E"/>
    <w:rsid w:val="00B52CED"/>
    <w:rsid w:val="00B56F17"/>
    <w:rsid w:val="00B64879"/>
    <w:rsid w:val="00B706FA"/>
    <w:rsid w:val="00B83270"/>
    <w:rsid w:val="00B84AD9"/>
    <w:rsid w:val="00B94183"/>
    <w:rsid w:val="00BA04CE"/>
    <w:rsid w:val="00BC28FF"/>
    <w:rsid w:val="00BE5D5B"/>
    <w:rsid w:val="00BF1E95"/>
    <w:rsid w:val="00C27751"/>
    <w:rsid w:val="00C5274B"/>
    <w:rsid w:val="00C5642E"/>
    <w:rsid w:val="00C711AF"/>
    <w:rsid w:val="00C72D61"/>
    <w:rsid w:val="00C75ED5"/>
    <w:rsid w:val="00C912E7"/>
    <w:rsid w:val="00C97EFD"/>
    <w:rsid w:val="00CA7028"/>
    <w:rsid w:val="00CA7D29"/>
    <w:rsid w:val="00CC6B1A"/>
    <w:rsid w:val="00CD0848"/>
    <w:rsid w:val="00CD7CFC"/>
    <w:rsid w:val="00CF1AF0"/>
    <w:rsid w:val="00CF7E4B"/>
    <w:rsid w:val="00D01ACA"/>
    <w:rsid w:val="00D03396"/>
    <w:rsid w:val="00D137FA"/>
    <w:rsid w:val="00D14C64"/>
    <w:rsid w:val="00D14E05"/>
    <w:rsid w:val="00D256E7"/>
    <w:rsid w:val="00D26DB1"/>
    <w:rsid w:val="00D506B6"/>
    <w:rsid w:val="00D50C32"/>
    <w:rsid w:val="00D52E20"/>
    <w:rsid w:val="00D56D19"/>
    <w:rsid w:val="00D62242"/>
    <w:rsid w:val="00D63210"/>
    <w:rsid w:val="00D64497"/>
    <w:rsid w:val="00D84110"/>
    <w:rsid w:val="00DA127E"/>
    <w:rsid w:val="00DA6703"/>
    <w:rsid w:val="00DD6522"/>
    <w:rsid w:val="00DE5906"/>
    <w:rsid w:val="00DF7E7E"/>
    <w:rsid w:val="00E0436A"/>
    <w:rsid w:val="00E1222D"/>
    <w:rsid w:val="00E139A6"/>
    <w:rsid w:val="00E209A5"/>
    <w:rsid w:val="00E23D0A"/>
    <w:rsid w:val="00E26570"/>
    <w:rsid w:val="00E26938"/>
    <w:rsid w:val="00E2713E"/>
    <w:rsid w:val="00E346D7"/>
    <w:rsid w:val="00E476B8"/>
    <w:rsid w:val="00E5074B"/>
    <w:rsid w:val="00E56899"/>
    <w:rsid w:val="00E573F2"/>
    <w:rsid w:val="00E65670"/>
    <w:rsid w:val="00E66D41"/>
    <w:rsid w:val="00E7094F"/>
    <w:rsid w:val="00E730FB"/>
    <w:rsid w:val="00E80447"/>
    <w:rsid w:val="00EA5D49"/>
    <w:rsid w:val="00EB4B6D"/>
    <w:rsid w:val="00EC7342"/>
    <w:rsid w:val="00EE1341"/>
    <w:rsid w:val="00EE3949"/>
    <w:rsid w:val="00EE3C5A"/>
    <w:rsid w:val="00EF7D23"/>
    <w:rsid w:val="00F00F99"/>
    <w:rsid w:val="00F12C33"/>
    <w:rsid w:val="00F12D47"/>
    <w:rsid w:val="00F14C42"/>
    <w:rsid w:val="00F150D8"/>
    <w:rsid w:val="00F3191B"/>
    <w:rsid w:val="00F545BF"/>
    <w:rsid w:val="00F56995"/>
    <w:rsid w:val="00F730BC"/>
    <w:rsid w:val="00F76C64"/>
    <w:rsid w:val="00F9067B"/>
    <w:rsid w:val="00F9220B"/>
    <w:rsid w:val="00F927B3"/>
    <w:rsid w:val="00F92829"/>
    <w:rsid w:val="00F9476B"/>
    <w:rsid w:val="00F965A2"/>
    <w:rsid w:val="00FA1675"/>
    <w:rsid w:val="00FA1FAC"/>
    <w:rsid w:val="00FB57FD"/>
    <w:rsid w:val="00FD05F8"/>
    <w:rsid w:val="00FD334C"/>
    <w:rsid w:val="00FF5ECC"/>
    <w:rsid w:val="02617A0E"/>
    <w:rsid w:val="03AD0837"/>
    <w:rsid w:val="0DD8EE7A"/>
    <w:rsid w:val="11CC18A3"/>
    <w:rsid w:val="1435148F"/>
    <w:rsid w:val="16E4C037"/>
    <w:rsid w:val="1DBE1795"/>
    <w:rsid w:val="2DDD7664"/>
    <w:rsid w:val="305C0990"/>
    <w:rsid w:val="30BD621B"/>
    <w:rsid w:val="354C3205"/>
    <w:rsid w:val="367A8D54"/>
    <w:rsid w:val="3AF631DE"/>
    <w:rsid w:val="3CBD56FB"/>
    <w:rsid w:val="3D877B64"/>
    <w:rsid w:val="3E13C278"/>
    <w:rsid w:val="3FC4D0F6"/>
    <w:rsid w:val="41BEB7AD"/>
    <w:rsid w:val="42D85F66"/>
    <w:rsid w:val="46D43CA3"/>
    <w:rsid w:val="4750A4A4"/>
    <w:rsid w:val="502EBCFD"/>
    <w:rsid w:val="503DB93E"/>
    <w:rsid w:val="536635F9"/>
    <w:rsid w:val="5C236C2D"/>
    <w:rsid w:val="5C614631"/>
    <w:rsid w:val="62E9BBF5"/>
    <w:rsid w:val="66BF3C56"/>
    <w:rsid w:val="71E1F939"/>
    <w:rsid w:val="75ED552A"/>
    <w:rsid w:val="7E6A8AAB"/>
  </w:rsids>
  <m:mathPr>
    <m:mathFont m:val="Cambria Math"/>
  </m:mathPr>
  <w:themeFontLang w:val="nl-NL" w:eastAsia="ja-JP" w:bidi="ar-SA"/>
  <w:clrSchemeMapping w:bg1="light1" w:t1="dark1" w:bg2="light2" w:t2="dark2" w:accent1="accent1" w:accent2="accent2" w:accent3="accent3" w:accent4="accent4" w:accent5="accent5" w:accent6="accent6" w:hyperlink="hyperlink" w:followedHyperlink="followedHyperlink"/>
  <w14:docId w14:val="7E6A8AAB"/>
  <w15:chartTrackingRefBased/>
  <w15:docId w15:val="{7B3AA626-423E-455A-B561-9C100ED4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VoettekstChar"/>
    <w:uiPriority w:val="99"/>
    <w:unhideWhenUsed/>
    <w:rsid w:val="00F965A2"/>
    <w:pPr>
      <w:tabs>
        <w:tab w:val="center" w:pos="4513"/>
        <w:tab w:val="right" w:pos="9026"/>
      </w:tabs>
      <w:spacing w:after="0" w:line="240" w:lineRule="auto"/>
    </w:pPr>
  </w:style>
  <w:style w:type="character" w:customStyle="1" w:styleId="VoettekstChar">
    <w:name w:val="Voettekst Char"/>
    <w:basedOn w:val="DefaultParagraphFont"/>
    <w:link w:val="Footer"/>
    <w:uiPriority w:val="99"/>
    <w:rsid w:val="00F965A2"/>
  </w:style>
  <w:style w:type="character" w:styleId="Hyperlink">
    <w:name w:val="Hyperlink"/>
    <w:basedOn w:val="DefaultParagraphFont"/>
    <w:uiPriority w:val="99"/>
    <w:unhideWhenUsed/>
    <w:rsid w:val="3AF631DE"/>
    <w:rPr>
      <w:color w:val="467886"/>
      <w:u w:val="single"/>
    </w:rPr>
  </w:style>
  <w:style w:type="character" w:styleId="CommentReference">
    <w:name w:val="annotation reference"/>
    <w:basedOn w:val="DefaultParagraphFont"/>
    <w:uiPriority w:val="99"/>
    <w:semiHidden/>
    <w:unhideWhenUsed/>
    <w:rsid w:val="00D14E05"/>
    <w:rPr>
      <w:sz w:val="16"/>
      <w:szCs w:val="16"/>
    </w:rPr>
  </w:style>
  <w:style w:type="paragraph" w:styleId="CommentText">
    <w:name w:val="annotation text"/>
    <w:basedOn w:val="Normal"/>
    <w:link w:val="TekstopmerkingChar"/>
    <w:uiPriority w:val="99"/>
    <w:unhideWhenUsed/>
    <w:rsid w:val="00D14E05"/>
    <w:pPr>
      <w:spacing w:line="240" w:lineRule="auto"/>
    </w:pPr>
    <w:rPr>
      <w:sz w:val="20"/>
      <w:szCs w:val="20"/>
    </w:rPr>
  </w:style>
  <w:style w:type="character" w:customStyle="1" w:styleId="TekstopmerkingChar">
    <w:name w:val="Tekst opmerking Char"/>
    <w:basedOn w:val="DefaultParagraphFont"/>
    <w:link w:val="CommentText"/>
    <w:uiPriority w:val="99"/>
    <w:rsid w:val="00D14E05"/>
    <w:rPr>
      <w:sz w:val="20"/>
      <w:szCs w:val="20"/>
    </w:rPr>
  </w:style>
  <w:style w:type="paragraph" w:styleId="CommentSubject">
    <w:name w:val="annotation subject"/>
    <w:basedOn w:val="CommentText"/>
    <w:next w:val="CommentText"/>
    <w:link w:val="OnderwerpvanopmerkingChar"/>
    <w:uiPriority w:val="99"/>
    <w:semiHidden/>
    <w:unhideWhenUsed/>
    <w:rsid w:val="00D14E05"/>
    <w:rPr>
      <w:b/>
      <w:bCs/>
    </w:rPr>
  </w:style>
  <w:style w:type="character" w:customStyle="1" w:styleId="OnderwerpvanopmerkingChar">
    <w:name w:val="Onderwerp van opmerking Char"/>
    <w:basedOn w:val="TekstopmerkingChar"/>
    <w:link w:val="CommentSubject"/>
    <w:uiPriority w:val="99"/>
    <w:semiHidden/>
    <w:rsid w:val="00D14E05"/>
    <w:rPr>
      <w:b/>
      <w:bCs/>
      <w:sz w:val="20"/>
      <w:szCs w:val="20"/>
    </w:rPr>
  </w:style>
  <w:style w:type="paragraph" w:styleId="Header">
    <w:name w:val="header"/>
    <w:basedOn w:val="Normal"/>
    <w:link w:val="KoptekstChar"/>
    <w:uiPriority w:val="99"/>
    <w:unhideWhenUsed/>
    <w:rsid w:val="00F76C64"/>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F76C64"/>
  </w:style>
  <w:style w:type="paragraph" w:styleId="Revision">
    <w:name w:val="Revision"/>
    <w:hidden/>
    <w:uiPriority w:val="99"/>
    <w:semiHidden/>
    <w:rsid w:val="003B0794"/>
    <w:pPr>
      <w:spacing w:after="0" w:line="240" w:lineRule="auto"/>
    </w:pPr>
  </w:style>
  <w:style w:type="character" w:styleId="Mention">
    <w:name w:val="Mention"/>
    <w:basedOn w:val="DefaultParagraphFont"/>
    <w:uiPriority w:val="99"/>
    <w:unhideWhenUsed/>
    <w:rsid w:val="00B31441"/>
    <w:rPr>
      <w:color w:val="2B579A"/>
      <w:shd w:val="clear" w:color="auto" w:fill="E1DFDD"/>
    </w:rPr>
  </w:style>
  <w:style w:type="paragraph" w:styleId="FootnoteText">
    <w:name w:val="footnote text"/>
    <w:basedOn w:val="Normal"/>
    <w:link w:val="VoetnoottekstChar"/>
    <w:uiPriority w:val="99"/>
    <w:semiHidden/>
    <w:unhideWhenUsed/>
    <w:rsid w:val="000B318B"/>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0B318B"/>
    <w:rPr>
      <w:sz w:val="20"/>
      <w:szCs w:val="20"/>
    </w:rPr>
  </w:style>
  <w:style w:type="character" w:styleId="FootnoteReference">
    <w:name w:val="footnote reference"/>
    <w:basedOn w:val="DefaultParagraphFont"/>
    <w:uiPriority w:val="99"/>
    <w:semiHidden/>
    <w:unhideWhenUsed/>
    <w:rsid w:val="000B31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6" /><Relationship Type="http://schemas.openxmlformats.org/officeDocument/2006/relationships/footer" Target="footer2.xml" Id="rId7" /><Relationship Type="http://schemas.openxmlformats.org/officeDocument/2006/relationships/theme" Target="theme/theme1.xml" Id="rId8" /><Relationship Type="http://schemas.openxmlformats.org/officeDocument/2006/relationships/styles" Target="styl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2065</ap:Words>
  <ap:Characters>11362</ap:Characters>
  <ap:DocSecurity>0</ap:DocSecurity>
  <ap:Lines>94</ap:Lines>
  <ap:Paragraphs>26</ap:Paragraphs>
  <ap:ScaleCrop>false</ap:ScaleCrop>
  <ap:LinksUpToDate>false</ap:LinksUpToDate>
  <ap:CharactersWithSpaces>13401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2025-06-13T10:18:00.0000000Z</dcterms:created>
  <dcterms:modified xsi:type="dcterms:W3CDTF">2025-06-13T15:11:00.0000000Z</dcterms:modified>
  <dc:creator/>
  <lastModifiedBy/>
  <dc:description>------------------------</dc:description>
  <dc:subject/>
  <keywords/>
  <version/>
  <category/>
</coreProperties>
</file>