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20798" w:rsidR="00C22405" w:rsidP="00C22405" w:rsidRDefault="00000E17" w14:paraId="41FBD621" w14:textId="6E7ACD1D">
      <w:pPr>
        <w:pStyle w:val="in-table"/>
      </w:pPr>
      <w:bookmarkStart w:name="woordmerk_bk" w:id="0"/>
      <w:r w:rsidRPr="00620798">
        <w:rPr>
          <w:noProof/>
        </w:rPr>
        <w:drawing>
          <wp:anchor distT="0" distB="0" distL="114300" distR="114300" simplePos="0" relativeHeight="251661312" behindDoc="0" locked="0" layoutInCell="1" allowOverlap="1" wp14:editId="25C0B04F" wp14:anchorId="781BC3A6">
            <wp:simplePos x="0" y="0"/>
            <wp:positionH relativeFrom="margin">
              <wp:posOffset>2732069</wp:posOffset>
            </wp:positionH>
            <wp:positionV relativeFrom="margin">
              <wp:posOffset>-1672890</wp:posOffset>
            </wp:positionV>
            <wp:extent cx="2340869" cy="1583439"/>
            <wp:effectExtent l="0" t="0" r="2540" b="0"/>
            <wp:wrapSquare wrapText="bothSides"/>
            <wp:docPr id="3" name="Afbeelding 3"/>
            <wp:cNvGraphicFramePr/>
            <a:graphic xmlns:a="http://schemas.openxmlformats.org/drawingml/2006/main">
              <a:graphicData uri="http://schemas.openxmlformats.org/drawingml/2006/picture">
                <pic:pic xmlns:pic="http://schemas.openxmlformats.org/drawingml/2006/picture">
                  <pic:nvPicPr>
                    <pic:cNvPr id="787155348"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anchor>
        </w:drawing>
      </w:r>
      <w:bookmarkEnd w:id="0"/>
      <w:r>
        <w:rPr>
          <w:noProof/>
        </w:rPr>
        <w:drawing>
          <wp:anchor distT="0" distB="0" distL="114300" distR="114300" simplePos="0" relativeHeight="251660288" behindDoc="0" locked="0" layoutInCell="1" allowOverlap="1" wp14:editId="5BCE6124" wp14:anchorId="73A38E9B">
            <wp:simplePos x="0" y="0"/>
            <wp:positionH relativeFrom="margin">
              <wp:posOffset>2263895</wp:posOffset>
            </wp:positionH>
            <wp:positionV relativeFrom="page">
              <wp:align>top</wp:align>
            </wp:positionV>
            <wp:extent cx="467995" cy="1583865"/>
            <wp:effectExtent l="0" t="0" r="8255" b="0"/>
            <wp:wrapSquare wrapText="bothSides"/>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467995" cy="1583865"/>
                    </a:xfrm>
                    <a:prstGeom prst="rect">
                      <a:avLst/>
                    </a:prstGeom>
                  </pic:spPr>
                </pic:pic>
              </a:graphicData>
            </a:graphic>
          </wp:anchor>
        </w:drawing>
      </w:r>
      <w:r w:rsidRPr="00620798" w:rsidR="00C22405">
        <w:rPr>
          <w:noProof/>
        </w:rPr>
        <mc:AlternateContent>
          <mc:Choice Requires="wps">
            <w:drawing>
              <wp:anchor distT="0" distB="0" distL="114300" distR="114300" simplePos="0" relativeHeight="251659264" behindDoc="0" locked="0" layoutInCell="1" hidden="1" allowOverlap="1" wp14:editId="45C4F23D" wp14:anchorId="5C79BFEE">
                <wp:simplePos x="0" y="0"/>
                <wp:positionH relativeFrom="page">
                  <wp:posOffset>0</wp:posOffset>
                </wp:positionH>
                <wp:positionV relativeFrom="page">
                  <wp:posOffset>0</wp:posOffset>
                </wp:positionV>
                <wp:extent cx="0" cy="0"/>
                <wp:effectExtent l="9525" t="9525" r="9525" b="9525"/>
                <wp:wrapNone/>
                <wp:docPr id="8"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C22405" w:rsidP="00C22405" w:rsidRDefault="00C22405" w14:paraId="369C7498" w14:textId="77777777"/>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C79BFEE">
                <v:stroke joinstyle="miter"/>
                <v:path gradientshapeok="t" o:connecttype="rect"/>
              </v:shapetype>
              <v:shape id="Carma DocSys~brief" style="position:absolute;margin-left:0;margin-top:0;width:0;height:0;z-index:2516592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">
                <v:textbox style="layout-flow:vertical;mso-layout-flow-alt:bottom-to-top">
                  <w:txbxContent>
                    <w:p w:rsidR="00C22405" w:rsidP="00C22405" w:rsidRDefault="00C22405" w14:paraId="369C7498" w14:textId="7777777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222"/>
      </w:tblGrid>
      <w:tr w:rsidRPr="00620798" w:rsidR="00C22405" w:rsidTr="00F57FB4" w14:paraId="77B29BE3" w14:textId="77777777">
        <w:tc>
          <w:tcPr>
            <w:tcW w:w="0" w:type="auto"/>
          </w:tcPr>
          <w:bookmarkStart w:name="woordmerk" w:id="1"/>
          <w:bookmarkEnd w:id="1"/>
          <w:p w:rsidRPr="00620798" w:rsidR="00C22405" w:rsidP="00F57FB4" w:rsidRDefault="00C22405" w14:paraId="7552772B" w14:textId="7DEAF8BD">
            <w:r w:rsidRPr="00620798">
              <w:fldChar w:fldCharType="begin"/>
            </w:r>
            <w:r w:rsidRPr="00620798">
              <w:instrText xml:space="preserve"> DOCPROPERTY woordmerk </w:instrText>
            </w:r>
            <w:r w:rsidRPr="00620798">
              <w:fldChar w:fldCharType="end"/>
            </w:r>
          </w:p>
        </w:tc>
      </w:tr>
    </w:tbl>
    <w:p w:rsidRPr="00620798" w:rsidR="00C22405" w:rsidP="00C22405" w:rsidRDefault="00C22405" w14:paraId="1A1349A1" w14:textId="77777777">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Pr="00620798" w:rsidR="00C22405" w:rsidTr="00F57FB4" w14:paraId="1E82EFA9" w14:textId="77777777">
        <w:trPr>
          <w:trHeight w:val="306" w:hRule="exact"/>
        </w:trPr>
        <w:tc>
          <w:tcPr>
            <w:tcW w:w="7512" w:type="dxa"/>
            <w:gridSpan w:val="2"/>
          </w:tcPr>
          <w:p w:rsidRPr="00620798" w:rsidR="00C22405" w:rsidP="00F57FB4" w:rsidRDefault="00C22405" w14:paraId="70FC6A32" w14:textId="77777777">
            <w:pPr>
              <w:pStyle w:val="Huisstijl-Retouradres"/>
            </w:pPr>
            <w:r w:rsidRPr="00620798">
              <w:fldChar w:fldCharType="begin"/>
            </w:r>
            <w:r w:rsidRPr="00620798">
              <w:instrText xml:space="preserve"> DOCPROPERTY retouradres </w:instrText>
            </w:r>
            <w:r w:rsidRPr="00620798">
              <w:fldChar w:fldCharType="separate"/>
            </w:r>
            <w:r w:rsidRPr="00620798">
              <w:t>&gt; Retouradres Postbus 20011 2500 EH  Den Haag</w:t>
            </w:r>
            <w:r w:rsidRPr="00620798">
              <w:fldChar w:fldCharType="end"/>
            </w:r>
          </w:p>
        </w:tc>
      </w:tr>
      <w:tr w:rsidRPr="00620798" w:rsidR="00C22405" w:rsidTr="00F57FB4" w14:paraId="0EC0FF10" w14:textId="77777777">
        <w:trPr>
          <w:cantSplit/>
          <w:trHeight w:val="85" w:hRule="exact"/>
        </w:trPr>
        <w:tc>
          <w:tcPr>
            <w:tcW w:w="7512" w:type="dxa"/>
            <w:gridSpan w:val="2"/>
          </w:tcPr>
          <w:p w:rsidRPr="00620798" w:rsidR="00C22405" w:rsidP="00F57FB4" w:rsidRDefault="00C22405" w14:paraId="2030E4AA" w14:textId="77777777">
            <w:pPr>
              <w:pStyle w:val="Huisstijl-Rubricering"/>
            </w:pPr>
          </w:p>
        </w:tc>
      </w:tr>
      <w:tr w:rsidRPr="00620798" w:rsidR="00C22405" w:rsidTr="00F57FB4" w14:paraId="0311D228" w14:textId="77777777">
        <w:trPr>
          <w:cantSplit/>
          <w:trHeight w:val="187" w:hRule="exact"/>
        </w:trPr>
        <w:tc>
          <w:tcPr>
            <w:tcW w:w="7512" w:type="dxa"/>
            <w:gridSpan w:val="2"/>
          </w:tcPr>
          <w:p w:rsidRPr="00620798" w:rsidR="00C22405" w:rsidP="00F57FB4" w:rsidRDefault="00C22405" w14:paraId="1D05D039" w14:textId="77777777">
            <w:pPr>
              <w:pStyle w:val="Huisstijl-Rubricering"/>
            </w:pPr>
            <w:r w:rsidRPr="00620798">
              <w:fldChar w:fldCharType="begin"/>
            </w:r>
            <w:r w:rsidRPr="00620798">
              <w:instrText xml:space="preserve"> DOCPROPERTY rubricering </w:instrText>
            </w:r>
            <w:r w:rsidRPr="00620798">
              <w:fldChar w:fldCharType="end"/>
            </w:r>
          </w:p>
        </w:tc>
      </w:tr>
      <w:tr w:rsidRPr="00620798" w:rsidR="00C22405" w:rsidTr="00000E17" w14:paraId="7251516B" w14:textId="77777777">
        <w:trPr>
          <w:cantSplit/>
          <w:trHeight w:val="1536" w:hRule="exact"/>
        </w:trPr>
        <w:tc>
          <w:tcPr>
            <w:tcW w:w="7512" w:type="dxa"/>
            <w:gridSpan w:val="2"/>
          </w:tcPr>
          <w:p w:rsidRPr="00620798" w:rsidR="00635919" w:rsidP="00F57FB4" w:rsidRDefault="00C22405" w14:paraId="1FF388EA" w14:textId="77777777">
            <w:pPr>
              <w:pStyle w:val="adres"/>
            </w:pPr>
            <w:r w:rsidRPr="00620798">
              <w:t xml:space="preserve">Aan de Voorzitter van de </w:t>
            </w:r>
            <w:r w:rsidRPr="00620798">
              <w:fldChar w:fldCharType="begin"/>
            </w:r>
            <w:r w:rsidRPr="00620798">
              <w:instrText xml:space="preserve"> DOCVARIABLE adres *\MERGEFORMAT </w:instrText>
            </w:r>
            <w:r w:rsidRPr="00620798">
              <w:fldChar w:fldCharType="separate"/>
            </w:r>
            <w:r w:rsidRPr="00620798" w:rsidR="00635919">
              <w:t>Tweede Kamer</w:t>
            </w:r>
          </w:p>
          <w:p w:rsidRPr="00620798" w:rsidR="00C22405" w:rsidP="00096A60" w:rsidRDefault="00C22405" w14:paraId="5DB80BE4" w14:textId="01D1EF21">
            <w:pPr>
              <w:pStyle w:val="adres"/>
              <w:tabs>
                <w:tab w:val="left" w:pos="4999"/>
              </w:tabs>
            </w:pPr>
            <w:r w:rsidRPr="00620798">
              <w:t>der Staten-Generaal</w:t>
            </w:r>
            <w:r w:rsidR="00096A60">
              <w:tab/>
            </w:r>
          </w:p>
          <w:p w:rsidRPr="00620798" w:rsidR="00C22405" w:rsidP="00F57FB4" w:rsidRDefault="00C22405" w14:paraId="78AD0EFB" w14:textId="77777777">
            <w:pPr>
              <w:pStyle w:val="adres"/>
            </w:pPr>
            <w:r w:rsidRPr="00620798">
              <w:t>Postbus 20018 </w:t>
            </w:r>
          </w:p>
          <w:p w:rsidRPr="00620798" w:rsidR="00C22405" w:rsidP="00635919" w:rsidRDefault="00C22405" w14:paraId="2224AC45" w14:textId="4EE13D2F">
            <w:pPr>
              <w:pStyle w:val="adres"/>
            </w:pPr>
            <w:r w:rsidRPr="00620798">
              <w:t>2500 EA  D</w:t>
            </w:r>
            <w:r w:rsidRPr="00620798" w:rsidR="00635919">
              <w:t>EN HAAG</w:t>
            </w:r>
            <w:r w:rsidRPr="00620798">
              <w:fldChar w:fldCharType="end"/>
            </w:r>
          </w:p>
          <w:p w:rsidRPr="00620798" w:rsidR="00C22405" w:rsidP="00F57FB4" w:rsidRDefault="00C22405" w14:paraId="73F19AEB" w14:textId="77777777">
            <w:pPr>
              <w:pStyle w:val="kixcode"/>
            </w:pPr>
            <w:r w:rsidRPr="00620798">
              <w:fldChar w:fldCharType="begin"/>
            </w:r>
            <w:r w:rsidRPr="00620798">
              <w:instrText xml:space="preserve"> DOCPROPERTY kix </w:instrText>
            </w:r>
            <w:r w:rsidRPr="00620798">
              <w:fldChar w:fldCharType="end"/>
            </w:r>
          </w:p>
          <w:p w:rsidRPr="00620798" w:rsidR="00C22405" w:rsidP="00F57FB4" w:rsidRDefault="00C22405" w14:paraId="16D130FF" w14:textId="77777777">
            <w:pPr>
              <w:pStyle w:val="kixcode"/>
            </w:pPr>
          </w:p>
        </w:tc>
      </w:tr>
      <w:tr w:rsidRPr="00620798" w:rsidR="00C22405" w:rsidTr="00F57FB4" w14:paraId="7BF6BB79" w14:textId="77777777">
        <w:trPr>
          <w:trHeight w:val="465" w:hRule="exact"/>
        </w:trPr>
        <w:tc>
          <w:tcPr>
            <w:tcW w:w="7512" w:type="dxa"/>
            <w:gridSpan w:val="2"/>
          </w:tcPr>
          <w:p w:rsidRPr="00620798" w:rsidR="00C22405" w:rsidP="00F57FB4" w:rsidRDefault="00C22405" w14:paraId="34AD6B36" w14:textId="77777777">
            <w:pPr>
              <w:pStyle w:val="broodtekst"/>
            </w:pPr>
          </w:p>
        </w:tc>
      </w:tr>
      <w:tr w:rsidRPr="00620798" w:rsidR="00C22405" w:rsidTr="00F57FB4" w14:paraId="45D7BCDA" w14:textId="77777777">
        <w:trPr>
          <w:trHeight w:val="238" w:hRule="exact"/>
        </w:trPr>
        <w:tc>
          <w:tcPr>
            <w:tcW w:w="1099" w:type="dxa"/>
          </w:tcPr>
          <w:p w:rsidRPr="00620798" w:rsidR="00C22405" w:rsidP="00F57FB4" w:rsidRDefault="00C22405" w14:paraId="43830E63" w14:textId="77777777">
            <w:pPr>
              <w:pStyle w:val="datumonderwerp"/>
              <w:tabs>
                <w:tab w:val="clear" w:pos="794"/>
                <w:tab w:val="left" w:pos="1092"/>
              </w:tabs>
              <w:ind w:left="1140" w:hanging="1140"/>
              <w:rPr>
                <w:noProof/>
              </w:rPr>
            </w:pPr>
            <w:r w:rsidRPr="00620798">
              <w:rPr>
                <w:noProof/>
              </w:rPr>
              <w:fldChar w:fldCharType="begin"/>
            </w:r>
            <w:r w:rsidRPr="00620798">
              <w:rPr>
                <w:noProof/>
              </w:rPr>
              <w:instrText xml:space="preserve"> DOCPROPERTY _datum </w:instrText>
            </w:r>
            <w:r w:rsidRPr="00620798">
              <w:rPr>
                <w:noProof/>
              </w:rPr>
              <w:fldChar w:fldCharType="separate"/>
            </w:r>
            <w:r w:rsidRPr="00620798">
              <w:rPr>
                <w:noProof/>
              </w:rPr>
              <w:t>Datum</w:t>
            </w:r>
            <w:r w:rsidRPr="00620798">
              <w:rPr>
                <w:noProof/>
              </w:rPr>
              <w:fldChar w:fldCharType="end"/>
            </w:r>
          </w:p>
        </w:tc>
        <w:tc>
          <w:tcPr>
            <w:tcW w:w="6413" w:type="dxa"/>
          </w:tcPr>
          <w:p w:rsidRPr="00620798" w:rsidR="00C22405" w:rsidP="008E6FD0" w:rsidRDefault="00D73866" w14:paraId="15CBC881" w14:textId="6EC66CB9">
            <w:pPr>
              <w:pStyle w:val="datumonderwerp"/>
              <w:tabs>
                <w:tab w:val="clear" w:pos="794"/>
                <w:tab w:val="left" w:pos="1092"/>
              </w:tabs>
              <w:ind w:left="1140" w:hanging="1140"/>
            </w:pPr>
            <w:r>
              <w:t>16</w:t>
            </w:r>
            <w:r w:rsidRPr="00620798" w:rsidR="00EB770F">
              <w:t xml:space="preserve"> juni 2025</w:t>
            </w:r>
          </w:p>
        </w:tc>
      </w:tr>
      <w:tr w:rsidRPr="00620798" w:rsidR="00C22405" w:rsidTr="00F57FB4" w14:paraId="1EAAD0DA" w14:textId="77777777">
        <w:trPr>
          <w:trHeight w:val="796" w:hRule="exact"/>
        </w:trPr>
        <w:tc>
          <w:tcPr>
            <w:tcW w:w="1099" w:type="dxa"/>
          </w:tcPr>
          <w:p w:rsidRPr="00620798" w:rsidR="00C22405" w:rsidP="00F57FB4" w:rsidRDefault="00C22405" w14:paraId="0074D5AF" w14:textId="77777777">
            <w:pPr>
              <w:pStyle w:val="datumonderwerp"/>
              <w:ind w:left="743" w:hanging="743"/>
              <w:rPr>
                <w:noProof/>
              </w:rPr>
            </w:pPr>
            <w:r w:rsidRPr="00620798">
              <w:rPr>
                <w:noProof/>
              </w:rPr>
              <w:fldChar w:fldCharType="begin"/>
            </w:r>
            <w:r w:rsidRPr="00620798">
              <w:rPr>
                <w:noProof/>
              </w:rPr>
              <w:instrText xml:space="preserve"> DOCPROPERTY _onderwerp </w:instrText>
            </w:r>
            <w:r w:rsidRPr="00620798">
              <w:rPr>
                <w:noProof/>
              </w:rPr>
              <w:fldChar w:fldCharType="separate"/>
            </w:r>
            <w:r w:rsidRPr="00620798">
              <w:rPr>
                <w:noProof/>
              </w:rPr>
              <w:t>Onderwerp</w:t>
            </w:r>
            <w:r w:rsidRPr="00620798">
              <w:rPr>
                <w:noProof/>
              </w:rPr>
              <w:fldChar w:fldCharType="end"/>
            </w:r>
          </w:p>
        </w:tc>
        <w:tc>
          <w:tcPr>
            <w:tcW w:w="6413" w:type="dxa"/>
          </w:tcPr>
          <w:p w:rsidRPr="00620798" w:rsidR="00C22405" w:rsidP="00737F71" w:rsidRDefault="00B010C1" w14:paraId="47A4F72A" w14:textId="0B4444A6">
            <w:pPr>
              <w:spacing w:line="240" w:lineRule="auto"/>
              <w:rPr>
                <w:rFonts w:ascii="Verdana" w:hAnsi="Verdana"/>
                <w:sz w:val="18"/>
                <w:szCs w:val="18"/>
              </w:rPr>
            </w:pPr>
            <w:r w:rsidRPr="00620798">
              <w:rPr>
                <w:rFonts w:ascii="Verdana" w:hAnsi="Verdana"/>
                <w:sz w:val="18"/>
                <w:szCs w:val="18"/>
              </w:rPr>
              <w:t xml:space="preserve">Beleidsreactie op onderzoeksrapport </w:t>
            </w:r>
            <w:r w:rsidRPr="00620798">
              <w:rPr>
                <w:rFonts w:ascii="Verdana" w:hAnsi="Verdana"/>
                <w:i/>
                <w:iCs/>
                <w:sz w:val="18"/>
                <w:szCs w:val="18"/>
              </w:rPr>
              <w:t>Tussen voorzien en onv</w:t>
            </w:r>
            <w:r w:rsidRPr="00620798" w:rsidR="007B13AE">
              <w:rPr>
                <w:rFonts w:ascii="Verdana" w:hAnsi="Verdana"/>
                <w:i/>
                <w:iCs/>
                <w:sz w:val="18"/>
                <w:szCs w:val="18"/>
              </w:rPr>
              <w:t>oo</w:t>
            </w:r>
            <w:r w:rsidRPr="00620798">
              <w:rPr>
                <w:rFonts w:ascii="Verdana" w:hAnsi="Verdana"/>
                <w:i/>
                <w:iCs/>
                <w:sz w:val="18"/>
                <w:szCs w:val="18"/>
              </w:rPr>
              <w:t xml:space="preserve">rzien – politie in een complexe werkelijkheid </w:t>
            </w:r>
            <w:r w:rsidRPr="00620798">
              <w:rPr>
                <w:rFonts w:ascii="Verdana" w:hAnsi="Verdana"/>
                <w:sz w:val="18"/>
                <w:szCs w:val="18"/>
              </w:rPr>
              <w:t xml:space="preserve">van de Inspectie Justitie en Veiligheid </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Pr="00620798" w:rsidR="00C22405" w:rsidTr="00F57FB4" w14:paraId="1C9A0D78" w14:textId="77777777">
        <w:tc>
          <w:tcPr>
            <w:tcW w:w="2013" w:type="dxa"/>
          </w:tcPr>
          <w:p w:rsidRPr="00620798" w:rsidR="00C22405" w:rsidP="00F57FB4" w:rsidRDefault="00C22405" w14:paraId="1A1AFB09" w14:textId="77777777">
            <w:pPr>
              <w:pStyle w:val="afzendgegevens"/>
              <w:rPr>
                <w:b/>
                <w:bCs/>
              </w:rPr>
            </w:pPr>
            <w:bookmarkStart w:name="referentiegegevens" w:id="2"/>
            <w:bookmarkStart w:name="referentiegegevens_bk" w:id="3"/>
            <w:bookmarkEnd w:id="2"/>
            <w:r w:rsidRPr="00620798">
              <w:rPr>
                <w:b/>
                <w:bCs/>
              </w:rPr>
              <w:t>Ministerie van Justitie en</w:t>
            </w:r>
          </w:p>
          <w:p w:rsidRPr="00620798" w:rsidR="00C22405" w:rsidP="00F57FB4" w:rsidRDefault="00C22405" w14:paraId="181D58D2" w14:textId="77777777">
            <w:pPr>
              <w:pStyle w:val="afzendgegevens"/>
              <w:rPr>
                <w:b/>
                <w:bCs/>
              </w:rPr>
            </w:pPr>
            <w:r w:rsidRPr="00620798">
              <w:rPr>
                <w:b/>
                <w:bCs/>
              </w:rPr>
              <w:t>Veiligheid</w:t>
            </w:r>
          </w:p>
          <w:p w:rsidRPr="00620798" w:rsidR="00C22405" w:rsidP="00F57FB4" w:rsidRDefault="00C22405" w14:paraId="38E52DE2" w14:textId="77777777">
            <w:pPr>
              <w:pStyle w:val="afzendgegevens"/>
            </w:pPr>
            <w:r w:rsidRPr="00620798">
              <w:t>Turfmarkt 147</w:t>
            </w:r>
          </w:p>
          <w:p w:rsidRPr="00620798" w:rsidR="00C22405" w:rsidP="00F57FB4" w:rsidRDefault="00C22405" w14:paraId="4B1DF66A" w14:textId="77777777">
            <w:pPr>
              <w:pStyle w:val="afzendgegevens"/>
              <w:rPr>
                <w:lang w:val="de-DE"/>
              </w:rPr>
            </w:pPr>
            <w:r w:rsidRPr="00620798">
              <w:rPr>
                <w:lang w:val="de-DE"/>
              </w:rPr>
              <w:t>2511 DP  Den Haag</w:t>
            </w:r>
          </w:p>
          <w:p w:rsidRPr="00620798" w:rsidR="00C22405" w:rsidP="00F57FB4" w:rsidRDefault="00C22405" w14:paraId="57832D01" w14:textId="77777777">
            <w:pPr>
              <w:pStyle w:val="afzendgegevens"/>
              <w:rPr>
                <w:lang w:val="de-DE"/>
              </w:rPr>
            </w:pPr>
            <w:r w:rsidRPr="00620798">
              <w:rPr>
                <w:lang w:val="de-DE"/>
              </w:rPr>
              <w:t>Postbus 20011</w:t>
            </w:r>
          </w:p>
          <w:p w:rsidRPr="00620798" w:rsidR="00C22405" w:rsidP="00F57FB4" w:rsidRDefault="00C22405" w14:paraId="5E6259CD" w14:textId="77777777">
            <w:pPr>
              <w:pStyle w:val="afzendgegevens"/>
              <w:rPr>
                <w:lang w:val="de-DE"/>
              </w:rPr>
            </w:pPr>
            <w:r w:rsidRPr="00620798">
              <w:rPr>
                <w:lang w:val="de-DE"/>
              </w:rPr>
              <w:t>2500 EH  Den Haag</w:t>
            </w:r>
          </w:p>
          <w:p w:rsidRPr="00620798" w:rsidR="00C22405" w:rsidP="00F57FB4" w:rsidRDefault="00C22405" w14:paraId="7E1BF086" w14:textId="77777777">
            <w:pPr>
              <w:pStyle w:val="witregel1"/>
              <w:rPr>
                <w:lang w:val="de-DE"/>
              </w:rPr>
            </w:pPr>
            <w:r w:rsidRPr="00620798">
              <w:rPr>
                <w:noProof/>
                <w:sz w:val="13"/>
                <w:lang w:val="de-DE"/>
              </w:rPr>
              <w:t>www.rijksoverheid.nl/jenv</w:t>
            </w:r>
            <w:r w:rsidRPr="00620798">
              <w:rPr>
                <w:lang w:val="de-DE"/>
              </w:rPr>
              <w:t> </w:t>
            </w:r>
          </w:p>
          <w:p w:rsidRPr="00620798" w:rsidR="00C22405" w:rsidP="00F57FB4" w:rsidRDefault="00C22405" w14:paraId="10E749D5" w14:textId="7FE3A16E">
            <w:pPr>
              <w:pStyle w:val="witregel2"/>
              <w:rPr>
                <w:lang w:val="de-DE"/>
              </w:rPr>
            </w:pPr>
            <w:r w:rsidRPr="00620798">
              <w:rPr>
                <w:lang w:val="de-DE"/>
              </w:rPr>
              <w:t> </w:t>
            </w:r>
          </w:p>
          <w:p w:rsidRPr="00620798" w:rsidR="00C22405" w:rsidP="00F57FB4" w:rsidRDefault="00C22405" w14:paraId="14081B51" w14:textId="2869EF83">
            <w:pPr>
              <w:pStyle w:val="referentiekopjes"/>
            </w:pPr>
            <w:r w:rsidRPr="00620798">
              <w:t>Ons kenmerk</w:t>
            </w:r>
          </w:p>
          <w:p w:rsidR="00C22405" w:rsidP="00F57FB4" w:rsidRDefault="00096A60" w14:paraId="160CA8FA" w14:textId="48075823">
            <w:pPr>
              <w:pStyle w:val="witregel1"/>
              <w:rPr>
                <w:noProof/>
                <w:sz w:val="13"/>
              </w:rPr>
            </w:pPr>
            <w:r>
              <w:rPr>
                <w:noProof/>
                <w:sz w:val="13"/>
              </w:rPr>
              <w:t>6435272</w:t>
            </w:r>
          </w:p>
          <w:p w:rsidRPr="00096A60" w:rsidR="00096A60" w:rsidP="00F57FB4" w:rsidRDefault="00096A60" w14:paraId="422367B5" w14:textId="77777777">
            <w:pPr>
              <w:pStyle w:val="witregel1"/>
              <w:rPr>
                <w:b/>
                <w:bCs/>
                <w:noProof/>
                <w:sz w:val="13"/>
              </w:rPr>
            </w:pPr>
          </w:p>
          <w:p w:rsidRPr="00096A60" w:rsidR="00096A60" w:rsidP="00F57FB4" w:rsidRDefault="00096A60" w14:paraId="4FBB40CE" w14:textId="31F51277">
            <w:pPr>
              <w:pStyle w:val="witregel1"/>
              <w:rPr>
                <w:b/>
                <w:bCs/>
                <w:noProof/>
                <w:sz w:val="13"/>
              </w:rPr>
            </w:pPr>
            <w:r w:rsidRPr="00096A60">
              <w:rPr>
                <w:b/>
                <w:bCs/>
                <w:noProof/>
                <w:sz w:val="13"/>
              </w:rPr>
              <w:t xml:space="preserve">Bijlagen </w:t>
            </w:r>
          </w:p>
          <w:p w:rsidRPr="00620798" w:rsidR="00096A60" w:rsidP="00F57FB4" w:rsidRDefault="00096A60" w14:paraId="17C7A604" w14:textId="6138B2D4">
            <w:pPr>
              <w:pStyle w:val="witregel1"/>
              <w:rPr>
                <w:noProof/>
                <w:sz w:val="13"/>
              </w:rPr>
            </w:pPr>
            <w:r>
              <w:rPr>
                <w:noProof/>
                <w:sz w:val="13"/>
              </w:rPr>
              <w:t>2</w:t>
            </w:r>
          </w:p>
          <w:p w:rsidRPr="00620798" w:rsidR="00C22405" w:rsidP="00F57FB4" w:rsidRDefault="00C22405" w14:paraId="3EA6C993" w14:textId="43D0C6A4">
            <w:pPr>
              <w:pStyle w:val="witregel1"/>
              <w:rPr>
                <w:noProof/>
                <w:sz w:val="13"/>
              </w:rPr>
            </w:pPr>
          </w:p>
          <w:p w:rsidRPr="00620798" w:rsidR="00C22405" w:rsidP="00F57FB4" w:rsidRDefault="00C22405" w14:paraId="1F8FEF3C" w14:textId="77777777">
            <w:pPr>
              <w:pStyle w:val="witregel1"/>
            </w:pPr>
            <w:r w:rsidRPr="00620798">
              <w:t> </w:t>
            </w:r>
          </w:p>
          <w:p w:rsidRPr="00620798" w:rsidR="00C22405" w:rsidP="00F57FB4" w:rsidRDefault="00C22405" w14:paraId="6FD99AAC" w14:textId="77777777">
            <w:pPr>
              <w:pStyle w:val="clausule"/>
            </w:pPr>
            <w:r w:rsidRPr="00620798">
              <w:t>Bij beantwoording de datum en ons kenmerk vermelden. Wilt u slechts één zaak in uw brief behandelen.</w:t>
            </w:r>
          </w:p>
          <w:p w:rsidRPr="00620798" w:rsidR="00C22405" w:rsidP="00F57FB4" w:rsidRDefault="00C22405" w14:paraId="0A0FBC70" w14:textId="77777777">
            <w:pPr>
              <w:pStyle w:val="referentiegegevens"/>
            </w:pPr>
          </w:p>
          <w:bookmarkEnd w:id="3"/>
          <w:p w:rsidRPr="00620798" w:rsidR="00C22405" w:rsidP="00F57FB4" w:rsidRDefault="00C22405" w14:paraId="18BCC338" w14:textId="77777777">
            <w:pPr>
              <w:pStyle w:val="referentiegegevens"/>
            </w:pPr>
            <w:r w:rsidRPr="00620798">
              <w:fldChar w:fldCharType="begin"/>
            </w:r>
            <w:r w:rsidRPr="00620798">
              <w:instrText xml:space="preserve"> DOCPROPERTY referentiegegevens </w:instrText>
            </w:r>
            <w:r w:rsidRPr="00620798">
              <w:fldChar w:fldCharType="end"/>
            </w:r>
          </w:p>
        </w:tc>
      </w:tr>
    </w:tbl>
    <w:p w:rsidRPr="00620798" w:rsidR="00C22405" w:rsidP="00C22405" w:rsidRDefault="00C22405" w14:paraId="5D036B11" w14:textId="77777777">
      <w:pPr>
        <w:pStyle w:val="broodtekst"/>
      </w:pPr>
    </w:p>
    <w:p w:rsidRPr="00620798" w:rsidR="00C22405" w:rsidP="00C22405" w:rsidRDefault="00C22405" w14:paraId="672F4709" w14:textId="77777777">
      <w:pPr>
        <w:pStyle w:val="broodtekst"/>
        <w:sectPr w:rsidRPr="00620798" w:rsidR="00C22405" w:rsidSect="005927EB">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88" w:header="2398" w:footer="346" w:gutter="0"/>
          <w:paperSrc w:first="262" w:other="259"/>
          <w:cols w:space="720"/>
          <w:titlePg/>
          <w:docGrid w:linePitch="360"/>
        </w:sectPr>
      </w:pPr>
    </w:p>
    <w:p w:rsidRPr="00620798" w:rsidR="00C22405" w:rsidP="00B010C1" w:rsidRDefault="00B010C1" w14:paraId="1BC518A3" w14:textId="0A4F1FC7">
      <w:pPr>
        <w:widowControl w:val="0"/>
        <w:suppressAutoHyphens/>
        <w:autoSpaceDN w:val="0"/>
        <w:spacing w:after="0" w:line="240" w:lineRule="exact"/>
        <w:textAlignment w:val="baseline"/>
        <w:rPr>
          <w:rFonts w:ascii="Verdana" w:hAnsi="Verdana"/>
          <w:sz w:val="18"/>
          <w:szCs w:val="18"/>
        </w:rPr>
      </w:pPr>
      <w:bookmarkStart w:name="cursor" w:id="6"/>
      <w:bookmarkEnd w:id="6"/>
      <w:r w:rsidRPr="00620798">
        <w:rPr>
          <w:rFonts w:ascii="Verdana" w:hAnsi="Verdana"/>
          <w:sz w:val="18"/>
          <w:szCs w:val="18"/>
        </w:rPr>
        <w:t xml:space="preserve">Hierbij ontvangt uw Kamer de beleidsreactie op het op </w:t>
      </w:r>
      <w:r w:rsidRPr="00620798" w:rsidR="0023115A">
        <w:rPr>
          <w:rFonts w:ascii="Verdana" w:hAnsi="Verdana"/>
          <w:sz w:val="18"/>
          <w:szCs w:val="18"/>
        </w:rPr>
        <w:t xml:space="preserve">16 juni </w:t>
      </w:r>
      <w:r w:rsidRPr="00620798">
        <w:rPr>
          <w:rFonts w:ascii="Verdana" w:hAnsi="Verdana"/>
          <w:sz w:val="18"/>
          <w:szCs w:val="18"/>
        </w:rPr>
        <w:t xml:space="preserve">gepresenteerde onderzoeksrapport </w:t>
      </w:r>
      <w:r w:rsidRPr="00620798">
        <w:rPr>
          <w:rFonts w:ascii="Verdana" w:hAnsi="Verdana"/>
          <w:i/>
          <w:iCs/>
          <w:sz w:val="18"/>
          <w:szCs w:val="18"/>
        </w:rPr>
        <w:t>Tussen voorzien en onvoorzien - politie in een complexe werkelijkheid. De aanpak van de ongeregeldheden in Amsterdam op 7 en 8 november 2024: voorbereiding en optreden in beeld</w:t>
      </w:r>
      <w:r w:rsidRPr="00620798">
        <w:rPr>
          <w:rFonts w:ascii="Verdana" w:hAnsi="Verdana"/>
          <w:b/>
          <w:bCs/>
          <w:sz w:val="18"/>
          <w:szCs w:val="18"/>
        </w:rPr>
        <w:t xml:space="preserve"> </w:t>
      </w:r>
      <w:r w:rsidRPr="00620798">
        <w:rPr>
          <w:rFonts w:ascii="Verdana" w:hAnsi="Verdana"/>
          <w:sz w:val="18"/>
          <w:szCs w:val="18"/>
        </w:rPr>
        <w:t>van de Inspectie Justitie en Veiligheid (hierna: de Inspectie)</w:t>
      </w:r>
      <w:r w:rsidRPr="00620798" w:rsidR="00C70999">
        <w:rPr>
          <w:rFonts w:ascii="Verdana" w:hAnsi="Verdana"/>
          <w:sz w:val="18"/>
          <w:szCs w:val="18"/>
        </w:rPr>
        <w:t>.</w:t>
      </w:r>
      <w:r w:rsidRPr="00620798">
        <w:rPr>
          <w:rFonts w:ascii="Verdana" w:hAnsi="Verdana"/>
          <w:sz w:val="18"/>
          <w:szCs w:val="18"/>
        </w:rPr>
        <w:t xml:space="preserve"> </w:t>
      </w:r>
    </w:p>
    <w:p w:rsidRPr="00620798" w:rsidR="00B010C1" w:rsidP="00B010C1" w:rsidRDefault="00B010C1" w14:paraId="3139C987" w14:textId="77777777">
      <w:pPr>
        <w:widowControl w:val="0"/>
        <w:suppressAutoHyphens/>
        <w:autoSpaceDN w:val="0"/>
        <w:spacing w:after="0" w:line="240" w:lineRule="exact"/>
        <w:textAlignment w:val="baseline"/>
        <w:rPr>
          <w:rFonts w:ascii="Verdana" w:hAnsi="Verdana"/>
          <w:sz w:val="18"/>
          <w:szCs w:val="18"/>
        </w:rPr>
      </w:pPr>
    </w:p>
    <w:p w:rsidRPr="00620798" w:rsidR="0068361A" w:rsidP="00B010C1" w:rsidRDefault="00B010C1" w14:paraId="04C4CEBF" w14:textId="26C61009">
      <w:pPr>
        <w:widowControl w:val="0"/>
        <w:suppressAutoHyphens/>
        <w:autoSpaceDN w:val="0"/>
        <w:spacing w:after="0" w:line="240" w:lineRule="exact"/>
        <w:textAlignment w:val="baseline"/>
        <w:rPr>
          <w:rFonts w:ascii="Verdana" w:hAnsi="Verdana"/>
          <w:sz w:val="18"/>
          <w:szCs w:val="18"/>
        </w:rPr>
      </w:pPr>
      <w:r w:rsidRPr="00620798">
        <w:rPr>
          <w:rFonts w:ascii="Verdana" w:hAnsi="Verdana"/>
          <w:sz w:val="18"/>
          <w:szCs w:val="18"/>
        </w:rPr>
        <w:t>Aanleiding voor het onderzoek zijn de ernstige</w:t>
      </w:r>
      <w:r w:rsidRPr="00620798" w:rsidR="003A43DF">
        <w:rPr>
          <w:rFonts w:ascii="Verdana" w:hAnsi="Verdana"/>
          <w:sz w:val="18"/>
          <w:szCs w:val="18"/>
        </w:rPr>
        <w:t xml:space="preserve"> </w:t>
      </w:r>
      <w:r w:rsidRPr="00620798" w:rsidR="0023115A">
        <w:rPr>
          <w:rFonts w:ascii="Verdana" w:hAnsi="Verdana"/>
          <w:sz w:val="18"/>
          <w:szCs w:val="18"/>
        </w:rPr>
        <w:t xml:space="preserve">ongeregeldheden </w:t>
      </w:r>
      <w:r w:rsidRPr="00620798">
        <w:rPr>
          <w:rFonts w:ascii="Verdana" w:hAnsi="Verdana"/>
          <w:sz w:val="18"/>
          <w:szCs w:val="18"/>
        </w:rPr>
        <w:t xml:space="preserve">rond de voetbalwedstrijd Ajax – </w:t>
      </w:r>
      <w:proofErr w:type="spellStart"/>
      <w:r w:rsidRPr="00620798">
        <w:rPr>
          <w:rFonts w:ascii="Verdana" w:hAnsi="Verdana"/>
          <w:sz w:val="18"/>
          <w:szCs w:val="18"/>
        </w:rPr>
        <w:t>Maccabi</w:t>
      </w:r>
      <w:proofErr w:type="spellEnd"/>
      <w:r w:rsidRPr="00620798">
        <w:rPr>
          <w:rFonts w:ascii="Verdana" w:hAnsi="Verdana"/>
          <w:sz w:val="18"/>
          <w:szCs w:val="18"/>
        </w:rPr>
        <w:t xml:space="preserve"> Tel Aviv. Op meerdere plekken in Amsterdam vonden gewelddadige confrontaties plaats. In de nacht van 7 op 8 november bereikte het geweld een dieptepunt: mensen met een Joodse achtergrond, of die daarvoor werden aangezien, werden in de openbare ruimte doelwit van gerichte bedreiging, intimidatie en mishandeling. </w:t>
      </w:r>
      <w:r w:rsidRPr="00620798" w:rsidR="00CA6433">
        <w:rPr>
          <w:rFonts w:ascii="Verdana" w:hAnsi="Verdana"/>
          <w:sz w:val="18"/>
          <w:szCs w:val="18"/>
        </w:rPr>
        <w:t>In deze context, waarin het risico op ordeverstoringen, maatschappelijke spanningen en snelle verspreiding van oproepen en beeldvorming via sociale media samen kwamen, bleek het complex om effectief op te treden</w:t>
      </w:r>
      <w:r w:rsidRPr="00620798" w:rsidR="007463A3">
        <w:rPr>
          <w:rFonts w:ascii="Verdana" w:hAnsi="Verdana"/>
          <w:sz w:val="18"/>
          <w:szCs w:val="18"/>
        </w:rPr>
        <w:t>, zo concludeerde de Inspectie</w:t>
      </w:r>
      <w:r w:rsidRPr="00620798" w:rsidR="00CA6433">
        <w:rPr>
          <w:rFonts w:ascii="Verdana" w:hAnsi="Verdana"/>
          <w:sz w:val="18"/>
          <w:szCs w:val="18"/>
        </w:rPr>
        <w:t xml:space="preserve">. </w:t>
      </w:r>
    </w:p>
    <w:p w:rsidRPr="00620798" w:rsidR="0068361A" w:rsidP="00B010C1" w:rsidRDefault="0068361A" w14:paraId="56072E54" w14:textId="77777777">
      <w:pPr>
        <w:widowControl w:val="0"/>
        <w:suppressAutoHyphens/>
        <w:autoSpaceDN w:val="0"/>
        <w:spacing w:after="0" w:line="240" w:lineRule="exact"/>
        <w:textAlignment w:val="baseline"/>
        <w:rPr>
          <w:rFonts w:ascii="Verdana" w:hAnsi="Verdana"/>
          <w:sz w:val="18"/>
          <w:szCs w:val="18"/>
        </w:rPr>
      </w:pPr>
    </w:p>
    <w:p w:rsidRPr="00620798" w:rsidR="00B010C1" w:rsidP="00B010C1" w:rsidRDefault="00B010C1" w14:paraId="28E137E5" w14:textId="660940BD">
      <w:pPr>
        <w:widowControl w:val="0"/>
        <w:suppressAutoHyphens/>
        <w:autoSpaceDN w:val="0"/>
        <w:spacing w:after="0" w:line="240" w:lineRule="exact"/>
        <w:textAlignment w:val="baseline"/>
        <w:rPr>
          <w:rFonts w:ascii="Verdana" w:hAnsi="Verdana"/>
          <w:sz w:val="18"/>
          <w:szCs w:val="18"/>
        </w:rPr>
      </w:pPr>
      <w:r w:rsidRPr="00620798">
        <w:rPr>
          <w:rFonts w:ascii="Verdana" w:hAnsi="Verdana"/>
          <w:sz w:val="18"/>
          <w:szCs w:val="18"/>
        </w:rPr>
        <w:t>De</w:t>
      </w:r>
      <w:r w:rsidRPr="00620798" w:rsidR="0022565D">
        <w:rPr>
          <w:rFonts w:ascii="Verdana" w:hAnsi="Verdana"/>
          <w:sz w:val="18"/>
          <w:szCs w:val="18"/>
        </w:rPr>
        <w:t xml:space="preserve"> ernstige gewelddadigheden </w:t>
      </w:r>
      <w:r w:rsidRPr="00620798">
        <w:rPr>
          <w:rFonts w:ascii="Verdana" w:hAnsi="Verdana"/>
          <w:sz w:val="18"/>
          <w:szCs w:val="18"/>
        </w:rPr>
        <w:t>veroorzaakten grote maatschappelijke en politieke beroering</w:t>
      </w:r>
      <w:r w:rsidRPr="00620798" w:rsidR="00B82058">
        <w:rPr>
          <w:rFonts w:ascii="Verdana" w:hAnsi="Verdana"/>
          <w:sz w:val="18"/>
          <w:szCs w:val="18"/>
        </w:rPr>
        <w:t>,</w:t>
      </w:r>
      <w:r w:rsidRPr="00620798" w:rsidR="00EF1C0C">
        <w:rPr>
          <w:rFonts w:ascii="Verdana" w:hAnsi="Verdana"/>
          <w:sz w:val="18"/>
          <w:szCs w:val="18"/>
        </w:rPr>
        <w:t xml:space="preserve"> </w:t>
      </w:r>
      <w:r w:rsidRPr="00620798" w:rsidR="0022565D">
        <w:rPr>
          <w:rFonts w:ascii="Verdana" w:hAnsi="Verdana"/>
          <w:sz w:val="18"/>
          <w:szCs w:val="18"/>
        </w:rPr>
        <w:t xml:space="preserve">zowel </w:t>
      </w:r>
      <w:r w:rsidRPr="00620798" w:rsidR="00EF1C0C">
        <w:rPr>
          <w:rFonts w:ascii="Verdana" w:hAnsi="Verdana"/>
          <w:sz w:val="18"/>
          <w:szCs w:val="18"/>
        </w:rPr>
        <w:t xml:space="preserve">nationaal </w:t>
      </w:r>
      <w:r w:rsidRPr="00620798" w:rsidR="0022565D">
        <w:rPr>
          <w:rFonts w:ascii="Verdana" w:hAnsi="Verdana"/>
          <w:sz w:val="18"/>
          <w:szCs w:val="18"/>
        </w:rPr>
        <w:t xml:space="preserve">als </w:t>
      </w:r>
      <w:r w:rsidRPr="00620798" w:rsidR="00EF1C0C">
        <w:rPr>
          <w:rFonts w:ascii="Verdana" w:hAnsi="Verdana"/>
          <w:sz w:val="18"/>
          <w:szCs w:val="18"/>
        </w:rPr>
        <w:t xml:space="preserve">internationaal. Over de geweldsincidenten heb ik uitvoerig met uw Kamer gesproken, onder andere in het Kamerdebat </w:t>
      </w:r>
      <w:r w:rsidRPr="00620798" w:rsidR="00B82058">
        <w:rPr>
          <w:rFonts w:ascii="Verdana" w:hAnsi="Verdana"/>
          <w:sz w:val="18"/>
          <w:szCs w:val="18"/>
        </w:rPr>
        <w:t>op 13</w:t>
      </w:r>
      <w:r w:rsidRPr="00620798" w:rsidR="00BD5634">
        <w:rPr>
          <w:rFonts w:ascii="Verdana" w:hAnsi="Verdana"/>
          <w:sz w:val="18"/>
          <w:szCs w:val="18"/>
        </w:rPr>
        <w:t xml:space="preserve"> november</w:t>
      </w:r>
      <w:r w:rsidRPr="00620798" w:rsidR="00EF1C0C">
        <w:rPr>
          <w:rFonts w:ascii="Verdana" w:hAnsi="Verdana"/>
          <w:sz w:val="18"/>
          <w:szCs w:val="18"/>
        </w:rPr>
        <w:t>.</w:t>
      </w:r>
      <w:r w:rsidRPr="00620798" w:rsidR="0022565D">
        <w:rPr>
          <w:rFonts w:ascii="Verdana" w:hAnsi="Verdana"/>
          <w:sz w:val="18"/>
          <w:szCs w:val="18"/>
        </w:rPr>
        <w:t xml:space="preserve"> In Nederland is geen plaats voor dergelijke geweldsincidenten en antisemitisme. Het kabinet blijft dan ook alles op alles zetten om dit geweld </w:t>
      </w:r>
      <w:r w:rsidRPr="00620798" w:rsidR="00ED5F02">
        <w:rPr>
          <w:rFonts w:ascii="Verdana" w:hAnsi="Verdana"/>
          <w:sz w:val="18"/>
          <w:szCs w:val="18"/>
        </w:rPr>
        <w:t>een halt toe te zeggen</w:t>
      </w:r>
      <w:r w:rsidRPr="00620798" w:rsidR="0022565D">
        <w:rPr>
          <w:rFonts w:ascii="Verdana" w:hAnsi="Verdana"/>
          <w:sz w:val="18"/>
          <w:szCs w:val="18"/>
        </w:rPr>
        <w:t>.</w:t>
      </w:r>
    </w:p>
    <w:p w:rsidRPr="00620798" w:rsidR="00B010C1" w:rsidP="00B010C1" w:rsidRDefault="00B010C1" w14:paraId="5790A592" w14:textId="77777777">
      <w:pPr>
        <w:widowControl w:val="0"/>
        <w:suppressAutoHyphens/>
        <w:autoSpaceDN w:val="0"/>
        <w:spacing w:after="0" w:line="240" w:lineRule="exact"/>
        <w:textAlignment w:val="baseline"/>
        <w:rPr>
          <w:rFonts w:ascii="Verdana" w:hAnsi="Verdana"/>
          <w:sz w:val="18"/>
          <w:szCs w:val="18"/>
        </w:rPr>
      </w:pPr>
    </w:p>
    <w:p w:rsidRPr="00620798" w:rsidR="009B174A" w:rsidP="009B174A" w:rsidRDefault="00994917" w14:paraId="534C28C4" w14:textId="78D4D3CF">
      <w:pPr>
        <w:widowControl w:val="0"/>
        <w:suppressAutoHyphens/>
        <w:autoSpaceDN w:val="0"/>
        <w:spacing w:after="0" w:line="240" w:lineRule="exact"/>
        <w:textAlignment w:val="baseline"/>
        <w:rPr>
          <w:rFonts w:ascii="Verdana" w:hAnsi="Verdana"/>
          <w:sz w:val="18"/>
          <w:szCs w:val="18"/>
        </w:rPr>
      </w:pPr>
      <w:r w:rsidRPr="00620798">
        <w:rPr>
          <w:rFonts w:ascii="Verdana" w:hAnsi="Verdana"/>
          <w:sz w:val="18"/>
          <w:szCs w:val="18"/>
        </w:rPr>
        <w:t xml:space="preserve">Het onderzoek </w:t>
      </w:r>
      <w:r w:rsidRPr="00620798" w:rsidR="00C70999">
        <w:rPr>
          <w:rFonts w:ascii="Verdana" w:hAnsi="Verdana"/>
          <w:sz w:val="18"/>
          <w:szCs w:val="18"/>
        </w:rPr>
        <w:t xml:space="preserve">van de Inspectie </w:t>
      </w:r>
      <w:r w:rsidRPr="00620798">
        <w:rPr>
          <w:rFonts w:ascii="Verdana" w:hAnsi="Verdana"/>
          <w:sz w:val="18"/>
          <w:szCs w:val="18"/>
        </w:rPr>
        <w:t>richt</w:t>
      </w:r>
      <w:r w:rsidRPr="00620798" w:rsidR="009B174A">
        <w:rPr>
          <w:rFonts w:ascii="Verdana" w:hAnsi="Verdana"/>
          <w:sz w:val="18"/>
          <w:szCs w:val="18"/>
        </w:rPr>
        <w:t>te</w:t>
      </w:r>
      <w:r w:rsidRPr="00620798">
        <w:rPr>
          <w:rFonts w:ascii="Verdana" w:hAnsi="Verdana"/>
          <w:sz w:val="18"/>
          <w:szCs w:val="18"/>
        </w:rPr>
        <w:t xml:space="preserve"> zich op het </w:t>
      </w:r>
      <w:r w:rsidRPr="00620798" w:rsidR="00ED5F02">
        <w:rPr>
          <w:rFonts w:ascii="Verdana" w:hAnsi="Verdana"/>
          <w:sz w:val="18"/>
          <w:szCs w:val="18"/>
        </w:rPr>
        <w:t>handelen van de politie en de NCTV voorafgaand en tijdens de ongeregeldheden, met als doel</w:t>
      </w:r>
      <w:r w:rsidRPr="00620798" w:rsidR="003E7CA2">
        <w:rPr>
          <w:rFonts w:ascii="Verdana" w:hAnsi="Verdana"/>
          <w:sz w:val="18"/>
          <w:szCs w:val="18"/>
        </w:rPr>
        <w:t xml:space="preserve"> daar lessen uit te trekken</w:t>
      </w:r>
      <w:r w:rsidRPr="00620798">
        <w:rPr>
          <w:rFonts w:ascii="Verdana" w:hAnsi="Verdana"/>
          <w:sz w:val="18"/>
          <w:szCs w:val="18"/>
        </w:rPr>
        <w:t xml:space="preserve">. Door inzicht te bieden in het verloop van de gebeurtenissen en de wijze waarop beide organisaties hebben gehandeld, </w:t>
      </w:r>
      <w:r w:rsidRPr="00620798" w:rsidR="009B174A">
        <w:rPr>
          <w:rFonts w:ascii="Verdana" w:hAnsi="Verdana"/>
          <w:sz w:val="18"/>
          <w:szCs w:val="18"/>
        </w:rPr>
        <w:t xml:space="preserve">heeft </w:t>
      </w:r>
      <w:r w:rsidRPr="00620798">
        <w:rPr>
          <w:rFonts w:ascii="Verdana" w:hAnsi="Verdana"/>
          <w:sz w:val="18"/>
          <w:szCs w:val="18"/>
        </w:rPr>
        <w:t xml:space="preserve">de Inspectie </w:t>
      </w:r>
      <w:r w:rsidRPr="00620798" w:rsidR="009B174A">
        <w:rPr>
          <w:rFonts w:ascii="Verdana" w:hAnsi="Verdana"/>
          <w:sz w:val="18"/>
          <w:szCs w:val="18"/>
        </w:rPr>
        <w:t xml:space="preserve">beoogd </w:t>
      </w:r>
      <w:r w:rsidRPr="00620798">
        <w:rPr>
          <w:rFonts w:ascii="Verdana" w:hAnsi="Verdana"/>
          <w:sz w:val="18"/>
          <w:szCs w:val="18"/>
        </w:rPr>
        <w:t xml:space="preserve">aanbevelingen te kunnen doen die bijdragen aan verbetering van de taakuitvoering. </w:t>
      </w:r>
      <w:r w:rsidRPr="00620798" w:rsidR="009B174A">
        <w:rPr>
          <w:rFonts w:ascii="Verdana" w:hAnsi="Verdana"/>
          <w:sz w:val="18"/>
          <w:szCs w:val="18"/>
        </w:rPr>
        <w:t xml:space="preserve">De Inspectie beziet in haar onderzoeksrapport achtereenvolgens de </w:t>
      </w:r>
      <w:proofErr w:type="spellStart"/>
      <w:r w:rsidRPr="00620798" w:rsidR="009B174A">
        <w:rPr>
          <w:rFonts w:ascii="Verdana" w:hAnsi="Verdana"/>
          <w:sz w:val="18"/>
          <w:szCs w:val="18"/>
        </w:rPr>
        <w:t>governance</w:t>
      </w:r>
      <w:proofErr w:type="spellEnd"/>
      <w:r w:rsidRPr="00620798" w:rsidR="009B174A">
        <w:rPr>
          <w:rFonts w:ascii="Verdana" w:hAnsi="Verdana"/>
          <w:sz w:val="18"/>
          <w:szCs w:val="18"/>
        </w:rPr>
        <w:t>, samenwerking, informatievoorziening en toerusting</w:t>
      </w:r>
      <w:r w:rsidRPr="00620798" w:rsidR="00C70999">
        <w:rPr>
          <w:rFonts w:ascii="Verdana" w:hAnsi="Verdana"/>
          <w:sz w:val="18"/>
          <w:szCs w:val="18"/>
        </w:rPr>
        <w:t xml:space="preserve"> van </w:t>
      </w:r>
      <w:r w:rsidRPr="00620798" w:rsidR="008079CC">
        <w:rPr>
          <w:rFonts w:ascii="Verdana" w:hAnsi="Verdana"/>
          <w:sz w:val="18"/>
          <w:szCs w:val="18"/>
        </w:rPr>
        <w:t>zowel de politie als de NCTV.</w:t>
      </w:r>
      <w:r w:rsidRPr="00620798" w:rsidR="009B174A">
        <w:rPr>
          <w:rFonts w:ascii="Verdana" w:hAnsi="Verdana"/>
          <w:sz w:val="18"/>
          <w:szCs w:val="18"/>
        </w:rPr>
        <w:t xml:space="preserve"> Hieronder wordt ingegaan op de belangrijkste bevindingen voor zowel de politie als de NCTV. Vervolgens worden de belangrijkste conclusies, aanbevelingen alsmede de beleidsreactie daarop geschetst.</w:t>
      </w:r>
    </w:p>
    <w:p w:rsidRPr="00620798" w:rsidR="005019B9" w:rsidP="00B010C1" w:rsidRDefault="005019B9" w14:paraId="4765C33C" w14:textId="77777777">
      <w:pPr>
        <w:widowControl w:val="0"/>
        <w:suppressAutoHyphens/>
        <w:autoSpaceDN w:val="0"/>
        <w:spacing w:after="0" w:line="240" w:lineRule="exact"/>
        <w:textAlignment w:val="baseline"/>
        <w:rPr>
          <w:rFonts w:ascii="Verdana" w:hAnsi="Verdana"/>
          <w:sz w:val="18"/>
          <w:szCs w:val="18"/>
        </w:rPr>
      </w:pPr>
    </w:p>
    <w:p w:rsidRPr="00000E17" w:rsidR="00000E17" w:rsidP="00F91306" w:rsidRDefault="00F91306" w14:paraId="794BA448" w14:textId="65EA591D">
      <w:pPr>
        <w:widowControl w:val="0"/>
        <w:suppressAutoHyphens/>
        <w:autoSpaceDN w:val="0"/>
        <w:spacing w:after="0" w:line="240" w:lineRule="exact"/>
        <w:textAlignment w:val="baseline"/>
        <w:rPr>
          <w:rFonts w:ascii="Verdana" w:hAnsi="Verdana"/>
          <w:sz w:val="18"/>
          <w:szCs w:val="18"/>
        </w:rPr>
      </w:pPr>
      <w:r w:rsidRPr="00620798">
        <w:rPr>
          <w:rFonts w:ascii="Verdana" w:hAnsi="Verdana"/>
          <w:b/>
          <w:bCs/>
          <w:sz w:val="18"/>
          <w:szCs w:val="18"/>
        </w:rPr>
        <w:t>Onderzoeksbevindingen</w:t>
      </w:r>
    </w:p>
    <w:p w:rsidRPr="00620798" w:rsidR="00F91306" w:rsidP="00F91306" w:rsidRDefault="00F91306" w14:paraId="58F325E7" w14:textId="2671DD83">
      <w:pPr>
        <w:widowControl w:val="0"/>
        <w:suppressAutoHyphens/>
        <w:autoSpaceDN w:val="0"/>
        <w:spacing w:after="0" w:line="240" w:lineRule="exact"/>
        <w:textAlignment w:val="baseline"/>
        <w:rPr>
          <w:rFonts w:ascii="Verdana" w:hAnsi="Verdana"/>
          <w:i/>
          <w:iCs/>
          <w:sz w:val="18"/>
          <w:szCs w:val="18"/>
        </w:rPr>
      </w:pPr>
      <w:proofErr w:type="spellStart"/>
      <w:r w:rsidRPr="00620798">
        <w:rPr>
          <w:rFonts w:ascii="Verdana" w:hAnsi="Verdana"/>
          <w:i/>
          <w:iCs/>
          <w:sz w:val="18"/>
          <w:szCs w:val="18"/>
        </w:rPr>
        <w:t>Governance</w:t>
      </w:r>
      <w:proofErr w:type="spellEnd"/>
      <w:r w:rsidRPr="00620798">
        <w:rPr>
          <w:rFonts w:ascii="Verdana" w:hAnsi="Verdana"/>
          <w:i/>
          <w:iCs/>
          <w:sz w:val="18"/>
          <w:szCs w:val="18"/>
        </w:rPr>
        <w:t xml:space="preserve"> </w:t>
      </w:r>
    </w:p>
    <w:p w:rsidR="00000E17" w:rsidP="00F91306" w:rsidRDefault="00F91306" w14:paraId="1DE81673" w14:textId="77777777">
      <w:pPr>
        <w:widowControl w:val="0"/>
        <w:suppressAutoHyphens/>
        <w:autoSpaceDN w:val="0"/>
        <w:spacing w:after="0" w:line="240" w:lineRule="exact"/>
        <w:textAlignment w:val="baseline"/>
        <w:rPr>
          <w:rFonts w:ascii="Verdana" w:hAnsi="Verdana"/>
          <w:sz w:val="18"/>
          <w:szCs w:val="18"/>
        </w:rPr>
      </w:pPr>
      <w:r w:rsidRPr="00620798">
        <w:rPr>
          <w:rFonts w:ascii="Verdana" w:hAnsi="Verdana"/>
          <w:sz w:val="18"/>
          <w:szCs w:val="18"/>
        </w:rPr>
        <w:t xml:space="preserve">De Inspectie concludeert dat bij de politie de basis goed </w:t>
      </w:r>
      <w:r w:rsidRPr="00620798" w:rsidR="009B174A">
        <w:rPr>
          <w:rFonts w:ascii="Verdana" w:hAnsi="Verdana"/>
          <w:sz w:val="18"/>
          <w:szCs w:val="18"/>
        </w:rPr>
        <w:t xml:space="preserve">is </w:t>
      </w:r>
      <w:r w:rsidRPr="00620798">
        <w:rPr>
          <w:rFonts w:ascii="Verdana" w:hAnsi="Verdana"/>
          <w:sz w:val="18"/>
          <w:szCs w:val="18"/>
        </w:rPr>
        <w:t>ingericht</w:t>
      </w:r>
      <w:r w:rsidRPr="00620798" w:rsidR="00BD5634">
        <w:rPr>
          <w:rFonts w:ascii="Verdana" w:hAnsi="Verdana"/>
          <w:sz w:val="18"/>
          <w:szCs w:val="18"/>
        </w:rPr>
        <w:t xml:space="preserve">: de politie handelt </w:t>
      </w:r>
      <w:r w:rsidRPr="00620798">
        <w:rPr>
          <w:rFonts w:ascii="Verdana" w:hAnsi="Verdana"/>
          <w:sz w:val="18"/>
          <w:szCs w:val="18"/>
        </w:rPr>
        <w:t>binnen duidelijke bevoegdheidsstructuren en is voorbereid op escalatie</w:t>
      </w:r>
      <w:r w:rsidRPr="00620798" w:rsidR="00BD5634">
        <w:rPr>
          <w:rFonts w:ascii="Verdana" w:hAnsi="Verdana"/>
          <w:sz w:val="18"/>
          <w:szCs w:val="18"/>
        </w:rPr>
        <w:t xml:space="preserve">. </w:t>
      </w:r>
    </w:p>
    <w:p w:rsidR="00000E17" w:rsidP="00F91306" w:rsidRDefault="00000E17" w14:paraId="2596D4E3" w14:textId="77777777">
      <w:pPr>
        <w:widowControl w:val="0"/>
        <w:suppressAutoHyphens/>
        <w:autoSpaceDN w:val="0"/>
        <w:spacing w:after="0" w:line="240" w:lineRule="exact"/>
        <w:textAlignment w:val="baseline"/>
        <w:rPr>
          <w:rFonts w:ascii="Verdana" w:hAnsi="Verdana"/>
          <w:sz w:val="18"/>
          <w:szCs w:val="18"/>
        </w:rPr>
      </w:pPr>
    </w:p>
    <w:p w:rsidRPr="00620798" w:rsidR="00F91306" w:rsidP="00F91306" w:rsidRDefault="00BD5634" w14:paraId="0301FD84" w14:textId="6BB1F87D">
      <w:pPr>
        <w:widowControl w:val="0"/>
        <w:suppressAutoHyphens/>
        <w:autoSpaceDN w:val="0"/>
        <w:spacing w:after="0" w:line="240" w:lineRule="exact"/>
        <w:textAlignment w:val="baseline"/>
        <w:rPr>
          <w:rFonts w:ascii="Verdana" w:hAnsi="Verdana"/>
          <w:sz w:val="18"/>
          <w:szCs w:val="18"/>
        </w:rPr>
      </w:pPr>
      <w:r w:rsidRPr="00620798">
        <w:rPr>
          <w:rFonts w:ascii="Verdana" w:hAnsi="Verdana"/>
          <w:sz w:val="18"/>
          <w:szCs w:val="18"/>
        </w:rPr>
        <w:t xml:space="preserve">Evenwel is gebleken dat </w:t>
      </w:r>
      <w:r w:rsidRPr="00620798" w:rsidR="00F91306">
        <w:rPr>
          <w:rFonts w:ascii="Verdana" w:hAnsi="Verdana"/>
          <w:sz w:val="18"/>
          <w:szCs w:val="18"/>
        </w:rPr>
        <w:t xml:space="preserve">volledige voorspelbaarheid </w:t>
      </w:r>
      <w:r w:rsidRPr="00620798" w:rsidR="007463A3">
        <w:rPr>
          <w:rFonts w:ascii="Verdana" w:hAnsi="Verdana"/>
          <w:sz w:val="18"/>
          <w:szCs w:val="18"/>
        </w:rPr>
        <w:t xml:space="preserve">van hoe een situatie zich ontwikkelt </w:t>
      </w:r>
      <w:r w:rsidRPr="00620798" w:rsidR="00F91306">
        <w:rPr>
          <w:rFonts w:ascii="Verdana" w:hAnsi="Verdana"/>
          <w:sz w:val="18"/>
          <w:szCs w:val="18"/>
        </w:rPr>
        <w:t>onmogelijk is</w:t>
      </w:r>
      <w:r w:rsidRPr="00620798" w:rsidR="007463A3">
        <w:rPr>
          <w:rFonts w:ascii="Verdana" w:hAnsi="Verdana"/>
          <w:sz w:val="18"/>
          <w:szCs w:val="18"/>
        </w:rPr>
        <w:t>.</w:t>
      </w:r>
      <w:r w:rsidRPr="00620798" w:rsidR="003E7CA2">
        <w:rPr>
          <w:rFonts w:ascii="Verdana" w:hAnsi="Verdana"/>
          <w:sz w:val="18"/>
          <w:szCs w:val="18"/>
        </w:rPr>
        <w:t xml:space="preserve"> </w:t>
      </w:r>
      <w:r w:rsidRPr="00620798" w:rsidR="007463A3">
        <w:rPr>
          <w:rFonts w:ascii="Verdana" w:hAnsi="Verdana"/>
          <w:sz w:val="18"/>
          <w:szCs w:val="18"/>
        </w:rPr>
        <w:t xml:space="preserve">De </w:t>
      </w:r>
      <w:r w:rsidRPr="00620798" w:rsidR="003E7CA2">
        <w:rPr>
          <w:rFonts w:ascii="Verdana" w:hAnsi="Verdana"/>
          <w:sz w:val="18"/>
          <w:szCs w:val="18"/>
        </w:rPr>
        <w:t>escalatie tijdens de nacht 7 op 8 november toont aan dat zich situaties kunnen voordoen die buiten de vooraf uitgewerkte scenario’s vallen</w:t>
      </w:r>
      <w:r w:rsidRPr="00620798" w:rsidR="00F91306">
        <w:rPr>
          <w:rFonts w:ascii="Verdana" w:hAnsi="Verdana"/>
          <w:sz w:val="18"/>
          <w:szCs w:val="18"/>
        </w:rPr>
        <w:t>. De politie toont flexibiliteit door haar inzet tijdens de gebeurtenissen aan te passen en weet in veel gevallen bestuurlijke besluiten snel en doeltreffend te vertalen naar de praktijk</w:t>
      </w:r>
      <w:r w:rsidRPr="00620798">
        <w:rPr>
          <w:rFonts w:ascii="Verdana" w:hAnsi="Verdana"/>
          <w:sz w:val="18"/>
          <w:szCs w:val="18"/>
        </w:rPr>
        <w:t xml:space="preserve">, maar dit komt onder druk te staan als ontwikkelingen zich sneller ontvouwen dan vooraf voorzien. </w:t>
      </w:r>
      <w:r w:rsidRPr="00620798" w:rsidR="00F91306">
        <w:rPr>
          <w:rFonts w:ascii="Verdana" w:hAnsi="Verdana"/>
          <w:sz w:val="18"/>
          <w:szCs w:val="18"/>
        </w:rPr>
        <w:t xml:space="preserve"> </w:t>
      </w:r>
    </w:p>
    <w:p w:rsidRPr="00620798" w:rsidR="000C6CD2" w:rsidP="00F91306" w:rsidRDefault="000C6CD2" w14:paraId="2D3D4961" w14:textId="77777777">
      <w:pPr>
        <w:widowControl w:val="0"/>
        <w:suppressAutoHyphens/>
        <w:autoSpaceDN w:val="0"/>
        <w:spacing w:after="0" w:line="240" w:lineRule="exact"/>
        <w:textAlignment w:val="baseline"/>
        <w:rPr>
          <w:rFonts w:ascii="Verdana" w:hAnsi="Verdana"/>
          <w:sz w:val="18"/>
          <w:szCs w:val="18"/>
        </w:rPr>
      </w:pPr>
    </w:p>
    <w:p w:rsidRPr="00620798" w:rsidR="00F91306" w:rsidP="00F91306" w:rsidRDefault="00F91306" w14:paraId="7E676852" w14:textId="56642E8C">
      <w:pPr>
        <w:widowControl w:val="0"/>
        <w:suppressAutoHyphens/>
        <w:autoSpaceDN w:val="0"/>
        <w:spacing w:after="0" w:line="240" w:lineRule="exact"/>
        <w:textAlignment w:val="baseline"/>
        <w:rPr>
          <w:rFonts w:ascii="Verdana" w:hAnsi="Verdana"/>
          <w:sz w:val="18"/>
          <w:szCs w:val="18"/>
        </w:rPr>
      </w:pPr>
      <w:r w:rsidRPr="00620798">
        <w:rPr>
          <w:rFonts w:ascii="Verdana" w:hAnsi="Verdana"/>
          <w:sz w:val="18"/>
          <w:szCs w:val="18"/>
        </w:rPr>
        <w:t xml:space="preserve">De </w:t>
      </w:r>
      <w:r w:rsidRPr="00620798" w:rsidR="00994917">
        <w:rPr>
          <w:rFonts w:ascii="Verdana" w:hAnsi="Verdana"/>
          <w:sz w:val="18"/>
          <w:szCs w:val="18"/>
        </w:rPr>
        <w:t xml:space="preserve">Inspectie concludeert dat de </w:t>
      </w:r>
      <w:r w:rsidRPr="00620798">
        <w:rPr>
          <w:rFonts w:ascii="Verdana" w:hAnsi="Verdana"/>
          <w:sz w:val="18"/>
          <w:szCs w:val="18"/>
        </w:rPr>
        <w:t>NCTV</w:t>
      </w:r>
      <w:r w:rsidRPr="00620798" w:rsidR="00994917">
        <w:rPr>
          <w:rFonts w:ascii="Verdana" w:hAnsi="Verdana"/>
          <w:sz w:val="18"/>
          <w:szCs w:val="18"/>
        </w:rPr>
        <w:t xml:space="preserve"> heeft gehandeld</w:t>
      </w:r>
      <w:r w:rsidRPr="00620798">
        <w:rPr>
          <w:rFonts w:ascii="Verdana" w:hAnsi="Verdana"/>
          <w:sz w:val="18"/>
          <w:szCs w:val="18"/>
        </w:rPr>
        <w:t xml:space="preserve"> binnen het stelsel van bewaken en beveiligen</w:t>
      </w:r>
      <w:r w:rsidRPr="00620798" w:rsidR="00994917">
        <w:rPr>
          <w:rFonts w:ascii="Verdana" w:hAnsi="Verdana"/>
          <w:sz w:val="18"/>
          <w:szCs w:val="18"/>
        </w:rPr>
        <w:t xml:space="preserve">. De NCTV </w:t>
      </w:r>
      <w:r w:rsidRPr="00620798">
        <w:rPr>
          <w:rFonts w:ascii="Verdana" w:hAnsi="Verdana"/>
          <w:sz w:val="18"/>
          <w:szCs w:val="18"/>
        </w:rPr>
        <w:t xml:space="preserve">heeft </w:t>
      </w:r>
      <w:r w:rsidRPr="00620798" w:rsidR="00994917">
        <w:rPr>
          <w:rFonts w:ascii="Verdana" w:hAnsi="Verdana"/>
          <w:sz w:val="18"/>
          <w:szCs w:val="18"/>
        </w:rPr>
        <w:t xml:space="preserve">het </w:t>
      </w:r>
      <w:r w:rsidRPr="00620798">
        <w:rPr>
          <w:rFonts w:ascii="Verdana" w:hAnsi="Verdana"/>
          <w:sz w:val="18"/>
          <w:szCs w:val="18"/>
        </w:rPr>
        <w:t xml:space="preserve">proces rondom </w:t>
      </w:r>
      <w:r w:rsidRPr="00620798" w:rsidR="009B174A">
        <w:rPr>
          <w:rFonts w:ascii="Verdana" w:hAnsi="Verdana"/>
          <w:sz w:val="18"/>
          <w:szCs w:val="18"/>
        </w:rPr>
        <w:t xml:space="preserve">de </w:t>
      </w:r>
      <w:r w:rsidRPr="00620798">
        <w:rPr>
          <w:rFonts w:ascii="Verdana" w:hAnsi="Verdana"/>
          <w:sz w:val="18"/>
          <w:szCs w:val="18"/>
        </w:rPr>
        <w:t xml:space="preserve">dreigingsinschatting toegepast </w:t>
      </w:r>
      <w:r w:rsidRPr="00620798" w:rsidR="00A201A3">
        <w:rPr>
          <w:rFonts w:ascii="Verdana" w:hAnsi="Verdana"/>
          <w:sz w:val="18"/>
          <w:szCs w:val="18"/>
        </w:rPr>
        <w:t xml:space="preserve">conform de werkwijze rondom verhoogd risicomomenten van te beschermen personen in het </w:t>
      </w:r>
      <w:proofErr w:type="spellStart"/>
      <w:r w:rsidRPr="00620798" w:rsidR="00A201A3">
        <w:rPr>
          <w:rFonts w:ascii="Verdana" w:hAnsi="Verdana"/>
          <w:sz w:val="18"/>
          <w:szCs w:val="18"/>
        </w:rPr>
        <w:t>rijksdomein</w:t>
      </w:r>
      <w:proofErr w:type="spellEnd"/>
      <w:r w:rsidRPr="00620798" w:rsidR="00A201A3">
        <w:rPr>
          <w:rFonts w:ascii="Verdana" w:hAnsi="Verdana"/>
          <w:sz w:val="18"/>
          <w:szCs w:val="18"/>
        </w:rPr>
        <w:t xml:space="preserve"> en </w:t>
      </w:r>
      <w:r w:rsidRPr="00620798">
        <w:rPr>
          <w:rFonts w:ascii="Verdana" w:hAnsi="Verdana"/>
          <w:sz w:val="18"/>
          <w:szCs w:val="18"/>
        </w:rPr>
        <w:t xml:space="preserve">op verzoek van het lokaal gezag. De uitvraag naar mogelijke dreigingen is </w:t>
      </w:r>
      <w:r w:rsidRPr="00620798" w:rsidR="00994917">
        <w:rPr>
          <w:rFonts w:ascii="Verdana" w:hAnsi="Verdana"/>
          <w:sz w:val="18"/>
          <w:szCs w:val="18"/>
        </w:rPr>
        <w:t xml:space="preserve">door de NCTV </w:t>
      </w:r>
      <w:r w:rsidRPr="00620798">
        <w:rPr>
          <w:rFonts w:ascii="Verdana" w:hAnsi="Verdana"/>
          <w:sz w:val="18"/>
          <w:szCs w:val="18"/>
        </w:rPr>
        <w:t xml:space="preserve">tijdig uitgezet bij relevante diensten. De besluitvorming over aanvullende maatregelen </w:t>
      </w:r>
      <w:r w:rsidRPr="00620798" w:rsidR="00A201A3">
        <w:rPr>
          <w:rFonts w:ascii="Verdana" w:hAnsi="Verdana"/>
          <w:sz w:val="18"/>
          <w:szCs w:val="18"/>
        </w:rPr>
        <w:t xml:space="preserve">in het kader van de openbare orde </w:t>
      </w:r>
      <w:r w:rsidRPr="00620798">
        <w:rPr>
          <w:rFonts w:ascii="Verdana" w:hAnsi="Verdana"/>
          <w:sz w:val="18"/>
          <w:szCs w:val="18"/>
        </w:rPr>
        <w:t xml:space="preserve">berust bij het lokaal gezag; de NCTV heeft hierin geen sturingsrol, maar adviseert en informeert. Deze rolverdeling is in opzet helder, maar </w:t>
      </w:r>
      <w:r w:rsidRPr="00620798" w:rsidR="00994917">
        <w:rPr>
          <w:rFonts w:ascii="Verdana" w:hAnsi="Verdana"/>
          <w:sz w:val="18"/>
          <w:szCs w:val="18"/>
        </w:rPr>
        <w:t xml:space="preserve">de Inspectie constateert dat </w:t>
      </w:r>
      <w:r w:rsidRPr="00620798">
        <w:rPr>
          <w:rFonts w:ascii="Verdana" w:hAnsi="Verdana"/>
          <w:sz w:val="18"/>
          <w:szCs w:val="18"/>
        </w:rPr>
        <w:t xml:space="preserve">in deze casus niet alle partners </w:t>
      </w:r>
      <w:r w:rsidRPr="00620798" w:rsidR="00994917">
        <w:rPr>
          <w:rFonts w:ascii="Verdana" w:hAnsi="Verdana"/>
          <w:sz w:val="18"/>
          <w:szCs w:val="18"/>
        </w:rPr>
        <w:t xml:space="preserve">dit </w:t>
      </w:r>
      <w:r w:rsidRPr="00620798">
        <w:rPr>
          <w:rFonts w:ascii="Verdana" w:hAnsi="Verdana"/>
          <w:sz w:val="18"/>
          <w:szCs w:val="18"/>
        </w:rPr>
        <w:t>even scherp in beeld</w:t>
      </w:r>
      <w:r w:rsidRPr="00620798" w:rsidR="00994917">
        <w:rPr>
          <w:rFonts w:ascii="Verdana" w:hAnsi="Verdana"/>
          <w:sz w:val="18"/>
          <w:szCs w:val="18"/>
        </w:rPr>
        <w:t xml:space="preserve"> hadden</w:t>
      </w:r>
      <w:r w:rsidRPr="00620798">
        <w:rPr>
          <w:rFonts w:ascii="Verdana" w:hAnsi="Verdana"/>
          <w:sz w:val="18"/>
          <w:szCs w:val="18"/>
        </w:rPr>
        <w:t xml:space="preserve">. </w:t>
      </w:r>
    </w:p>
    <w:p w:rsidRPr="00620798" w:rsidR="000C6CD2" w:rsidP="00F91306" w:rsidRDefault="000C6CD2" w14:paraId="400E550F" w14:textId="77777777">
      <w:pPr>
        <w:widowControl w:val="0"/>
        <w:suppressAutoHyphens/>
        <w:autoSpaceDN w:val="0"/>
        <w:spacing w:after="0" w:line="240" w:lineRule="exact"/>
        <w:textAlignment w:val="baseline"/>
        <w:rPr>
          <w:rFonts w:ascii="Verdana" w:hAnsi="Verdana"/>
          <w:b/>
          <w:bCs/>
          <w:sz w:val="18"/>
          <w:szCs w:val="18"/>
        </w:rPr>
      </w:pPr>
    </w:p>
    <w:p w:rsidRPr="00620798" w:rsidR="00F91306" w:rsidP="00F91306" w:rsidRDefault="00F91306" w14:paraId="601A1AE9" w14:textId="76F2CA12">
      <w:pPr>
        <w:widowControl w:val="0"/>
        <w:suppressAutoHyphens/>
        <w:autoSpaceDN w:val="0"/>
        <w:spacing w:after="0" w:line="240" w:lineRule="exact"/>
        <w:textAlignment w:val="baseline"/>
        <w:rPr>
          <w:rFonts w:ascii="Verdana" w:hAnsi="Verdana"/>
          <w:i/>
          <w:iCs/>
          <w:sz w:val="18"/>
          <w:szCs w:val="18"/>
        </w:rPr>
      </w:pPr>
      <w:r w:rsidRPr="00620798">
        <w:rPr>
          <w:rFonts w:ascii="Verdana" w:hAnsi="Verdana"/>
          <w:i/>
          <w:iCs/>
          <w:sz w:val="18"/>
          <w:szCs w:val="18"/>
        </w:rPr>
        <w:t xml:space="preserve">Samenwerking </w:t>
      </w:r>
    </w:p>
    <w:p w:rsidRPr="00620798" w:rsidR="00F91306" w:rsidP="00F91306" w:rsidRDefault="00F91306" w14:paraId="3247C476" w14:textId="4E1E5718">
      <w:pPr>
        <w:widowControl w:val="0"/>
        <w:suppressAutoHyphens/>
        <w:autoSpaceDN w:val="0"/>
        <w:spacing w:after="0" w:line="240" w:lineRule="exact"/>
        <w:textAlignment w:val="baseline"/>
        <w:rPr>
          <w:rFonts w:ascii="Verdana" w:hAnsi="Verdana"/>
          <w:sz w:val="18"/>
          <w:szCs w:val="18"/>
        </w:rPr>
      </w:pPr>
      <w:r w:rsidRPr="00620798">
        <w:rPr>
          <w:rFonts w:ascii="Verdana" w:hAnsi="Verdana"/>
          <w:sz w:val="18"/>
          <w:szCs w:val="18"/>
        </w:rPr>
        <w:t>De</w:t>
      </w:r>
      <w:r w:rsidRPr="00620798" w:rsidR="00994917">
        <w:rPr>
          <w:rFonts w:ascii="Verdana" w:hAnsi="Verdana"/>
          <w:sz w:val="18"/>
          <w:szCs w:val="18"/>
        </w:rPr>
        <w:t xml:space="preserve"> Inspectie concludeert dat de </w:t>
      </w:r>
      <w:r w:rsidRPr="00620798">
        <w:rPr>
          <w:rFonts w:ascii="Verdana" w:hAnsi="Verdana"/>
          <w:sz w:val="18"/>
          <w:szCs w:val="18"/>
        </w:rPr>
        <w:t xml:space="preserve">samenwerking tussen de politie en lokaal bestuur gestructureerd </w:t>
      </w:r>
      <w:r w:rsidRPr="00620798" w:rsidR="00BD5634">
        <w:rPr>
          <w:rFonts w:ascii="Verdana" w:hAnsi="Verdana"/>
          <w:sz w:val="18"/>
          <w:szCs w:val="18"/>
        </w:rPr>
        <w:t xml:space="preserve">is </w:t>
      </w:r>
      <w:r w:rsidRPr="00620798">
        <w:rPr>
          <w:rFonts w:ascii="Verdana" w:hAnsi="Verdana"/>
          <w:sz w:val="18"/>
          <w:szCs w:val="18"/>
        </w:rPr>
        <w:t>en korte lijnen</w:t>
      </w:r>
      <w:r w:rsidRPr="00620798" w:rsidR="00994917">
        <w:rPr>
          <w:rFonts w:ascii="Verdana" w:hAnsi="Verdana"/>
          <w:sz w:val="18"/>
          <w:szCs w:val="18"/>
        </w:rPr>
        <w:t xml:space="preserve"> kent</w:t>
      </w:r>
      <w:r w:rsidRPr="00620798">
        <w:rPr>
          <w:rFonts w:ascii="Verdana" w:hAnsi="Verdana"/>
          <w:sz w:val="18"/>
          <w:szCs w:val="18"/>
        </w:rPr>
        <w:t xml:space="preserve">. </w:t>
      </w:r>
      <w:r w:rsidRPr="00620798" w:rsidR="00BD5634">
        <w:rPr>
          <w:rFonts w:ascii="Verdana" w:hAnsi="Verdana"/>
          <w:sz w:val="18"/>
          <w:szCs w:val="18"/>
        </w:rPr>
        <w:t>D</w:t>
      </w:r>
      <w:r w:rsidRPr="00620798" w:rsidR="00994917">
        <w:rPr>
          <w:rFonts w:ascii="Verdana" w:hAnsi="Verdana"/>
          <w:sz w:val="18"/>
          <w:szCs w:val="18"/>
        </w:rPr>
        <w:t xml:space="preserve">e </w:t>
      </w:r>
      <w:r w:rsidRPr="00620798">
        <w:rPr>
          <w:rFonts w:ascii="Verdana" w:hAnsi="Verdana"/>
          <w:sz w:val="18"/>
          <w:szCs w:val="18"/>
        </w:rPr>
        <w:t xml:space="preserve">snelheid waarmee relschoppers van locatie en van tactiek wisselen </w:t>
      </w:r>
      <w:r w:rsidRPr="00620798" w:rsidR="00BD5634">
        <w:rPr>
          <w:rFonts w:ascii="Verdana" w:hAnsi="Verdana"/>
          <w:sz w:val="18"/>
          <w:szCs w:val="18"/>
        </w:rPr>
        <w:t xml:space="preserve">stelt </w:t>
      </w:r>
      <w:r w:rsidRPr="00620798">
        <w:rPr>
          <w:rFonts w:ascii="Verdana" w:hAnsi="Verdana"/>
          <w:sz w:val="18"/>
          <w:szCs w:val="18"/>
        </w:rPr>
        <w:t>hoge eisen</w:t>
      </w:r>
      <w:r w:rsidRPr="00620798" w:rsidR="00B831B2">
        <w:rPr>
          <w:rFonts w:ascii="Verdana" w:hAnsi="Verdana"/>
          <w:sz w:val="18"/>
          <w:szCs w:val="18"/>
        </w:rPr>
        <w:t xml:space="preserve"> aan de uitvoering en het is moeilijk snel in te spelen op de grote hoeveelheid wisselende informatie</w:t>
      </w:r>
      <w:r w:rsidRPr="00620798">
        <w:rPr>
          <w:rFonts w:ascii="Verdana" w:hAnsi="Verdana"/>
          <w:sz w:val="18"/>
          <w:szCs w:val="18"/>
        </w:rPr>
        <w:t xml:space="preserve">. </w:t>
      </w:r>
    </w:p>
    <w:p w:rsidRPr="00620798" w:rsidR="00994917" w:rsidP="00F91306" w:rsidRDefault="00994917" w14:paraId="142B2DBE" w14:textId="77777777">
      <w:pPr>
        <w:widowControl w:val="0"/>
        <w:suppressAutoHyphens/>
        <w:autoSpaceDN w:val="0"/>
        <w:spacing w:after="0" w:line="240" w:lineRule="exact"/>
        <w:textAlignment w:val="baseline"/>
        <w:rPr>
          <w:rFonts w:ascii="Verdana" w:hAnsi="Verdana"/>
          <w:sz w:val="18"/>
          <w:szCs w:val="18"/>
        </w:rPr>
      </w:pPr>
    </w:p>
    <w:p w:rsidRPr="00620798" w:rsidR="00F91306" w:rsidP="00F91306" w:rsidRDefault="00F91306" w14:paraId="0648B405" w14:textId="00C4D498">
      <w:pPr>
        <w:widowControl w:val="0"/>
        <w:suppressAutoHyphens/>
        <w:autoSpaceDN w:val="0"/>
        <w:spacing w:after="0" w:line="240" w:lineRule="exact"/>
        <w:textAlignment w:val="baseline"/>
        <w:rPr>
          <w:rFonts w:ascii="Verdana" w:hAnsi="Verdana"/>
          <w:sz w:val="18"/>
          <w:szCs w:val="18"/>
        </w:rPr>
      </w:pPr>
      <w:r w:rsidRPr="00620798">
        <w:rPr>
          <w:rFonts w:ascii="Verdana" w:hAnsi="Verdana"/>
          <w:sz w:val="18"/>
          <w:szCs w:val="18"/>
        </w:rPr>
        <w:t>De</w:t>
      </w:r>
      <w:r w:rsidRPr="00620798" w:rsidR="00994917">
        <w:rPr>
          <w:rFonts w:ascii="Verdana" w:hAnsi="Verdana"/>
          <w:sz w:val="18"/>
          <w:szCs w:val="18"/>
        </w:rPr>
        <w:t xml:space="preserve"> Inspectie stelt vast dat de </w:t>
      </w:r>
      <w:r w:rsidRPr="00620798">
        <w:rPr>
          <w:rFonts w:ascii="Verdana" w:hAnsi="Verdana"/>
          <w:sz w:val="18"/>
          <w:szCs w:val="18"/>
        </w:rPr>
        <w:t xml:space="preserve">samenwerking tussen de NCTV en andere partijen zoals gemeente, politie en inlichtingendiensten verliep volgens de reguliere lijnen. De NCTV heeft informatie verzameld en gedeeld via de zogeheten operationele brief waarin de aanwezige risico’s rondom de </w:t>
      </w:r>
      <w:proofErr w:type="spellStart"/>
      <w:r w:rsidRPr="00620798">
        <w:rPr>
          <w:rFonts w:ascii="Verdana" w:hAnsi="Verdana"/>
          <w:sz w:val="18"/>
          <w:szCs w:val="18"/>
        </w:rPr>
        <w:t>Kristallnacht</w:t>
      </w:r>
      <w:proofErr w:type="spellEnd"/>
      <w:r w:rsidRPr="00620798">
        <w:rPr>
          <w:rFonts w:ascii="Verdana" w:hAnsi="Verdana"/>
          <w:sz w:val="18"/>
          <w:szCs w:val="18"/>
        </w:rPr>
        <w:t>-herdenking en betrokken hoogwaardigheidsbekleders zijn benoemd. In de voorbereidingen is</w:t>
      </w:r>
      <w:r w:rsidRPr="00620798" w:rsidR="009B174A">
        <w:rPr>
          <w:rFonts w:ascii="Verdana" w:hAnsi="Verdana"/>
          <w:sz w:val="18"/>
          <w:szCs w:val="18"/>
        </w:rPr>
        <w:t xml:space="preserve"> door de NCTV</w:t>
      </w:r>
      <w:r w:rsidRPr="00620798" w:rsidR="00994917">
        <w:rPr>
          <w:rFonts w:ascii="Verdana" w:hAnsi="Verdana"/>
          <w:sz w:val="18"/>
          <w:szCs w:val="18"/>
        </w:rPr>
        <w:t>, zo concludeert de Inspectie,</w:t>
      </w:r>
      <w:r w:rsidRPr="00620798">
        <w:rPr>
          <w:rFonts w:ascii="Verdana" w:hAnsi="Verdana"/>
          <w:sz w:val="18"/>
          <w:szCs w:val="18"/>
        </w:rPr>
        <w:t xml:space="preserve"> minutieus gekeken naar mogelijke problemen ten aanzien van de veiligheid. </w:t>
      </w:r>
    </w:p>
    <w:p w:rsidRPr="00620798" w:rsidR="00994917" w:rsidP="00F91306" w:rsidRDefault="00994917" w14:paraId="33A776C0" w14:textId="77777777">
      <w:pPr>
        <w:widowControl w:val="0"/>
        <w:suppressAutoHyphens/>
        <w:autoSpaceDN w:val="0"/>
        <w:spacing w:after="0" w:line="240" w:lineRule="exact"/>
        <w:textAlignment w:val="baseline"/>
        <w:rPr>
          <w:rFonts w:ascii="Verdana" w:hAnsi="Verdana"/>
          <w:sz w:val="18"/>
          <w:szCs w:val="18"/>
        </w:rPr>
      </w:pPr>
    </w:p>
    <w:p w:rsidRPr="00620798" w:rsidR="00F91306" w:rsidP="00F91306" w:rsidRDefault="00F91306" w14:paraId="54655CAB" w14:textId="77777777">
      <w:pPr>
        <w:widowControl w:val="0"/>
        <w:suppressAutoHyphens/>
        <w:autoSpaceDN w:val="0"/>
        <w:spacing w:after="0" w:line="240" w:lineRule="exact"/>
        <w:textAlignment w:val="baseline"/>
        <w:rPr>
          <w:rFonts w:ascii="Verdana" w:hAnsi="Verdana"/>
          <w:i/>
          <w:iCs/>
          <w:sz w:val="18"/>
          <w:szCs w:val="18"/>
        </w:rPr>
      </w:pPr>
      <w:r w:rsidRPr="00620798">
        <w:rPr>
          <w:rFonts w:ascii="Verdana" w:hAnsi="Verdana"/>
          <w:i/>
          <w:iCs/>
          <w:sz w:val="18"/>
          <w:szCs w:val="18"/>
        </w:rPr>
        <w:t xml:space="preserve">Informatievoorziening </w:t>
      </w:r>
    </w:p>
    <w:p w:rsidRPr="00620798" w:rsidR="00F91306" w:rsidP="00F91306" w:rsidRDefault="00F91306" w14:paraId="4FA0FB9D" w14:textId="5C2D98B0">
      <w:pPr>
        <w:widowControl w:val="0"/>
        <w:suppressAutoHyphens/>
        <w:autoSpaceDN w:val="0"/>
        <w:spacing w:after="0" w:line="240" w:lineRule="exact"/>
        <w:textAlignment w:val="baseline"/>
        <w:rPr>
          <w:rFonts w:ascii="Verdana" w:hAnsi="Verdana"/>
          <w:sz w:val="18"/>
          <w:szCs w:val="18"/>
        </w:rPr>
      </w:pPr>
      <w:r w:rsidRPr="00620798">
        <w:rPr>
          <w:rFonts w:ascii="Verdana" w:hAnsi="Verdana"/>
          <w:sz w:val="18"/>
          <w:szCs w:val="18"/>
        </w:rPr>
        <w:t xml:space="preserve">De </w:t>
      </w:r>
      <w:r w:rsidRPr="00620798" w:rsidR="00994917">
        <w:rPr>
          <w:rFonts w:ascii="Verdana" w:hAnsi="Verdana"/>
          <w:sz w:val="18"/>
          <w:szCs w:val="18"/>
        </w:rPr>
        <w:t xml:space="preserve">Inspectie concludeert dat de </w:t>
      </w:r>
      <w:r w:rsidRPr="00620798">
        <w:rPr>
          <w:rFonts w:ascii="Verdana" w:hAnsi="Verdana"/>
          <w:sz w:val="18"/>
          <w:szCs w:val="18"/>
        </w:rPr>
        <w:t>informatiepositie van de politie voorafgaand aan de gebeurtenissen op orde</w:t>
      </w:r>
      <w:r w:rsidRPr="00620798" w:rsidR="00994917">
        <w:rPr>
          <w:rFonts w:ascii="Verdana" w:hAnsi="Verdana"/>
          <w:sz w:val="18"/>
          <w:szCs w:val="18"/>
        </w:rPr>
        <w:t xml:space="preserve"> is</w:t>
      </w:r>
      <w:r w:rsidRPr="00620798">
        <w:rPr>
          <w:rFonts w:ascii="Verdana" w:hAnsi="Verdana"/>
          <w:sz w:val="18"/>
          <w:szCs w:val="18"/>
        </w:rPr>
        <w:t>. Dankzij de brede informatiedekking kan de politie in veel gevallen proactief opereren</w:t>
      </w:r>
      <w:r w:rsidRPr="00620798" w:rsidR="009B174A">
        <w:rPr>
          <w:rFonts w:ascii="Verdana" w:hAnsi="Verdana"/>
          <w:sz w:val="18"/>
          <w:szCs w:val="18"/>
        </w:rPr>
        <w:t>, zo stelt de Inspectie</w:t>
      </w:r>
      <w:r w:rsidRPr="00620798">
        <w:rPr>
          <w:rFonts w:ascii="Verdana" w:hAnsi="Verdana"/>
          <w:sz w:val="18"/>
          <w:szCs w:val="18"/>
        </w:rPr>
        <w:t xml:space="preserve">. </w:t>
      </w:r>
    </w:p>
    <w:p w:rsidRPr="00620798" w:rsidR="00F91306" w:rsidP="00F91306" w:rsidRDefault="00F91306" w14:paraId="02F7436E" w14:textId="7AF9A1B0">
      <w:pPr>
        <w:widowControl w:val="0"/>
        <w:suppressAutoHyphens/>
        <w:autoSpaceDN w:val="0"/>
        <w:spacing w:after="0" w:line="240" w:lineRule="exact"/>
        <w:textAlignment w:val="baseline"/>
        <w:rPr>
          <w:rFonts w:ascii="Verdana" w:hAnsi="Verdana"/>
          <w:sz w:val="18"/>
          <w:szCs w:val="18"/>
        </w:rPr>
      </w:pPr>
    </w:p>
    <w:p w:rsidRPr="00620798" w:rsidR="00F91306" w:rsidP="00F91306" w:rsidRDefault="00F91306" w14:paraId="62E27427" w14:textId="25883ECD">
      <w:pPr>
        <w:widowControl w:val="0"/>
        <w:suppressAutoHyphens/>
        <w:autoSpaceDN w:val="0"/>
        <w:spacing w:after="0" w:line="240" w:lineRule="exact"/>
        <w:textAlignment w:val="baseline"/>
        <w:rPr>
          <w:rFonts w:ascii="Verdana" w:hAnsi="Verdana"/>
          <w:sz w:val="18"/>
          <w:szCs w:val="18"/>
        </w:rPr>
      </w:pPr>
      <w:r w:rsidRPr="00620798">
        <w:rPr>
          <w:rFonts w:ascii="Verdana" w:hAnsi="Verdana"/>
          <w:sz w:val="18"/>
          <w:szCs w:val="18"/>
        </w:rPr>
        <w:t xml:space="preserve">De </w:t>
      </w:r>
      <w:r w:rsidRPr="00620798" w:rsidR="00994917">
        <w:rPr>
          <w:rFonts w:ascii="Verdana" w:hAnsi="Verdana"/>
          <w:sz w:val="18"/>
          <w:szCs w:val="18"/>
        </w:rPr>
        <w:t xml:space="preserve">Inspectie concludeert dat de </w:t>
      </w:r>
      <w:r w:rsidRPr="00620798">
        <w:rPr>
          <w:rFonts w:ascii="Verdana" w:hAnsi="Verdana"/>
          <w:sz w:val="18"/>
          <w:szCs w:val="18"/>
        </w:rPr>
        <w:t xml:space="preserve">NCTV beschikt over een informatiepositie via de inlichtingen- en veiligheidsdiensten, en betrokken departementen en partners. </w:t>
      </w:r>
      <w:r w:rsidRPr="00620798" w:rsidR="0022565D">
        <w:rPr>
          <w:rFonts w:ascii="Verdana" w:hAnsi="Verdana"/>
          <w:sz w:val="18"/>
          <w:szCs w:val="18"/>
        </w:rPr>
        <w:t>D</w:t>
      </w:r>
      <w:r w:rsidRPr="00620798" w:rsidR="00994917">
        <w:rPr>
          <w:rFonts w:ascii="Verdana" w:hAnsi="Verdana"/>
          <w:sz w:val="18"/>
          <w:szCs w:val="18"/>
        </w:rPr>
        <w:t xml:space="preserve">e NCTV </w:t>
      </w:r>
      <w:r w:rsidRPr="00620798" w:rsidR="0022565D">
        <w:rPr>
          <w:rFonts w:ascii="Verdana" w:hAnsi="Verdana"/>
          <w:sz w:val="18"/>
          <w:szCs w:val="18"/>
        </w:rPr>
        <w:t xml:space="preserve">heeft </w:t>
      </w:r>
      <w:r w:rsidRPr="00620798" w:rsidR="00994917">
        <w:rPr>
          <w:rFonts w:ascii="Verdana" w:hAnsi="Verdana"/>
          <w:sz w:val="18"/>
          <w:szCs w:val="18"/>
        </w:rPr>
        <w:t xml:space="preserve">in deze </w:t>
      </w:r>
      <w:r w:rsidRPr="00620798">
        <w:rPr>
          <w:rFonts w:ascii="Verdana" w:hAnsi="Verdana"/>
          <w:sz w:val="18"/>
          <w:szCs w:val="18"/>
        </w:rPr>
        <w:t xml:space="preserve">casus geen signalen ontvangen die wezen op een concrete </w:t>
      </w:r>
      <w:r w:rsidRPr="00620798" w:rsidR="0022565D">
        <w:rPr>
          <w:rFonts w:ascii="Verdana" w:hAnsi="Verdana"/>
          <w:sz w:val="18"/>
          <w:szCs w:val="18"/>
        </w:rPr>
        <w:t>(</w:t>
      </w:r>
      <w:r w:rsidRPr="00620798">
        <w:rPr>
          <w:rFonts w:ascii="Verdana" w:hAnsi="Verdana"/>
          <w:sz w:val="18"/>
          <w:szCs w:val="18"/>
        </w:rPr>
        <w:t>terroristische</w:t>
      </w:r>
      <w:r w:rsidRPr="00620798" w:rsidR="0022565D">
        <w:rPr>
          <w:rFonts w:ascii="Verdana" w:hAnsi="Verdana"/>
          <w:sz w:val="18"/>
          <w:szCs w:val="18"/>
        </w:rPr>
        <w:t>)</w:t>
      </w:r>
      <w:r w:rsidRPr="00620798">
        <w:rPr>
          <w:rFonts w:ascii="Verdana" w:hAnsi="Verdana"/>
          <w:sz w:val="18"/>
          <w:szCs w:val="18"/>
        </w:rPr>
        <w:t xml:space="preserve"> dreiging. </w:t>
      </w:r>
      <w:r w:rsidRPr="00620798" w:rsidR="00994917">
        <w:rPr>
          <w:rFonts w:ascii="Verdana" w:hAnsi="Verdana"/>
          <w:sz w:val="18"/>
          <w:szCs w:val="18"/>
        </w:rPr>
        <w:t xml:space="preserve">Door de NCTV </w:t>
      </w:r>
      <w:r w:rsidRPr="00620798">
        <w:rPr>
          <w:rFonts w:ascii="Verdana" w:hAnsi="Verdana"/>
          <w:sz w:val="18"/>
          <w:szCs w:val="18"/>
        </w:rPr>
        <w:t xml:space="preserve">zijn geen aanvullende maatregelen geadviseerd, wel is via de operationele brief het belang van alertheid benadrukt. Deze werkwijze sluit aan bij het reguliere proces. </w:t>
      </w:r>
    </w:p>
    <w:p w:rsidRPr="00620798" w:rsidR="00994917" w:rsidP="00F91306" w:rsidRDefault="00994917" w14:paraId="18359382" w14:textId="77777777">
      <w:pPr>
        <w:widowControl w:val="0"/>
        <w:suppressAutoHyphens/>
        <w:autoSpaceDN w:val="0"/>
        <w:spacing w:after="0" w:line="240" w:lineRule="exact"/>
        <w:textAlignment w:val="baseline"/>
        <w:rPr>
          <w:rFonts w:ascii="Verdana" w:hAnsi="Verdana"/>
          <w:b/>
          <w:bCs/>
          <w:sz w:val="18"/>
          <w:szCs w:val="18"/>
        </w:rPr>
      </w:pPr>
    </w:p>
    <w:p w:rsidR="00096A60" w:rsidP="00F91306" w:rsidRDefault="00096A60" w14:paraId="323BFD6C" w14:textId="77777777">
      <w:pPr>
        <w:widowControl w:val="0"/>
        <w:suppressAutoHyphens/>
        <w:autoSpaceDN w:val="0"/>
        <w:spacing w:after="0" w:line="240" w:lineRule="exact"/>
        <w:textAlignment w:val="baseline"/>
        <w:rPr>
          <w:rFonts w:ascii="Verdana" w:hAnsi="Verdana"/>
          <w:i/>
          <w:iCs/>
          <w:sz w:val="18"/>
          <w:szCs w:val="18"/>
        </w:rPr>
      </w:pPr>
    </w:p>
    <w:p w:rsidR="00096A60" w:rsidP="00F91306" w:rsidRDefault="00096A60" w14:paraId="3F453210" w14:textId="77777777">
      <w:pPr>
        <w:widowControl w:val="0"/>
        <w:suppressAutoHyphens/>
        <w:autoSpaceDN w:val="0"/>
        <w:spacing w:after="0" w:line="240" w:lineRule="exact"/>
        <w:textAlignment w:val="baseline"/>
        <w:rPr>
          <w:rFonts w:ascii="Verdana" w:hAnsi="Verdana"/>
          <w:i/>
          <w:iCs/>
          <w:sz w:val="18"/>
          <w:szCs w:val="18"/>
        </w:rPr>
      </w:pPr>
    </w:p>
    <w:p w:rsidR="00096A60" w:rsidP="00F91306" w:rsidRDefault="00096A60" w14:paraId="414B5FBE" w14:textId="77777777">
      <w:pPr>
        <w:widowControl w:val="0"/>
        <w:suppressAutoHyphens/>
        <w:autoSpaceDN w:val="0"/>
        <w:spacing w:after="0" w:line="240" w:lineRule="exact"/>
        <w:textAlignment w:val="baseline"/>
        <w:rPr>
          <w:rFonts w:ascii="Verdana" w:hAnsi="Verdana"/>
          <w:i/>
          <w:iCs/>
          <w:sz w:val="18"/>
          <w:szCs w:val="18"/>
        </w:rPr>
      </w:pPr>
    </w:p>
    <w:p w:rsidR="00096A60" w:rsidP="00F91306" w:rsidRDefault="00096A60" w14:paraId="63296DED" w14:textId="77777777">
      <w:pPr>
        <w:widowControl w:val="0"/>
        <w:suppressAutoHyphens/>
        <w:autoSpaceDN w:val="0"/>
        <w:spacing w:after="0" w:line="240" w:lineRule="exact"/>
        <w:textAlignment w:val="baseline"/>
        <w:rPr>
          <w:rFonts w:ascii="Verdana" w:hAnsi="Verdana"/>
          <w:i/>
          <w:iCs/>
          <w:sz w:val="18"/>
          <w:szCs w:val="18"/>
        </w:rPr>
      </w:pPr>
    </w:p>
    <w:p w:rsidR="00000E17" w:rsidP="00F91306" w:rsidRDefault="00000E17" w14:paraId="5D03A624" w14:textId="77777777">
      <w:pPr>
        <w:widowControl w:val="0"/>
        <w:suppressAutoHyphens/>
        <w:autoSpaceDN w:val="0"/>
        <w:spacing w:after="0" w:line="240" w:lineRule="exact"/>
        <w:textAlignment w:val="baseline"/>
        <w:rPr>
          <w:rFonts w:ascii="Verdana" w:hAnsi="Verdana"/>
          <w:i/>
          <w:iCs/>
          <w:sz w:val="18"/>
          <w:szCs w:val="18"/>
        </w:rPr>
      </w:pPr>
    </w:p>
    <w:p w:rsidR="00000E17" w:rsidP="00F91306" w:rsidRDefault="00000E17" w14:paraId="3DFC10AB" w14:textId="77777777">
      <w:pPr>
        <w:widowControl w:val="0"/>
        <w:suppressAutoHyphens/>
        <w:autoSpaceDN w:val="0"/>
        <w:spacing w:after="0" w:line="240" w:lineRule="exact"/>
        <w:textAlignment w:val="baseline"/>
        <w:rPr>
          <w:rFonts w:ascii="Verdana" w:hAnsi="Verdana"/>
          <w:i/>
          <w:iCs/>
          <w:sz w:val="18"/>
          <w:szCs w:val="18"/>
        </w:rPr>
      </w:pPr>
    </w:p>
    <w:p w:rsidR="00000E17" w:rsidP="00F91306" w:rsidRDefault="00000E17" w14:paraId="5DE3562E" w14:textId="77777777">
      <w:pPr>
        <w:widowControl w:val="0"/>
        <w:suppressAutoHyphens/>
        <w:autoSpaceDN w:val="0"/>
        <w:spacing w:after="0" w:line="240" w:lineRule="exact"/>
        <w:textAlignment w:val="baseline"/>
        <w:rPr>
          <w:rFonts w:ascii="Verdana" w:hAnsi="Verdana"/>
          <w:i/>
          <w:iCs/>
          <w:sz w:val="18"/>
          <w:szCs w:val="18"/>
        </w:rPr>
      </w:pPr>
    </w:p>
    <w:p w:rsidR="00000E17" w:rsidP="00F91306" w:rsidRDefault="00000E17" w14:paraId="197E27E1" w14:textId="77777777">
      <w:pPr>
        <w:widowControl w:val="0"/>
        <w:suppressAutoHyphens/>
        <w:autoSpaceDN w:val="0"/>
        <w:spacing w:after="0" w:line="240" w:lineRule="exact"/>
        <w:textAlignment w:val="baseline"/>
        <w:rPr>
          <w:rFonts w:ascii="Verdana" w:hAnsi="Verdana"/>
          <w:i/>
          <w:iCs/>
          <w:sz w:val="18"/>
          <w:szCs w:val="18"/>
        </w:rPr>
      </w:pPr>
    </w:p>
    <w:p w:rsidRPr="00620798" w:rsidR="00F91306" w:rsidP="00F91306" w:rsidRDefault="00F91306" w14:paraId="248EE7EB" w14:textId="756E09E2">
      <w:pPr>
        <w:widowControl w:val="0"/>
        <w:suppressAutoHyphens/>
        <w:autoSpaceDN w:val="0"/>
        <w:spacing w:after="0" w:line="240" w:lineRule="exact"/>
        <w:textAlignment w:val="baseline"/>
        <w:rPr>
          <w:rFonts w:ascii="Verdana" w:hAnsi="Verdana"/>
          <w:i/>
          <w:iCs/>
          <w:sz w:val="18"/>
          <w:szCs w:val="18"/>
        </w:rPr>
      </w:pPr>
      <w:r w:rsidRPr="00620798">
        <w:rPr>
          <w:rFonts w:ascii="Verdana" w:hAnsi="Verdana"/>
          <w:i/>
          <w:iCs/>
          <w:sz w:val="18"/>
          <w:szCs w:val="18"/>
        </w:rPr>
        <w:t xml:space="preserve">Toerusting </w:t>
      </w:r>
    </w:p>
    <w:p w:rsidRPr="00620798" w:rsidR="007463A3" w:rsidP="00F91306" w:rsidRDefault="00F91306" w14:paraId="230DDC77" w14:textId="77777777">
      <w:pPr>
        <w:widowControl w:val="0"/>
        <w:suppressAutoHyphens/>
        <w:autoSpaceDN w:val="0"/>
        <w:spacing w:after="0" w:line="240" w:lineRule="exact"/>
        <w:textAlignment w:val="baseline"/>
        <w:rPr>
          <w:rFonts w:ascii="Verdana" w:hAnsi="Verdana"/>
          <w:sz w:val="18"/>
          <w:szCs w:val="18"/>
        </w:rPr>
      </w:pPr>
      <w:r w:rsidRPr="00620798">
        <w:rPr>
          <w:rFonts w:ascii="Verdana" w:hAnsi="Verdana"/>
          <w:sz w:val="18"/>
          <w:szCs w:val="18"/>
        </w:rPr>
        <w:t>De</w:t>
      </w:r>
      <w:r w:rsidRPr="00620798" w:rsidR="003E7CA2">
        <w:rPr>
          <w:rFonts w:ascii="Verdana" w:hAnsi="Verdana"/>
          <w:sz w:val="18"/>
          <w:szCs w:val="18"/>
        </w:rPr>
        <w:t xml:space="preserve"> Inspectie</w:t>
      </w:r>
      <w:r w:rsidRPr="00620798">
        <w:rPr>
          <w:rFonts w:ascii="Verdana" w:hAnsi="Verdana"/>
          <w:sz w:val="18"/>
          <w:szCs w:val="18"/>
        </w:rPr>
        <w:t xml:space="preserve"> </w:t>
      </w:r>
      <w:r w:rsidRPr="00620798" w:rsidR="00994917">
        <w:rPr>
          <w:rFonts w:ascii="Verdana" w:hAnsi="Verdana"/>
          <w:sz w:val="18"/>
          <w:szCs w:val="18"/>
        </w:rPr>
        <w:t xml:space="preserve">concludeert dat de </w:t>
      </w:r>
      <w:r w:rsidRPr="00620798">
        <w:rPr>
          <w:rFonts w:ascii="Verdana" w:hAnsi="Verdana"/>
          <w:sz w:val="18"/>
          <w:szCs w:val="18"/>
        </w:rPr>
        <w:t>politie met een grote en diverse inzet aanwezig</w:t>
      </w:r>
      <w:r w:rsidRPr="00620798" w:rsidR="00994917">
        <w:rPr>
          <w:rFonts w:ascii="Verdana" w:hAnsi="Verdana"/>
          <w:sz w:val="18"/>
          <w:szCs w:val="18"/>
        </w:rPr>
        <w:t xml:space="preserve"> </w:t>
      </w:r>
      <w:r w:rsidRPr="00620798" w:rsidR="009B174A">
        <w:rPr>
          <w:rFonts w:ascii="Verdana" w:hAnsi="Verdana"/>
          <w:sz w:val="18"/>
          <w:szCs w:val="18"/>
        </w:rPr>
        <w:t>wa</w:t>
      </w:r>
      <w:r w:rsidRPr="00620798" w:rsidR="00994917">
        <w:rPr>
          <w:rFonts w:ascii="Verdana" w:hAnsi="Verdana"/>
          <w:sz w:val="18"/>
          <w:szCs w:val="18"/>
        </w:rPr>
        <w:t>s</w:t>
      </w:r>
      <w:r w:rsidRPr="00620798">
        <w:rPr>
          <w:rFonts w:ascii="Verdana" w:hAnsi="Verdana"/>
          <w:sz w:val="18"/>
          <w:szCs w:val="18"/>
        </w:rPr>
        <w:t>.</w:t>
      </w:r>
      <w:r w:rsidRPr="00620798" w:rsidR="007463A3">
        <w:rPr>
          <w:rFonts w:ascii="Verdana" w:hAnsi="Verdana"/>
          <w:sz w:val="18"/>
          <w:szCs w:val="18"/>
        </w:rPr>
        <w:t xml:space="preserve"> Er werden meer dan 1.200 politiemensen ingezet, waaronder gespecialiseerde eenheden, drones, aanhoudingseenheden, verkenningseenheden, vredeseenheden, Mobiele Eenheden, paarden en waterwerpers.</w:t>
      </w:r>
      <w:r w:rsidRPr="00620798">
        <w:rPr>
          <w:rFonts w:ascii="Verdana" w:hAnsi="Verdana"/>
          <w:sz w:val="18"/>
          <w:szCs w:val="18"/>
        </w:rPr>
        <w:t xml:space="preserve"> In de kern is de toerusting voldoende voor de voorziene risico</w:t>
      </w:r>
      <w:r w:rsidRPr="00620798" w:rsidR="00141479">
        <w:rPr>
          <w:rFonts w:ascii="Verdana" w:hAnsi="Verdana"/>
          <w:sz w:val="18"/>
          <w:szCs w:val="18"/>
        </w:rPr>
        <w:t>’</w:t>
      </w:r>
      <w:r w:rsidRPr="00620798">
        <w:rPr>
          <w:rFonts w:ascii="Verdana" w:hAnsi="Verdana"/>
          <w:sz w:val="18"/>
          <w:szCs w:val="18"/>
        </w:rPr>
        <w:t>s</w:t>
      </w:r>
      <w:r w:rsidRPr="00620798" w:rsidR="00141479">
        <w:rPr>
          <w:rFonts w:ascii="Verdana" w:hAnsi="Verdana"/>
          <w:sz w:val="18"/>
          <w:szCs w:val="18"/>
        </w:rPr>
        <w:t xml:space="preserve"> bij de inzet</w:t>
      </w:r>
      <w:r w:rsidRPr="00620798">
        <w:rPr>
          <w:rFonts w:ascii="Verdana" w:hAnsi="Verdana"/>
          <w:sz w:val="18"/>
          <w:szCs w:val="18"/>
        </w:rPr>
        <w:t xml:space="preserve">. </w:t>
      </w:r>
    </w:p>
    <w:p w:rsidRPr="00620798" w:rsidR="007463A3" w:rsidP="00F91306" w:rsidRDefault="007463A3" w14:paraId="3B19D359" w14:textId="77777777">
      <w:pPr>
        <w:widowControl w:val="0"/>
        <w:suppressAutoHyphens/>
        <w:autoSpaceDN w:val="0"/>
        <w:spacing w:after="0" w:line="240" w:lineRule="exact"/>
        <w:textAlignment w:val="baseline"/>
        <w:rPr>
          <w:rFonts w:ascii="Verdana" w:hAnsi="Verdana"/>
          <w:sz w:val="18"/>
          <w:szCs w:val="18"/>
        </w:rPr>
      </w:pPr>
    </w:p>
    <w:p w:rsidRPr="00620798" w:rsidR="00F91306" w:rsidP="00F91306" w:rsidRDefault="00994917" w14:paraId="1963F47F" w14:textId="7596F3F4">
      <w:pPr>
        <w:widowControl w:val="0"/>
        <w:suppressAutoHyphens/>
        <w:autoSpaceDN w:val="0"/>
        <w:spacing w:after="0" w:line="240" w:lineRule="exact"/>
        <w:textAlignment w:val="baseline"/>
        <w:rPr>
          <w:rFonts w:ascii="Verdana" w:hAnsi="Verdana"/>
          <w:sz w:val="18"/>
          <w:szCs w:val="18"/>
        </w:rPr>
      </w:pPr>
      <w:r w:rsidRPr="00620798">
        <w:rPr>
          <w:rFonts w:ascii="Verdana" w:hAnsi="Verdana"/>
          <w:sz w:val="18"/>
          <w:szCs w:val="18"/>
        </w:rPr>
        <w:t xml:space="preserve">De Inspectie benoemt evenwel dat </w:t>
      </w:r>
      <w:r w:rsidRPr="00620798" w:rsidR="00F91306">
        <w:rPr>
          <w:rFonts w:ascii="Verdana" w:hAnsi="Verdana"/>
          <w:sz w:val="18"/>
          <w:szCs w:val="18"/>
        </w:rPr>
        <w:t xml:space="preserve">de aard van de ordeverstoringen </w:t>
      </w:r>
      <w:r w:rsidRPr="00620798">
        <w:rPr>
          <w:rFonts w:ascii="Verdana" w:hAnsi="Verdana"/>
          <w:sz w:val="18"/>
          <w:szCs w:val="18"/>
        </w:rPr>
        <w:t xml:space="preserve">in deze casus </w:t>
      </w:r>
      <w:r w:rsidRPr="00620798" w:rsidR="00F91306">
        <w:rPr>
          <w:rFonts w:ascii="Verdana" w:hAnsi="Verdana"/>
          <w:sz w:val="18"/>
          <w:szCs w:val="18"/>
        </w:rPr>
        <w:t xml:space="preserve">meer wendbaarheid </w:t>
      </w:r>
      <w:r w:rsidRPr="00620798">
        <w:rPr>
          <w:rFonts w:ascii="Verdana" w:hAnsi="Verdana"/>
          <w:sz w:val="18"/>
          <w:szCs w:val="18"/>
        </w:rPr>
        <w:t>vereist</w:t>
      </w:r>
      <w:r w:rsidRPr="00620798" w:rsidR="00C47679">
        <w:rPr>
          <w:rFonts w:ascii="Verdana" w:hAnsi="Verdana"/>
          <w:sz w:val="18"/>
          <w:szCs w:val="18"/>
        </w:rPr>
        <w:t>e</w:t>
      </w:r>
      <w:r w:rsidRPr="00620798">
        <w:rPr>
          <w:rFonts w:ascii="Verdana" w:hAnsi="Verdana"/>
          <w:sz w:val="18"/>
          <w:szCs w:val="18"/>
        </w:rPr>
        <w:t xml:space="preserve"> </w:t>
      </w:r>
      <w:r w:rsidRPr="00620798" w:rsidR="00F91306">
        <w:rPr>
          <w:rFonts w:ascii="Verdana" w:hAnsi="Verdana"/>
          <w:sz w:val="18"/>
          <w:szCs w:val="18"/>
        </w:rPr>
        <w:t>dan</w:t>
      </w:r>
      <w:r w:rsidRPr="00620798" w:rsidR="00C47679">
        <w:rPr>
          <w:rFonts w:ascii="Verdana" w:hAnsi="Verdana"/>
          <w:sz w:val="18"/>
          <w:szCs w:val="18"/>
        </w:rPr>
        <w:t xml:space="preserve"> de geprepareerde inzet kon</w:t>
      </w:r>
      <w:r w:rsidRPr="00620798" w:rsidR="00F91306">
        <w:rPr>
          <w:rFonts w:ascii="Verdana" w:hAnsi="Verdana"/>
          <w:sz w:val="18"/>
          <w:szCs w:val="18"/>
        </w:rPr>
        <w:t xml:space="preserve"> bieden. </w:t>
      </w:r>
      <w:r w:rsidRPr="00620798" w:rsidR="003E7CA2">
        <w:rPr>
          <w:rFonts w:ascii="Verdana" w:hAnsi="Verdana"/>
          <w:sz w:val="18"/>
          <w:szCs w:val="18"/>
        </w:rPr>
        <w:t xml:space="preserve">Flits-aanvallen door kleine groepjes relschoppers, gebruik van taxi’s en scooters voor verplaatsingen en het gericht zoeken naar personen stelden andere eisen aan de aanpak dan voorzien had kunnen zijn. Het improviserend vermogen van politie om deze ongeregeldheden het hoofd te bieden liep hierbij tegen de grenzen aan. </w:t>
      </w:r>
    </w:p>
    <w:p w:rsidRPr="00620798" w:rsidR="00994917" w:rsidP="00F91306" w:rsidRDefault="00994917" w14:paraId="4B9B81DE" w14:textId="77777777">
      <w:pPr>
        <w:widowControl w:val="0"/>
        <w:suppressAutoHyphens/>
        <w:autoSpaceDN w:val="0"/>
        <w:spacing w:after="0" w:line="240" w:lineRule="exact"/>
        <w:textAlignment w:val="baseline"/>
        <w:rPr>
          <w:rFonts w:ascii="Verdana" w:hAnsi="Verdana"/>
          <w:sz w:val="18"/>
          <w:szCs w:val="18"/>
        </w:rPr>
      </w:pPr>
    </w:p>
    <w:p w:rsidRPr="00620798" w:rsidR="00445286" w:rsidP="00445286" w:rsidRDefault="007B13AE" w14:paraId="3ADA7C7E" w14:textId="7C36830D">
      <w:pPr>
        <w:widowControl w:val="0"/>
        <w:suppressAutoHyphens/>
        <w:autoSpaceDN w:val="0"/>
        <w:spacing w:after="0" w:line="240" w:lineRule="atLeast"/>
        <w:textAlignment w:val="baseline"/>
        <w:rPr>
          <w:rFonts w:ascii="Verdana" w:hAnsi="Verdana"/>
          <w:b/>
          <w:bCs/>
          <w:sz w:val="18"/>
          <w:szCs w:val="18"/>
        </w:rPr>
      </w:pPr>
      <w:r w:rsidRPr="00620798">
        <w:rPr>
          <w:rFonts w:ascii="Verdana" w:hAnsi="Verdana"/>
          <w:sz w:val="18"/>
          <w:szCs w:val="18"/>
        </w:rPr>
        <w:t>De toerusting (mensen en middelen) van de NCTV richt zich op analyse, duiding en coördinatie op nationaal niveau. In deze casus werd voldaan aan de eisen die binnen het stelsel van bewaken en beveiligen gesteld worden.</w:t>
      </w:r>
    </w:p>
    <w:p w:rsidRPr="00620798" w:rsidR="0023115A" w:rsidP="00445286" w:rsidRDefault="0023115A" w14:paraId="39565952" w14:textId="77777777">
      <w:pPr>
        <w:widowControl w:val="0"/>
        <w:suppressAutoHyphens/>
        <w:autoSpaceDN w:val="0"/>
        <w:spacing w:after="0" w:line="240" w:lineRule="atLeast"/>
        <w:textAlignment w:val="baseline"/>
        <w:rPr>
          <w:rFonts w:ascii="Verdana" w:hAnsi="Verdana"/>
          <w:b/>
          <w:bCs/>
          <w:sz w:val="18"/>
          <w:szCs w:val="18"/>
        </w:rPr>
      </w:pPr>
    </w:p>
    <w:p w:rsidRPr="00620798" w:rsidR="005019B9" w:rsidP="00445286" w:rsidRDefault="00763374" w14:paraId="5CA68AE7" w14:textId="75443103">
      <w:pPr>
        <w:widowControl w:val="0"/>
        <w:suppressAutoHyphens/>
        <w:autoSpaceDN w:val="0"/>
        <w:spacing w:after="0" w:line="240" w:lineRule="atLeast"/>
        <w:textAlignment w:val="baseline"/>
        <w:rPr>
          <w:rFonts w:ascii="Verdana" w:hAnsi="Verdana"/>
          <w:b/>
          <w:bCs/>
          <w:sz w:val="18"/>
          <w:szCs w:val="18"/>
        </w:rPr>
      </w:pPr>
      <w:r w:rsidRPr="00620798">
        <w:rPr>
          <w:rFonts w:ascii="Verdana" w:hAnsi="Verdana"/>
          <w:b/>
          <w:bCs/>
          <w:sz w:val="18"/>
          <w:szCs w:val="18"/>
        </w:rPr>
        <w:t>A</w:t>
      </w:r>
      <w:r w:rsidRPr="00620798" w:rsidR="00445286">
        <w:rPr>
          <w:rFonts w:ascii="Verdana" w:hAnsi="Verdana"/>
          <w:b/>
          <w:bCs/>
          <w:sz w:val="18"/>
          <w:szCs w:val="18"/>
        </w:rPr>
        <w:t>anbevelingen en beleidsreactie</w:t>
      </w:r>
    </w:p>
    <w:p w:rsidRPr="00620798" w:rsidR="00763374" w:rsidP="00445286" w:rsidRDefault="00763374" w14:paraId="601837BE" w14:textId="40BEB3B6">
      <w:pPr>
        <w:widowControl w:val="0"/>
        <w:suppressAutoHyphens/>
        <w:autoSpaceDN w:val="0"/>
        <w:spacing w:after="0" w:line="240" w:lineRule="atLeast"/>
        <w:textAlignment w:val="baseline"/>
        <w:rPr>
          <w:rFonts w:ascii="Verdana" w:hAnsi="Verdana"/>
          <w:sz w:val="18"/>
          <w:szCs w:val="18"/>
        </w:rPr>
      </w:pPr>
      <w:r w:rsidRPr="00620798">
        <w:rPr>
          <w:rFonts w:ascii="Verdana" w:hAnsi="Verdana"/>
          <w:sz w:val="18"/>
          <w:szCs w:val="18"/>
        </w:rPr>
        <w:t xml:space="preserve">Ik dank de Inspectie voor het rapport en </w:t>
      </w:r>
      <w:r w:rsidRPr="00620798" w:rsidR="00021FDA">
        <w:rPr>
          <w:rFonts w:ascii="Verdana" w:hAnsi="Verdana"/>
          <w:sz w:val="18"/>
          <w:szCs w:val="18"/>
        </w:rPr>
        <w:t xml:space="preserve">ik </w:t>
      </w:r>
      <w:r w:rsidRPr="00620798">
        <w:rPr>
          <w:rFonts w:ascii="Verdana" w:hAnsi="Verdana"/>
          <w:sz w:val="18"/>
          <w:szCs w:val="18"/>
        </w:rPr>
        <w:t>herken de problematiek en de dilemma’s die worden geschetst.</w:t>
      </w:r>
      <w:r w:rsidRPr="00620798" w:rsidR="00021FDA">
        <w:rPr>
          <w:rFonts w:ascii="Verdana" w:hAnsi="Verdana"/>
          <w:sz w:val="18"/>
          <w:szCs w:val="18"/>
        </w:rPr>
        <w:t xml:space="preserve"> Hoewel de Inspectie concludeert dat</w:t>
      </w:r>
      <w:r w:rsidRPr="00620798" w:rsidR="00046A40">
        <w:rPr>
          <w:rFonts w:ascii="Verdana" w:hAnsi="Verdana"/>
          <w:sz w:val="18"/>
          <w:szCs w:val="18"/>
        </w:rPr>
        <w:t xml:space="preserve"> de politie met grote inzet, flexibiliteit en professionaliteit handelde, en dat de NCTV conform haar taken heeft gehandeld tijdens en in aanloop naar de gebeurtenissen, heeft dat niet kunnen voorkomen dat situatie op 7 en 8 november snel escaleerde.</w:t>
      </w:r>
      <w:r w:rsidRPr="00620798" w:rsidR="00297C38">
        <w:rPr>
          <w:rFonts w:ascii="Verdana" w:hAnsi="Verdana"/>
          <w:sz w:val="18"/>
          <w:szCs w:val="18"/>
        </w:rPr>
        <w:t xml:space="preserve"> De casus laat zien dat, ook bij een ruime inzet van mensen en middelen, de grenzen van uitvoerbaarheid voelbaar worden. Desondanks zijn er lessen te trekken uit de bevindingen en de analyse van de Inspectie. </w:t>
      </w:r>
      <w:r w:rsidRPr="00620798" w:rsidR="00516658">
        <w:rPr>
          <w:rFonts w:ascii="Verdana" w:hAnsi="Verdana"/>
          <w:sz w:val="18"/>
          <w:szCs w:val="18"/>
        </w:rPr>
        <w:t>Hieronder zal ik in gaan op aanbevelingen aan de politie en de NCTV.</w:t>
      </w:r>
      <w:r w:rsidRPr="00620798" w:rsidR="00B82058">
        <w:rPr>
          <w:rFonts w:ascii="Verdana" w:hAnsi="Verdana"/>
          <w:sz w:val="18"/>
          <w:szCs w:val="18"/>
        </w:rPr>
        <w:t xml:space="preserve"> </w:t>
      </w:r>
    </w:p>
    <w:p w:rsidRPr="00620798" w:rsidR="00763374" w:rsidP="00445286" w:rsidRDefault="00763374" w14:paraId="14ECDA71" w14:textId="77777777">
      <w:pPr>
        <w:widowControl w:val="0"/>
        <w:suppressAutoHyphens/>
        <w:autoSpaceDN w:val="0"/>
        <w:spacing w:after="0" w:line="240" w:lineRule="atLeast"/>
        <w:textAlignment w:val="baseline"/>
        <w:rPr>
          <w:rFonts w:ascii="Verdana" w:hAnsi="Verdana"/>
          <w:sz w:val="18"/>
          <w:szCs w:val="18"/>
        </w:rPr>
      </w:pPr>
    </w:p>
    <w:p w:rsidRPr="00620798" w:rsidR="00445286" w:rsidP="00445286" w:rsidRDefault="00445286" w14:paraId="2C68A96A" w14:textId="3EDC5CA3">
      <w:pPr>
        <w:widowControl w:val="0"/>
        <w:suppressAutoHyphens/>
        <w:autoSpaceDN w:val="0"/>
        <w:spacing w:after="0" w:line="240" w:lineRule="atLeast"/>
        <w:textAlignment w:val="baseline"/>
        <w:rPr>
          <w:rFonts w:ascii="Verdana" w:hAnsi="Verdana"/>
          <w:i/>
          <w:iCs/>
          <w:sz w:val="18"/>
          <w:szCs w:val="18"/>
        </w:rPr>
      </w:pPr>
      <w:r w:rsidRPr="00620798">
        <w:rPr>
          <w:rFonts w:ascii="Verdana" w:hAnsi="Verdana"/>
          <w:i/>
          <w:iCs/>
          <w:sz w:val="18"/>
          <w:szCs w:val="18"/>
        </w:rPr>
        <w:t>Politie</w:t>
      </w:r>
    </w:p>
    <w:p w:rsidRPr="00620798" w:rsidR="007463A3" w:rsidP="00445286" w:rsidRDefault="00445286" w14:paraId="72C6E553" w14:textId="041A8A5B">
      <w:pPr>
        <w:spacing w:after="0" w:line="240" w:lineRule="atLeast"/>
        <w:rPr>
          <w:rFonts w:ascii="Verdana" w:hAnsi="Verdana"/>
          <w:sz w:val="18"/>
          <w:szCs w:val="18"/>
        </w:rPr>
      </w:pPr>
      <w:r w:rsidRPr="00620798">
        <w:rPr>
          <w:rFonts w:ascii="Verdana" w:hAnsi="Verdana"/>
          <w:sz w:val="18"/>
          <w:szCs w:val="18"/>
        </w:rPr>
        <w:t xml:space="preserve">De Inspectie </w:t>
      </w:r>
      <w:r w:rsidRPr="00620798" w:rsidR="007463A3">
        <w:rPr>
          <w:rFonts w:ascii="Verdana" w:hAnsi="Verdana"/>
          <w:sz w:val="18"/>
          <w:szCs w:val="18"/>
        </w:rPr>
        <w:t xml:space="preserve">concludeert </w:t>
      </w:r>
      <w:r w:rsidRPr="00620798">
        <w:rPr>
          <w:rFonts w:ascii="Verdana" w:hAnsi="Verdana"/>
          <w:sz w:val="18"/>
          <w:szCs w:val="18"/>
        </w:rPr>
        <w:t xml:space="preserve">dat de politie tijdens de gebeurtenissen in Amsterdam </w:t>
      </w:r>
      <w:r w:rsidRPr="00620798" w:rsidR="007463A3">
        <w:rPr>
          <w:rFonts w:ascii="Verdana" w:hAnsi="Verdana"/>
          <w:sz w:val="18"/>
          <w:szCs w:val="18"/>
        </w:rPr>
        <w:t xml:space="preserve">professioneel en </w:t>
      </w:r>
      <w:r w:rsidRPr="00620798">
        <w:rPr>
          <w:rFonts w:ascii="Verdana" w:hAnsi="Verdana"/>
          <w:sz w:val="18"/>
          <w:szCs w:val="18"/>
        </w:rPr>
        <w:t>met grote inzet</w:t>
      </w:r>
      <w:r w:rsidRPr="00620798" w:rsidR="007463A3">
        <w:rPr>
          <w:rFonts w:ascii="Verdana" w:hAnsi="Verdana"/>
          <w:sz w:val="18"/>
          <w:szCs w:val="18"/>
        </w:rPr>
        <w:t xml:space="preserve"> heeft gehandeld en daarbij flexibiliteit heeft getoond door snel te reageren op het verloop van de gebeurtenissen.</w:t>
      </w:r>
      <w:r w:rsidRPr="00620798">
        <w:rPr>
          <w:rFonts w:ascii="Verdana" w:hAnsi="Verdana"/>
          <w:sz w:val="18"/>
          <w:szCs w:val="18"/>
        </w:rPr>
        <w:t xml:space="preserve"> </w:t>
      </w:r>
      <w:r w:rsidRPr="00620798" w:rsidR="00B831B2">
        <w:rPr>
          <w:rFonts w:ascii="Verdana" w:hAnsi="Verdana"/>
          <w:sz w:val="18"/>
          <w:szCs w:val="18"/>
        </w:rPr>
        <w:t>Tegelijkertijd</w:t>
      </w:r>
      <w:r w:rsidRPr="00620798" w:rsidR="00E245E9">
        <w:rPr>
          <w:rFonts w:ascii="Verdana" w:hAnsi="Verdana"/>
          <w:sz w:val="18"/>
          <w:szCs w:val="18"/>
        </w:rPr>
        <w:t xml:space="preserve">, zo concludeert de Inspectie, </w:t>
      </w:r>
      <w:r w:rsidRPr="00620798" w:rsidR="00B831B2">
        <w:rPr>
          <w:rFonts w:ascii="Verdana" w:hAnsi="Verdana"/>
          <w:sz w:val="18"/>
          <w:szCs w:val="18"/>
        </w:rPr>
        <w:t xml:space="preserve">maken de gebeurtenissen duidelijk dat het niet realistisch is te verwachten dat de politie onder alle omstandigheden volledig grip kan houden op snel escalerende en onvoorspelbare ontwikkelingen. </w:t>
      </w:r>
    </w:p>
    <w:p w:rsidRPr="00620798" w:rsidR="007463A3" w:rsidP="00445286" w:rsidRDefault="007463A3" w14:paraId="4DE5217E" w14:textId="77777777">
      <w:pPr>
        <w:spacing w:after="0" w:line="240" w:lineRule="atLeast"/>
        <w:rPr>
          <w:rFonts w:ascii="Verdana" w:hAnsi="Verdana"/>
          <w:sz w:val="18"/>
          <w:szCs w:val="18"/>
        </w:rPr>
      </w:pPr>
    </w:p>
    <w:p w:rsidRPr="00620798" w:rsidR="00445286" w:rsidP="00445286" w:rsidRDefault="00445286" w14:paraId="7036B2C0" w14:textId="27CB1A2B">
      <w:pPr>
        <w:spacing w:after="0" w:line="240" w:lineRule="atLeast"/>
        <w:rPr>
          <w:rFonts w:ascii="Verdana" w:hAnsi="Verdana"/>
          <w:sz w:val="18"/>
          <w:szCs w:val="18"/>
        </w:rPr>
      </w:pPr>
      <w:r w:rsidRPr="00620798">
        <w:rPr>
          <w:rFonts w:ascii="Verdana" w:hAnsi="Verdana"/>
          <w:sz w:val="18"/>
          <w:szCs w:val="18"/>
        </w:rPr>
        <w:t xml:space="preserve">De rol van sociale media was van grote invloed op het verloop van de gebeurtenissen. De situatie ontwikkelde zich hierdoor razendsnel en de (impact van) ontwikkelingen met betrekking tot de gebeurtenissen waren in grote mate onvoorspelbaar. Deze dynamiek vraagt om een </w:t>
      </w:r>
      <w:r w:rsidRPr="00620798" w:rsidR="007463A3">
        <w:rPr>
          <w:rFonts w:ascii="Verdana" w:hAnsi="Verdana"/>
          <w:sz w:val="18"/>
          <w:szCs w:val="18"/>
        </w:rPr>
        <w:t xml:space="preserve">sterke informatiepositie en flexibel politieoptreden. In dit licht beveelt </w:t>
      </w:r>
      <w:r w:rsidRPr="00620798">
        <w:rPr>
          <w:rFonts w:ascii="Verdana" w:hAnsi="Verdana"/>
          <w:sz w:val="18"/>
          <w:szCs w:val="18"/>
        </w:rPr>
        <w:t xml:space="preserve">de Inspectie de </w:t>
      </w:r>
      <w:r w:rsidRPr="00620798" w:rsidR="007463A3">
        <w:rPr>
          <w:rFonts w:ascii="Verdana" w:hAnsi="Verdana"/>
          <w:sz w:val="18"/>
          <w:szCs w:val="18"/>
        </w:rPr>
        <w:t>k</w:t>
      </w:r>
      <w:r w:rsidRPr="00620798">
        <w:rPr>
          <w:rFonts w:ascii="Verdana" w:hAnsi="Verdana"/>
          <w:sz w:val="18"/>
          <w:szCs w:val="18"/>
        </w:rPr>
        <w:t xml:space="preserve">orpschef </w:t>
      </w:r>
      <w:r w:rsidRPr="00620798" w:rsidR="007463A3">
        <w:rPr>
          <w:rFonts w:ascii="Verdana" w:hAnsi="Verdana"/>
          <w:sz w:val="18"/>
          <w:szCs w:val="18"/>
        </w:rPr>
        <w:t>aan</w:t>
      </w:r>
      <w:r w:rsidRPr="00620798">
        <w:rPr>
          <w:rFonts w:ascii="Verdana" w:hAnsi="Verdana"/>
          <w:sz w:val="18"/>
          <w:szCs w:val="18"/>
        </w:rPr>
        <w:t xml:space="preserve">: blijf investeren in verfijning van informatieverzameling en de duiding daarvan en ontwikkeling van flexibele interventiestrategieën. </w:t>
      </w:r>
    </w:p>
    <w:p w:rsidRPr="00620798" w:rsidR="00445286" w:rsidP="00445286" w:rsidRDefault="00445286" w14:paraId="7D745B7E" w14:textId="77777777">
      <w:pPr>
        <w:spacing w:after="0" w:line="240" w:lineRule="atLeast"/>
        <w:rPr>
          <w:rFonts w:ascii="Verdana" w:hAnsi="Verdana"/>
          <w:sz w:val="18"/>
          <w:szCs w:val="18"/>
        </w:rPr>
      </w:pPr>
    </w:p>
    <w:p w:rsidR="00096A60" w:rsidP="00445286" w:rsidRDefault="00445286" w14:paraId="6DDAE37F" w14:textId="77777777">
      <w:pPr>
        <w:spacing w:after="0" w:line="240" w:lineRule="atLeast"/>
        <w:rPr>
          <w:rFonts w:ascii="Verdana" w:hAnsi="Verdana"/>
          <w:sz w:val="18"/>
          <w:szCs w:val="18"/>
        </w:rPr>
      </w:pPr>
      <w:r w:rsidRPr="00620798">
        <w:rPr>
          <w:rFonts w:ascii="Verdana" w:hAnsi="Verdana"/>
          <w:sz w:val="18"/>
          <w:szCs w:val="18"/>
        </w:rPr>
        <w:t xml:space="preserve">Ik onderschrijf het belang van een goede informatiepositie voor de politie. Door informatie tijdig te duiden kan de politie de operationele inzet verder flexibiliseren en inzet beter laten aansluiten bij de dynamiek van de gebeurtenissen (bijvoorbeeld van ME-inzet omschakelen naar aanhoudingseenheden die in kleinere groepen opereren). </w:t>
      </w:r>
    </w:p>
    <w:p w:rsidR="00096A60" w:rsidP="00445286" w:rsidRDefault="00096A60" w14:paraId="69BFB3A2" w14:textId="77777777">
      <w:pPr>
        <w:spacing w:after="0" w:line="240" w:lineRule="atLeast"/>
        <w:rPr>
          <w:rFonts w:ascii="Verdana" w:hAnsi="Verdana"/>
          <w:sz w:val="18"/>
          <w:szCs w:val="18"/>
        </w:rPr>
      </w:pPr>
    </w:p>
    <w:p w:rsidR="00096A60" w:rsidP="00445286" w:rsidRDefault="00C70999" w14:paraId="34B0704E" w14:textId="01566079">
      <w:pPr>
        <w:spacing w:after="0" w:line="240" w:lineRule="atLeast"/>
        <w:rPr>
          <w:rFonts w:ascii="Verdana" w:hAnsi="Verdana"/>
          <w:sz w:val="18"/>
          <w:szCs w:val="18"/>
        </w:rPr>
      </w:pPr>
      <w:r w:rsidRPr="00620798">
        <w:rPr>
          <w:rFonts w:ascii="Verdana" w:hAnsi="Verdana"/>
          <w:sz w:val="18"/>
          <w:szCs w:val="18"/>
        </w:rPr>
        <w:t>Daarom werk ik aan een</w:t>
      </w:r>
      <w:r w:rsidRPr="00620798" w:rsidR="00445286">
        <w:rPr>
          <w:rFonts w:ascii="Verdana" w:hAnsi="Verdana"/>
          <w:sz w:val="18"/>
          <w:szCs w:val="18"/>
        </w:rPr>
        <w:t xml:space="preserve"> wetsvoorstel waarin wordt geregeld dat politie ten behoeve van de verfijning van informatievergaring in aanloop naar en tijdens een ernstige verstoring van de openbare orde meer (geautomatiseerd) informatie kan verwerken uit online bronnen. </w:t>
      </w:r>
    </w:p>
    <w:p w:rsidR="00096A60" w:rsidP="00445286" w:rsidRDefault="00096A60" w14:paraId="47363317" w14:textId="77777777">
      <w:pPr>
        <w:spacing w:after="0" w:line="240" w:lineRule="atLeast"/>
        <w:rPr>
          <w:rFonts w:ascii="Verdana" w:hAnsi="Verdana"/>
          <w:sz w:val="18"/>
          <w:szCs w:val="18"/>
        </w:rPr>
      </w:pPr>
    </w:p>
    <w:p w:rsidR="00096A60" w:rsidP="00445286" w:rsidRDefault="00096A60" w14:paraId="5679EB74" w14:textId="77777777">
      <w:pPr>
        <w:spacing w:after="0" w:line="240" w:lineRule="atLeast"/>
        <w:rPr>
          <w:rFonts w:ascii="Verdana" w:hAnsi="Verdana"/>
          <w:sz w:val="18"/>
          <w:szCs w:val="18"/>
        </w:rPr>
      </w:pPr>
    </w:p>
    <w:p w:rsidRPr="00620798" w:rsidR="00445286" w:rsidP="00445286" w:rsidRDefault="00445286" w14:paraId="73E6F8C4" w14:textId="0552D9CB">
      <w:pPr>
        <w:spacing w:after="0" w:line="240" w:lineRule="atLeast"/>
        <w:rPr>
          <w:rFonts w:ascii="Verdana" w:hAnsi="Verdana"/>
          <w:sz w:val="18"/>
          <w:szCs w:val="18"/>
        </w:rPr>
      </w:pPr>
      <w:r w:rsidRPr="00620798">
        <w:rPr>
          <w:rFonts w:ascii="Verdana" w:hAnsi="Verdana"/>
          <w:sz w:val="18"/>
          <w:szCs w:val="18"/>
        </w:rPr>
        <w:t xml:space="preserve">De eerste tranche van het wetsvoorstel (waarmee de bevoegdheid wordt geregeld dat de politie stelselmatig informatie kan vergaren in publiek toegankelijke bronnen) zal voor de zomer in consultatie gebracht worden. Parallel wordt de bevoegdheid voor toegang tot besloten groepen beleidsmatig uitgewerkt. </w:t>
      </w:r>
    </w:p>
    <w:p w:rsidRPr="00620798" w:rsidR="003A43DF" w:rsidP="003A43DF" w:rsidRDefault="003A43DF" w14:paraId="03ED8DE5" w14:textId="77777777">
      <w:pPr>
        <w:spacing w:after="0" w:line="240" w:lineRule="atLeast"/>
        <w:rPr>
          <w:rFonts w:ascii="Verdana" w:hAnsi="Verdana"/>
          <w:sz w:val="18"/>
          <w:szCs w:val="18"/>
        </w:rPr>
      </w:pPr>
    </w:p>
    <w:p w:rsidRPr="00620798" w:rsidR="003A43DF" w:rsidP="003A43DF" w:rsidRDefault="003A43DF" w14:paraId="3AAC5EBF" w14:textId="1C5AC2BD">
      <w:pPr>
        <w:spacing w:after="0" w:line="240" w:lineRule="atLeast"/>
        <w:rPr>
          <w:rFonts w:ascii="Verdana" w:hAnsi="Verdana"/>
          <w:i/>
          <w:iCs/>
          <w:sz w:val="18"/>
          <w:szCs w:val="18"/>
        </w:rPr>
      </w:pPr>
      <w:r w:rsidRPr="00620798">
        <w:rPr>
          <w:rFonts w:ascii="Verdana" w:hAnsi="Verdana"/>
          <w:i/>
          <w:iCs/>
          <w:sz w:val="18"/>
          <w:szCs w:val="18"/>
        </w:rPr>
        <w:t>NCTV</w:t>
      </w:r>
    </w:p>
    <w:p w:rsidRPr="00620798" w:rsidR="003A43DF" w:rsidP="003A43DF" w:rsidRDefault="003A43DF" w14:paraId="1402A939" w14:textId="4C89248B">
      <w:pPr>
        <w:spacing w:after="0" w:line="240" w:lineRule="atLeast"/>
        <w:rPr>
          <w:rFonts w:ascii="Verdana" w:hAnsi="Verdana"/>
          <w:sz w:val="18"/>
          <w:szCs w:val="18"/>
        </w:rPr>
      </w:pPr>
      <w:r w:rsidRPr="00620798">
        <w:rPr>
          <w:rFonts w:ascii="Verdana" w:hAnsi="Verdana"/>
          <w:sz w:val="18"/>
          <w:szCs w:val="18"/>
        </w:rPr>
        <w:t xml:space="preserve">De Inspectie constateert dat de NCTV conform haar taken heeft gehandeld bij het duiden van mogelijke dreigingen rond de </w:t>
      </w:r>
      <w:proofErr w:type="spellStart"/>
      <w:r w:rsidRPr="00620798">
        <w:rPr>
          <w:rFonts w:ascii="Verdana" w:hAnsi="Verdana"/>
          <w:sz w:val="18"/>
          <w:szCs w:val="18"/>
        </w:rPr>
        <w:t>Kristallnacht</w:t>
      </w:r>
      <w:proofErr w:type="spellEnd"/>
      <w:r w:rsidRPr="00620798">
        <w:rPr>
          <w:rFonts w:ascii="Verdana" w:hAnsi="Verdana"/>
          <w:sz w:val="18"/>
          <w:szCs w:val="18"/>
        </w:rPr>
        <w:t>-herdenking.</w:t>
      </w:r>
      <w:r w:rsidRPr="00620798" w:rsidR="00726EB6">
        <w:rPr>
          <w:rFonts w:ascii="Verdana" w:hAnsi="Verdana"/>
          <w:sz w:val="18"/>
          <w:szCs w:val="18"/>
        </w:rPr>
        <w:t xml:space="preserve"> Ik herken deze conclusie.</w:t>
      </w:r>
      <w:r w:rsidRPr="00620798">
        <w:rPr>
          <w:rFonts w:ascii="Verdana" w:hAnsi="Verdana"/>
          <w:sz w:val="18"/>
          <w:szCs w:val="18"/>
        </w:rPr>
        <w:t xml:space="preserve"> De NCTV heeft conform </w:t>
      </w:r>
      <w:r w:rsidRPr="00620798" w:rsidR="009B174A">
        <w:rPr>
          <w:rFonts w:ascii="Verdana" w:hAnsi="Verdana"/>
          <w:sz w:val="18"/>
          <w:szCs w:val="18"/>
        </w:rPr>
        <w:t xml:space="preserve">de </w:t>
      </w:r>
      <w:r w:rsidRPr="00620798">
        <w:rPr>
          <w:rFonts w:ascii="Verdana" w:hAnsi="Verdana"/>
          <w:sz w:val="18"/>
          <w:szCs w:val="18"/>
        </w:rPr>
        <w:t>gebruikelijke werkwijze informatie opgevraagd bij de inlichtingen- en veiligheidsdiensten waaruit is gebleken dat geen sprake was van een concrete dreiging</w:t>
      </w:r>
      <w:r w:rsidRPr="00620798" w:rsidR="007463A3">
        <w:rPr>
          <w:rFonts w:ascii="Verdana" w:hAnsi="Verdana"/>
          <w:sz w:val="18"/>
          <w:szCs w:val="18"/>
        </w:rPr>
        <w:t xml:space="preserve"> richting de </w:t>
      </w:r>
      <w:proofErr w:type="spellStart"/>
      <w:r w:rsidRPr="00620798" w:rsidR="007463A3">
        <w:rPr>
          <w:rFonts w:ascii="Verdana" w:hAnsi="Verdana"/>
          <w:sz w:val="18"/>
          <w:szCs w:val="18"/>
        </w:rPr>
        <w:t>Kristallnacht</w:t>
      </w:r>
      <w:proofErr w:type="spellEnd"/>
      <w:r w:rsidRPr="00620798" w:rsidR="007463A3">
        <w:rPr>
          <w:rFonts w:ascii="Verdana" w:hAnsi="Verdana"/>
          <w:sz w:val="18"/>
          <w:szCs w:val="18"/>
        </w:rPr>
        <w:t>-herdenking of de aanwezigen die tot het Rijksdomein van het Stelsel Bewaken en Beveiligen behoren</w:t>
      </w:r>
      <w:r w:rsidRPr="00620798">
        <w:rPr>
          <w:rFonts w:ascii="Verdana" w:hAnsi="Verdana"/>
          <w:sz w:val="18"/>
          <w:szCs w:val="18"/>
        </w:rPr>
        <w:t xml:space="preserve"> en heeft deze informatie gedeeld met de betrokken partners middels een operationele brief. </w:t>
      </w:r>
    </w:p>
    <w:p w:rsidRPr="00620798" w:rsidR="003A43DF" w:rsidP="003A43DF" w:rsidRDefault="003A43DF" w14:paraId="610583C4" w14:textId="77777777">
      <w:pPr>
        <w:spacing w:after="0" w:line="240" w:lineRule="atLeast"/>
        <w:rPr>
          <w:rFonts w:ascii="Verdana" w:hAnsi="Verdana"/>
          <w:sz w:val="18"/>
          <w:szCs w:val="18"/>
        </w:rPr>
      </w:pPr>
    </w:p>
    <w:p w:rsidRPr="00620798" w:rsidR="00763374" w:rsidP="003A43DF" w:rsidRDefault="007463A3" w14:paraId="7D745A06" w14:textId="4FD035EE">
      <w:pPr>
        <w:spacing w:after="0" w:line="240" w:lineRule="atLeast"/>
        <w:rPr>
          <w:rFonts w:ascii="Verdana" w:hAnsi="Verdana"/>
          <w:sz w:val="18"/>
          <w:szCs w:val="18"/>
        </w:rPr>
      </w:pPr>
      <w:r w:rsidRPr="00620798">
        <w:rPr>
          <w:rFonts w:ascii="Verdana" w:hAnsi="Verdana"/>
          <w:sz w:val="18"/>
          <w:szCs w:val="18"/>
        </w:rPr>
        <w:t xml:space="preserve">De Inspectie concludeert </w:t>
      </w:r>
      <w:r w:rsidRPr="00620798" w:rsidR="003A43DF">
        <w:rPr>
          <w:rFonts w:ascii="Verdana" w:hAnsi="Verdana"/>
          <w:sz w:val="18"/>
          <w:szCs w:val="18"/>
        </w:rPr>
        <w:t xml:space="preserve">dat heldere communicatie over de taken en begrenzingen van de NCTV essentieel is om verwachtingen realistisch te houden en </w:t>
      </w:r>
      <w:r w:rsidRPr="00620798" w:rsidR="00726EB6">
        <w:rPr>
          <w:rFonts w:ascii="Verdana" w:hAnsi="Verdana"/>
          <w:sz w:val="18"/>
          <w:szCs w:val="18"/>
        </w:rPr>
        <w:t>misverstanden te voorkomen</w:t>
      </w:r>
      <w:r w:rsidRPr="00620798" w:rsidR="00680200">
        <w:rPr>
          <w:rFonts w:ascii="Verdana" w:hAnsi="Verdana"/>
          <w:sz w:val="18"/>
          <w:szCs w:val="18"/>
        </w:rPr>
        <w:t>.</w:t>
      </w:r>
      <w:r w:rsidRPr="00620798" w:rsidR="003A43DF">
        <w:rPr>
          <w:rFonts w:ascii="Verdana" w:hAnsi="Verdana"/>
          <w:sz w:val="18"/>
          <w:szCs w:val="18"/>
        </w:rPr>
        <w:t xml:space="preserve"> </w:t>
      </w:r>
      <w:r w:rsidRPr="00620798" w:rsidR="009B174A">
        <w:rPr>
          <w:rFonts w:ascii="Verdana" w:hAnsi="Verdana"/>
          <w:sz w:val="18"/>
          <w:szCs w:val="18"/>
        </w:rPr>
        <w:t xml:space="preserve">De Inspectie beveelt </w:t>
      </w:r>
      <w:r w:rsidRPr="00620798">
        <w:rPr>
          <w:rFonts w:ascii="Verdana" w:hAnsi="Verdana"/>
          <w:sz w:val="18"/>
          <w:szCs w:val="18"/>
        </w:rPr>
        <w:t xml:space="preserve">om die reden </w:t>
      </w:r>
      <w:r w:rsidRPr="00620798" w:rsidR="009B174A">
        <w:rPr>
          <w:rFonts w:ascii="Verdana" w:hAnsi="Verdana"/>
          <w:sz w:val="18"/>
          <w:szCs w:val="18"/>
        </w:rPr>
        <w:t xml:space="preserve">aan </w:t>
      </w:r>
      <w:r w:rsidRPr="00620798" w:rsidR="000710B7">
        <w:rPr>
          <w:rFonts w:ascii="Verdana" w:hAnsi="Verdana"/>
          <w:sz w:val="18"/>
          <w:szCs w:val="18"/>
        </w:rPr>
        <w:t xml:space="preserve">dat de NCTV zorgt voor heldere en proactieve communicatie over de taken, verantwoordelijkheden en begrenzingen van de NCTV, zodat bestuurlijke en operationele partners beschikken over een realistisch beeld van haar rol en handelingsmogelijkheden bij veiligheidsvraagstukken. </w:t>
      </w:r>
    </w:p>
    <w:p w:rsidRPr="00620798" w:rsidR="00763374" w:rsidP="003A43DF" w:rsidRDefault="00763374" w14:paraId="5D7F2B39" w14:textId="77777777">
      <w:pPr>
        <w:spacing w:after="0" w:line="240" w:lineRule="atLeast"/>
        <w:rPr>
          <w:rFonts w:ascii="Verdana" w:hAnsi="Verdana"/>
          <w:sz w:val="18"/>
          <w:szCs w:val="18"/>
        </w:rPr>
      </w:pPr>
    </w:p>
    <w:p w:rsidRPr="00620798" w:rsidR="003A43DF" w:rsidP="003A43DF" w:rsidRDefault="00F2289C" w14:paraId="078DE9FE" w14:textId="241D7C9C">
      <w:pPr>
        <w:spacing w:after="0" w:line="240" w:lineRule="atLeast"/>
        <w:rPr>
          <w:rFonts w:ascii="Verdana" w:hAnsi="Verdana"/>
          <w:sz w:val="18"/>
          <w:szCs w:val="18"/>
        </w:rPr>
      </w:pPr>
      <w:r w:rsidRPr="00620798">
        <w:rPr>
          <w:rFonts w:ascii="Verdana" w:hAnsi="Verdana"/>
          <w:sz w:val="18"/>
          <w:szCs w:val="18"/>
        </w:rPr>
        <w:t xml:space="preserve">De conclusie van de Inspectie deel ik. </w:t>
      </w:r>
      <w:r w:rsidRPr="00620798" w:rsidR="003A43DF">
        <w:rPr>
          <w:rFonts w:ascii="Verdana" w:hAnsi="Verdana"/>
          <w:sz w:val="18"/>
          <w:szCs w:val="18"/>
        </w:rPr>
        <w:t xml:space="preserve">De NCTV staat in goed contact met de verschillende partners binnen het stelsel bewaken en beveiligen. In de landelijke </w:t>
      </w:r>
      <w:proofErr w:type="spellStart"/>
      <w:r w:rsidRPr="00620798" w:rsidR="003A43DF">
        <w:rPr>
          <w:rFonts w:ascii="Verdana" w:hAnsi="Verdana"/>
          <w:sz w:val="18"/>
          <w:szCs w:val="18"/>
        </w:rPr>
        <w:t>governance</w:t>
      </w:r>
      <w:proofErr w:type="spellEnd"/>
      <w:r w:rsidRPr="00620798" w:rsidR="003A43DF">
        <w:rPr>
          <w:rFonts w:ascii="Verdana" w:hAnsi="Verdana"/>
          <w:sz w:val="18"/>
          <w:szCs w:val="18"/>
        </w:rPr>
        <w:t xml:space="preserve"> van het stelsel zijn bijvoorbeeld alle bestuurlijke en operationele partners vertegenwoordigd. Daarnaast kan de NCTV bijvoorbeeld aansluiten bij vierhoeken in de voorbereiding van (nationaal) evenementen waar te beveiligen personen aanwezig zijn en kan de NCTV gevraagd en ongevraagd advies geven aan het lokale gezag. Alle beleidskaders en werkafspraken met betrekking tot de taken en verantwoordelijkheden van de NCTV in het stelsel van bewaken en beveiligen worden geborgd in de circulaire bewaken en beveiligen. Deze circulaire wordt periodiek geactualiseerd. </w:t>
      </w:r>
      <w:r w:rsidRPr="00620798" w:rsidR="00763374">
        <w:rPr>
          <w:rFonts w:ascii="Verdana" w:hAnsi="Verdana"/>
          <w:sz w:val="18"/>
          <w:szCs w:val="18"/>
        </w:rPr>
        <w:t>M</w:t>
      </w:r>
      <w:r w:rsidRPr="00620798" w:rsidR="003A43DF">
        <w:rPr>
          <w:rFonts w:ascii="Verdana" w:hAnsi="Verdana"/>
          <w:sz w:val="18"/>
          <w:szCs w:val="18"/>
        </w:rPr>
        <w:t>omenteel vindt de actualisatie plaats die binnenkort met uw Kamer wordt gedeeld. De NCTV zal mede hierdoor verdere uitvoering blijven geven aan de</w:t>
      </w:r>
      <w:r w:rsidRPr="00620798" w:rsidR="00763374">
        <w:rPr>
          <w:rFonts w:ascii="Verdana" w:hAnsi="Verdana"/>
          <w:sz w:val="18"/>
          <w:szCs w:val="18"/>
        </w:rPr>
        <w:t>ze</w:t>
      </w:r>
      <w:r w:rsidRPr="00620798" w:rsidR="003A43DF">
        <w:rPr>
          <w:rFonts w:ascii="Verdana" w:hAnsi="Verdana"/>
          <w:sz w:val="18"/>
          <w:szCs w:val="18"/>
        </w:rPr>
        <w:t xml:space="preserve"> aanbeveling van de Inspectie zodat bestuurlijke en operationele partners beschikken over een realistisch beeld van haar rol en handelingsmogelijkheden bij veiligheidsvraagstukken. </w:t>
      </w:r>
    </w:p>
    <w:p w:rsidRPr="00620798" w:rsidR="003A43DF" w:rsidP="003A43DF" w:rsidRDefault="003A43DF" w14:paraId="5D72F7E5" w14:textId="77777777">
      <w:pPr>
        <w:spacing w:after="0" w:line="240" w:lineRule="atLeast"/>
        <w:rPr>
          <w:rFonts w:ascii="Verdana" w:hAnsi="Verdana"/>
          <w:sz w:val="18"/>
          <w:szCs w:val="18"/>
        </w:rPr>
      </w:pPr>
    </w:p>
    <w:p w:rsidRPr="00620798" w:rsidR="005019B9" w:rsidP="003A43DF" w:rsidRDefault="003A43DF" w14:paraId="321D9D79" w14:textId="2E28FB7A">
      <w:pPr>
        <w:spacing w:after="0" w:line="240" w:lineRule="atLeast"/>
        <w:rPr>
          <w:rFonts w:ascii="Verdana" w:hAnsi="Verdana"/>
          <w:b/>
          <w:bCs/>
          <w:sz w:val="18"/>
          <w:szCs w:val="18"/>
        </w:rPr>
      </w:pPr>
      <w:r w:rsidRPr="00620798">
        <w:rPr>
          <w:rFonts w:ascii="Verdana" w:hAnsi="Verdana"/>
          <w:b/>
          <w:bCs/>
          <w:sz w:val="18"/>
          <w:szCs w:val="18"/>
        </w:rPr>
        <w:t>Tot slot</w:t>
      </w:r>
    </w:p>
    <w:p w:rsidR="00620798" w:rsidP="003A43DF" w:rsidRDefault="007B13AE" w14:paraId="26FCA0EB" w14:textId="77777777">
      <w:pPr>
        <w:spacing w:after="0" w:line="240" w:lineRule="atLeast"/>
        <w:rPr>
          <w:rFonts w:ascii="Verdana" w:hAnsi="Verdana"/>
          <w:sz w:val="18"/>
          <w:szCs w:val="18"/>
        </w:rPr>
      </w:pPr>
      <w:r w:rsidRPr="00620798">
        <w:rPr>
          <w:rFonts w:ascii="Verdana" w:hAnsi="Verdana"/>
          <w:sz w:val="18"/>
          <w:szCs w:val="18"/>
        </w:rPr>
        <w:t xml:space="preserve">De aanbevelingen van de Inspectie tonen aan dat zowel de politie </w:t>
      </w:r>
      <w:r w:rsidRPr="00620798" w:rsidR="0068361A">
        <w:rPr>
          <w:rFonts w:ascii="Verdana" w:hAnsi="Verdana"/>
          <w:sz w:val="18"/>
          <w:szCs w:val="18"/>
        </w:rPr>
        <w:t>als de</w:t>
      </w:r>
      <w:r w:rsidRPr="00620798">
        <w:rPr>
          <w:rFonts w:ascii="Verdana" w:hAnsi="Verdana"/>
          <w:sz w:val="18"/>
          <w:szCs w:val="18"/>
        </w:rPr>
        <w:t xml:space="preserve"> NCTV binnen hun respectieve</w:t>
      </w:r>
      <w:r w:rsidRPr="00620798" w:rsidR="00396000">
        <w:rPr>
          <w:rFonts w:ascii="Verdana" w:hAnsi="Verdana"/>
          <w:sz w:val="18"/>
          <w:szCs w:val="18"/>
        </w:rPr>
        <w:t>lijke</w:t>
      </w:r>
      <w:r w:rsidRPr="00620798">
        <w:rPr>
          <w:rFonts w:ascii="Verdana" w:hAnsi="Verdana"/>
          <w:sz w:val="18"/>
          <w:szCs w:val="18"/>
        </w:rPr>
        <w:t xml:space="preserve"> mandaat en zorgvuldig hebben gehandeld. </w:t>
      </w:r>
    </w:p>
    <w:p w:rsidR="00620798" w:rsidP="003A43DF" w:rsidRDefault="00620798" w14:paraId="1754F24D" w14:textId="77777777">
      <w:pPr>
        <w:spacing w:after="0" w:line="240" w:lineRule="atLeast"/>
        <w:rPr>
          <w:rFonts w:ascii="Verdana" w:hAnsi="Verdana"/>
          <w:sz w:val="18"/>
          <w:szCs w:val="18"/>
        </w:rPr>
      </w:pPr>
    </w:p>
    <w:p w:rsidR="00620798" w:rsidP="003A43DF" w:rsidRDefault="00620798" w14:paraId="215F0393" w14:textId="77777777">
      <w:pPr>
        <w:spacing w:after="0" w:line="240" w:lineRule="atLeast"/>
        <w:rPr>
          <w:rFonts w:ascii="Verdana" w:hAnsi="Verdana"/>
          <w:sz w:val="18"/>
          <w:szCs w:val="18"/>
        </w:rPr>
      </w:pPr>
    </w:p>
    <w:p w:rsidR="00620798" w:rsidP="003A43DF" w:rsidRDefault="00620798" w14:paraId="3585E769" w14:textId="77777777">
      <w:pPr>
        <w:spacing w:after="0" w:line="240" w:lineRule="atLeast"/>
        <w:rPr>
          <w:rFonts w:ascii="Verdana" w:hAnsi="Verdana"/>
          <w:sz w:val="18"/>
          <w:szCs w:val="18"/>
        </w:rPr>
      </w:pPr>
    </w:p>
    <w:p w:rsidR="00620798" w:rsidP="003A43DF" w:rsidRDefault="00620798" w14:paraId="6AA87483" w14:textId="77777777">
      <w:pPr>
        <w:spacing w:after="0" w:line="240" w:lineRule="atLeast"/>
        <w:rPr>
          <w:rFonts w:ascii="Verdana" w:hAnsi="Verdana"/>
          <w:sz w:val="18"/>
          <w:szCs w:val="18"/>
        </w:rPr>
      </w:pPr>
    </w:p>
    <w:p w:rsidR="00620798" w:rsidP="003A43DF" w:rsidRDefault="00620798" w14:paraId="75BBCF73" w14:textId="77777777">
      <w:pPr>
        <w:spacing w:after="0" w:line="240" w:lineRule="atLeast"/>
        <w:rPr>
          <w:rFonts w:ascii="Verdana" w:hAnsi="Verdana"/>
          <w:sz w:val="18"/>
          <w:szCs w:val="18"/>
        </w:rPr>
      </w:pPr>
    </w:p>
    <w:p w:rsidR="00620798" w:rsidP="003A43DF" w:rsidRDefault="00620798" w14:paraId="4F7B2C03" w14:textId="77777777">
      <w:pPr>
        <w:spacing w:after="0" w:line="240" w:lineRule="atLeast"/>
        <w:rPr>
          <w:rFonts w:ascii="Verdana" w:hAnsi="Verdana"/>
          <w:sz w:val="18"/>
          <w:szCs w:val="18"/>
        </w:rPr>
      </w:pPr>
    </w:p>
    <w:p w:rsidR="00620798" w:rsidP="003A43DF" w:rsidRDefault="00620798" w14:paraId="42FBC1B1" w14:textId="77777777">
      <w:pPr>
        <w:spacing w:after="0" w:line="240" w:lineRule="atLeast"/>
        <w:rPr>
          <w:rFonts w:ascii="Verdana" w:hAnsi="Verdana"/>
          <w:sz w:val="18"/>
          <w:szCs w:val="18"/>
        </w:rPr>
      </w:pPr>
    </w:p>
    <w:p w:rsidR="007B13AE" w:rsidP="003A43DF" w:rsidRDefault="0022565D" w14:paraId="49A60DC4" w14:textId="7B4C8E4B">
      <w:pPr>
        <w:spacing w:after="0" w:line="240" w:lineRule="atLeast"/>
        <w:rPr>
          <w:rFonts w:ascii="Verdana" w:hAnsi="Verdana"/>
          <w:sz w:val="18"/>
          <w:szCs w:val="18"/>
        </w:rPr>
      </w:pPr>
      <w:r w:rsidRPr="00620798">
        <w:rPr>
          <w:rFonts w:ascii="Verdana" w:hAnsi="Verdana"/>
          <w:sz w:val="18"/>
          <w:szCs w:val="18"/>
        </w:rPr>
        <w:t xml:space="preserve">Desondanks </w:t>
      </w:r>
      <w:r w:rsidRPr="00620798" w:rsidR="007B13AE">
        <w:rPr>
          <w:rFonts w:ascii="Verdana" w:hAnsi="Verdana"/>
          <w:sz w:val="18"/>
          <w:szCs w:val="18"/>
        </w:rPr>
        <w:t>escaleerde de situatie op 7 en 8 november snel</w:t>
      </w:r>
      <w:r w:rsidRPr="00620798" w:rsidR="009C7B8C">
        <w:rPr>
          <w:rFonts w:ascii="Verdana" w:hAnsi="Verdana"/>
          <w:sz w:val="18"/>
          <w:szCs w:val="18"/>
        </w:rPr>
        <w:t xml:space="preserve">. In de dynamiek die ontstond, bleek het complex om effectief op te treden. Het is van belang om lessen te trekken uit deze gebeurtenissen. </w:t>
      </w:r>
      <w:r w:rsidRPr="00620798">
        <w:rPr>
          <w:rFonts w:ascii="Verdana" w:hAnsi="Verdana"/>
          <w:sz w:val="18"/>
          <w:szCs w:val="18"/>
        </w:rPr>
        <w:t xml:space="preserve">Ik dank de Inspectie voor dit onderzoeksrapport en zal de aanbevelingen ervan opvolgen met het oog op verbetering in toekomstige situaties. </w:t>
      </w:r>
    </w:p>
    <w:p w:rsidR="0022241B" w:rsidP="003A43DF" w:rsidRDefault="0022241B" w14:paraId="6B045C57" w14:textId="77777777">
      <w:pPr>
        <w:spacing w:after="0" w:line="240" w:lineRule="atLeast"/>
        <w:rPr>
          <w:rFonts w:ascii="Verdana" w:hAnsi="Verdana"/>
          <w:sz w:val="18"/>
          <w:szCs w:val="18"/>
        </w:rPr>
      </w:pPr>
    </w:p>
    <w:p w:rsidR="0022241B" w:rsidP="003A43DF" w:rsidRDefault="0022241B" w14:paraId="5971E50C" w14:textId="77777777">
      <w:pPr>
        <w:spacing w:after="0" w:line="240" w:lineRule="atLeast"/>
        <w:rPr>
          <w:rFonts w:ascii="Verdana" w:hAnsi="Verdana"/>
          <w:sz w:val="18"/>
          <w:szCs w:val="18"/>
        </w:rPr>
      </w:pPr>
    </w:p>
    <w:p w:rsidR="0022241B" w:rsidP="003A43DF" w:rsidRDefault="0022241B" w14:paraId="49A7D8C2" w14:textId="22E08949">
      <w:pPr>
        <w:spacing w:after="0" w:line="240" w:lineRule="atLeast"/>
        <w:rPr>
          <w:rFonts w:ascii="Verdana" w:hAnsi="Verdana"/>
          <w:sz w:val="18"/>
          <w:szCs w:val="18"/>
        </w:rPr>
      </w:pPr>
      <w:r>
        <w:rPr>
          <w:rFonts w:ascii="Verdana" w:hAnsi="Verdana"/>
          <w:sz w:val="18"/>
          <w:szCs w:val="18"/>
        </w:rPr>
        <w:t>De Minister van Justitie en Veiligheid,</w:t>
      </w:r>
    </w:p>
    <w:p w:rsidR="0022241B" w:rsidP="003A43DF" w:rsidRDefault="0022241B" w14:paraId="5493E2FD" w14:textId="77777777">
      <w:pPr>
        <w:spacing w:after="0" w:line="240" w:lineRule="atLeast"/>
        <w:rPr>
          <w:rFonts w:ascii="Verdana" w:hAnsi="Verdana"/>
          <w:sz w:val="18"/>
          <w:szCs w:val="18"/>
        </w:rPr>
      </w:pPr>
    </w:p>
    <w:p w:rsidR="0022241B" w:rsidP="003A43DF" w:rsidRDefault="0022241B" w14:paraId="3912C577" w14:textId="77777777">
      <w:pPr>
        <w:spacing w:after="0" w:line="240" w:lineRule="atLeast"/>
        <w:rPr>
          <w:rFonts w:ascii="Verdana" w:hAnsi="Verdana"/>
          <w:sz w:val="18"/>
          <w:szCs w:val="18"/>
        </w:rPr>
      </w:pPr>
    </w:p>
    <w:p w:rsidR="0022241B" w:rsidP="003A43DF" w:rsidRDefault="0022241B" w14:paraId="2A625872" w14:textId="77777777">
      <w:pPr>
        <w:spacing w:after="0" w:line="240" w:lineRule="atLeast"/>
        <w:rPr>
          <w:rFonts w:ascii="Verdana" w:hAnsi="Verdana"/>
          <w:sz w:val="18"/>
          <w:szCs w:val="18"/>
        </w:rPr>
      </w:pPr>
    </w:p>
    <w:p w:rsidR="0022241B" w:rsidP="003A43DF" w:rsidRDefault="0022241B" w14:paraId="6C190E67" w14:textId="77777777">
      <w:pPr>
        <w:spacing w:after="0" w:line="240" w:lineRule="atLeast"/>
        <w:rPr>
          <w:rFonts w:ascii="Verdana" w:hAnsi="Verdana"/>
          <w:sz w:val="18"/>
          <w:szCs w:val="18"/>
        </w:rPr>
      </w:pPr>
    </w:p>
    <w:p w:rsidRPr="00620798" w:rsidR="0022241B" w:rsidP="003A43DF" w:rsidRDefault="0022241B" w14:paraId="79D0464D" w14:textId="3118B01C">
      <w:pPr>
        <w:spacing w:after="0" w:line="240" w:lineRule="atLeast"/>
        <w:rPr>
          <w:rFonts w:ascii="Verdana" w:hAnsi="Verdana"/>
          <w:sz w:val="18"/>
          <w:szCs w:val="18"/>
        </w:rPr>
      </w:pPr>
      <w:r>
        <w:rPr>
          <w:rFonts w:ascii="Verdana" w:hAnsi="Verdana"/>
          <w:sz w:val="18"/>
          <w:szCs w:val="18"/>
        </w:rPr>
        <w:t xml:space="preserve">D.M. van Weel </w:t>
      </w:r>
    </w:p>
    <w:tbl>
      <w:tblPr>
        <w:tblW w:w="7501" w:type="dxa"/>
        <w:tblLayout w:type="fixed"/>
        <w:tblCellMar>
          <w:left w:w="0" w:type="dxa"/>
          <w:right w:w="0" w:type="dxa"/>
        </w:tblCellMar>
        <w:tblLook w:val="0000" w:firstRow="0" w:lastRow="0" w:firstColumn="0" w:lastColumn="0" w:noHBand="0" w:noVBand="0"/>
      </w:tblPr>
      <w:tblGrid>
        <w:gridCol w:w="7501"/>
      </w:tblGrid>
      <w:tr w:rsidRPr="00635919" w:rsidR="00C22405" w:rsidTr="00F57FB4" w14:paraId="6BCE0A72" w14:textId="77777777">
        <w:trPr>
          <w:cantSplit/>
        </w:trPr>
        <w:tc>
          <w:tcPr>
            <w:tcW w:w="7501" w:type="dxa"/>
          </w:tcPr>
          <w:p w:rsidR="00620798" w:rsidRDefault="00620798" w14:paraId="4F427340" w14:textId="77777777"/>
          <w:p w:rsidRPr="00620798" w:rsidR="00C22405" w:rsidP="00F57FB4" w:rsidRDefault="00C22405" w14:paraId="2FC9467A" w14:textId="77777777">
            <w:pPr>
              <w:pStyle w:val="in-table"/>
              <w:rPr>
                <w:sz w:val="18"/>
              </w:rPr>
            </w:pPr>
            <w:bookmarkStart w:name="ondertekening_bk" w:id="7"/>
          </w:p>
          <w:bookmarkEnd w:id="7"/>
          <w:p w:rsidRPr="00635919" w:rsidR="00C22405" w:rsidP="00F57FB4" w:rsidRDefault="00C22405" w14:paraId="57A18DE9" w14:textId="77777777">
            <w:pPr>
              <w:pStyle w:val="in-table"/>
              <w:rPr>
                <w:sz w:val="18"/>
              </w:rPr>
            </w:pPr>
            <w:r w:rsidRPr="00620798">
              <w:rPr>
                <w:sz w:val="18"/>
              </w:rPr>
              <w:fldChar w:fldCharType="begin"/>
            </w:r>
            <w:r w:rsidRPr="00620798">
              <w:rPr>
                <w:sz w:val="18"/>
              </w:rPr>
              <w:instrText xml:space="preserve"> DOCPROPERTY ondertekening </w:instrText>
            </w:r>
            <w:r w:rsidRPr="00620798">
              <w:rPr>
                <w:sz w:val="18"/>
              </w:rPr>
              <w:fldChar w:fldCharType="end"/>
            </w:r>
          </w:p>
        </w:tc>
      </w:tr>
    </w:tbl>
    <w:p w:rsidR="00635919" w:rsidP="00C22405" w:rsidRDefault="00635919" w14:paraId="36793B71" w14:textId="77777777"/>
    <w:p w:rsidR="00635919" w:rsidP="00C22405" w:rsidRDefault="00635919" w14:paraId="506AD387" w14:textId="77777777"/>
    <w:p w:rsidRPr="009165C4" w:rsidR="008F1EF9" w:rsidP="002D3ECD" w:rsidRDefault="00C22405" w14:paraId="55D80D0E" w14:textId="068FE422">
      <w:pPr>
        <w:rPr>
          <w:b/>
          <w:bCs/>
        </w:rPr>
      </w:pPr>
      <w:r w:rsidRPr="00E04040">
        <w:br/>
      </w:r>
    </w:p>
    <w:sectPr w:rsidRPr="009165C4" w:rsidR="008F1EF9" w:rsidSect="005927EB">
      <w:headerReference w:type="even" r:id="rId16"/>
      <w:footerReference w:type="default" r:id="rId17"/>
      <w:type w:val="continuous"/>
      <w:pgSz w:w="11906" w:h="16838" w:code="9"/>
      <w:pgMar w:top="2398" w:right="2818" w:bottom="1077" w:left="1588" w:header="2398" w:footer="1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EE1F2" w14:textId="77777777" w:rsidR="001153A9" w:rsidRDefault="001153A9" w:rsidP="00DC5C8D">
      <w:pPr>
        <w:spacing w:after="0" w:line="240" w:lineRule="auto"/>
      </w:pPr>
      <w:r>
        <w:separator/>
      </w:r>
    </w:p>
  </w:endnote>
  <w:endnote w:type="continuationSeparator" w:id="0">
    <w:p w14:paraId="56288C4B" w14:textId="77777777" w:rsidR="001153A9" w:rsidRDefault="001153A9" w:rsidP="00DC5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D608C" w14:textId="7AB8B083" w:rsidR="00C22405" w:rsidRDefault="00C22405">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5927EB">
      <w:rPr>
        <w:rStyle w:val="Paginanummer"/>
        <w:noProof/>
      </w:rPr>
      <w:t>2</w:t>
    </w:r>
    <w:r>
      <w:rPr>
        <w:rStyle w:val="Paginanummer"/>
      </w:rPr>
      <w:fldChar w:fldCharType="end"/>
    </w:r>
  </w:p>
  <w:p w14:paraId="769DB8BE" w14:textId="77777777" w:rsidR="00C22405" w:rsidRDefault="00C22405">
    <w:pPr>
      <w:pStyle w:val="Voettekst"/>
    </w:pPr>
  </w:p>
  <w:p w14:paraId="1BC541B8" w14:textId="77777777" w:rsidR="00C22405" w:rsidRDefault="00C22405"/>
  <w:tbl>
    <w:tblPr>
      <w:tblW w:w="9900" w:type="dxa"/>
      <w:tblLayout w:type="fixed"/>
      <w:tblCellMar>
        <w:left w:w="0" w:type="dxa"/>
        <w:right w:w="0" w:type="dxa"/>
      </w:tblCellMar>
      <w:tblLook w:val="0000" w:firstRow="0" w:lastRow="0" w:firstColumn="0" w:lastColumn="0" w:noHBand="0" w:noVBand="0"/>
    </w:tblPr>
    <w:tblGrid>
      <w:gridCol w:w="7752"/>
      <w:gridCol w:w="2148"/>
    </w:tblGrid>
    <w:tr w:rsidR="00C22405" w14:paraId="089647EA" w14:textId="77777777">
      <w:trPr>
        <w:trHeight w:hRule="exact" w:val="240"/>
      </w:trPr>
      <w:tc>
        <w:tcPr>
          <w:tcW w:w="7752" w:type="dxa"/>
        </w:tcPr>
        <w:p w14:paraId="7976EA82" w14:textId="77777777" w:rsidR="00C22405" w:rsidRDefault="00C22405">
          <w:pPr>
            <w:pStyle w:val="Huisstijl-Rubricering"/>
          </w:pPr>
          <w:r>
            <w:t>VERTROUWELIJK</w:t>
          </w:r>
        </w:p>
      </w:tc>
      <w:tc>
        <w:tcPr>
          <w:tcW w:w="2148" w:type="dxa"/>
        </w:tcPr>
        <w:p w14:paraId="620F860B" w14:textId="31E81EAC" w:rsidR="00C22405" w:rsidRDefault="00C22405">
          <w:pPr>
            <w:pStyle w:val="Huisstijl-Paginanummering"/>
          </w:pPr>
          <w:r>
            <w:rPr>
              <w:rStyle w:val="Huisstijl-GegevenCharChar"/>
            </w:rPr>
            <w:t>Pagina  van</w:t>
          </w:r>
          <w:r>
            <w:t xml:space="preserve"> </w:t>
          </w:r>
          <w:r w:rsidR="001153A9">
            <w:fldChar w:fldCharType="begin"/>
          </w:r>
          <w:r w:rsidR="001153A9">
            <w:instrText xml:space="preserve"> NUMPAGES   \* MERGEFORMAT </w:instrText>
          </w:r>
          <w:r w:rsidR="001153A9">
            <w:fldChar w:fldCharType="separate"/>
          </w:r>
          <w:r w:rsidR="005666B8">
            <w:t>6</w:t>
          </w:r>
          <w:r w:rsidR="001153A9">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C22405" w14:paraId="47C598D2" w14:textId="77777777">
      <w:trPr>
        <w:trHeight w:hRule="exact" w:val="240"/>
      </w:trPr>
      <w:tc>
        <w:tcPr>
          <w:tcW w:w="7752" w:type="dxa"/>
        </w:tcPr>
        <w:bookmarkStart w:id="4" w:name="bmVoettekst1"/>
        <w:p w14:paraId="3BF779D9" w14:textId="75522F1A" w:rsidR="00C22405" w:rsidRDefault="00C22405">
          <w:pPr>
            <w:pStyle w:val="Huisstijl-Rubricering"/>
          </w:pPr>
          <w:r>
            <w:fldChar w:fldCharType="begin"/>
          </w:r>
          <w:r>
            <w:instrText xml:space="preserve"> DOCPROPERTY rubricering </w:instrText>
          </w:r>
          <w:r>
            <w:fldChar w:fldCharType="separate"/>
          </w:r>
          <w:r w:rsidR="005666B8">
            <w:rPr>
              <w:b w:val="0"/>
              <w:bCs w:val="0"/>
            </w:rPr>
            <w:t>Fout! Onbekende naam voor documenteigenschap.</w:t>
          </w:r>
          <w:r>
            <w:fldChar w:fldCharType="end"/>
          </w:r>
        </w:p>
      </w:tc>
      <w:tc>
        <w:tcPr>
          <w:tcW w:w="2148" w:type="dxa"/>
        </w:tcPr>
        <w:p w14:paraId="200A5758" w14:textId="4CF9E78C" w:rsidR="00C22405" w:rsidRDefault="00C22405">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5666B8">
            <w:rPr>
              <w:rStyle w:val="Huisstijl-GegevenCharChar"/>
              <w:b/>
              <w:bCs/>
            </w:rPr>
            <w:t>Fout! Onbekende naam voor documenteigenschap.</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5666B8">
            <w:rPr>
              <w:rStyle w:val="Huisstijl-GegevenCharChar"/>
              <w:b/>
              <w:bCs/>
            </w:rPr>
            <w:t>Fout! Onbekende naam voor documenteigenschap.</w:t>
          </w:r>
          <w:r>
            <w:rPr>
              <w:rStyle w:val="Huisstijl-GegevenCharChar"/>
            </w:rPr>
            <w:fldChar w:fldCharType="end"/>
          </w:r>
          <w:r>
            <w:t xml:space="preserve"> </w:t>
          </w:r>
          <w:r w:rsidR="001153A9">
            <w:fldChar w:fldCharType="begin"/>
          </w:r>
          <w:r w:rsidR="001153A9">
            <w:instrText xml:space="preserve"> SECTIONPAGES   \* MERGEFORMAT </w:instrText>
          </w:r>
          <w:r w:rsidR="001153A9">
            <w:fldChar w:fldCharType="separate"/>
          </w:r>
          <w:r>
            <w:t>1</w:t>
          </w:r>
          <w:r w:rsidR="001153A9">
            <w:fldChar w:fldCharType="end"/>
          </w:r>
        </w:p>
      </w:tc>
    </w:tr>
    <w:bookmarkEnd w:id="4"/>
  </w:tbl>
  <w:p w14:paraId="02847F91" w14:textId="77777777" w:rsidR="00C22405" w:rsidRDefault="00C22405">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089470"/>
      <w:docPartObj>
        <w:docPartGallery w:val="Page Numbers (Bottom of Page)"/>
        <w:docPartUnique/>
      </w:docPartObj>
    </w:sdtPr>
    <w:sdtEndPr/>
    <w:sdtContent>
      <w:sdt>
        <w:sdtPr>
          <w:id w:val="-1769616900"/>
          <w:docPartObj>
            <w:docPartGallery w:val="Page Numbers (Top of Page)"/>
            <w:docPartUnique/>
          </w:docPartObj>
        </w:sdtPr>
        <w:sdtEndPr/>
        <w:sdtContent>
          <w:p w14:paraId="7C7C1895" w14:textId="5064B31F" w:rsidR="005927EB" w:rsidRDefault="005927EB">
            <w:pPr>
              <w:pStyle w:val="Voettekst"/>
              <w:jc w:val="right"/>
            </w:pPr>
            <w:r w:rsidRPr="005666B8">
              <w:rPr>
                <w:sz w:val="13"/>
                <w:szCs w:val="13"/>
              </w:rPr>
              <w:t xml:space="preserve">Pagina </w:t>
            </w:r>
            <w:r w:rsidRPr="005666B8">
              <w:rPr>
                <w:sz w:val="13"/>
                <w:szCs w:val="13"/>
              </w:rPr>
              <w:fldChar w:fldCharType="begin"/>
            </w:r>
            <w:r w:rsidRPr="005666B8">
              <w:rPr>
                <w:sz w:val="13"/>
                <w:szCs w:val="13"/>
              </w:rPr>
              <w:instrText>PAGE</w:instrText>
            </w:r>
            <w:r w:rsidRPr="005666B8">
              <w:rPr>
                <w:sz w:val="13"/>
                <w:szCs w:val="13"/>
              </w:rPr>
              <w:fldChar w:fldCharType="separate"/>
            </w:r>
            <w:r w:rsidR="0048387D">
              <w:rPr>
                <w:noProof/>
                <w:sz w:val="13"/>
                <w:szCs w:val="13"/>
              </w:rPr>
              <w:t>1</w:t>
            </w:r>
            <w:r w:rsidRPr="005666B8">
              <w:rPr>
                <w:sz w:val="13"/>
                <w:szCs w:val="13"/>
              </w:rPr>
              <w:fldChar w:fldCharType="end"/>
            </w:r>
            <w:r w:rsidRPr="005666B8">
              <w:rPr>
                <w:sz w:val="13"/>
                <w:szCs w:val="13"/>
              </w:rPr>
              <w:t xml:space="preserve"> van </w:t>
            </w:r>
            <w:r w:rsidRPr="005666B8">
              <w:rPr>
                <w:sz w:val="13"/>
                <w:szCs w:val="13"/>
              </w:rPr>
              <w:fldChar w:fldCharType="begin"/>
            </w:r>
            <w:r w:rsidRPr="005666B8">
              <w:rPr>
                <w:sz w:val="13"/>
                <w:szCs w:val="13"/>
              </w:rPr>
              <w:instrText>NUMPAGES</w:instrText>
            </w:r>
            <w:r w:rsidRPr="005666B8">
              <w:rPr>
                <w:sz w:val="13"/>
                <w:szCs w:val="13"/>
              </w:rPr>
              <w:fldChar w:fldCharType="separate"/>
            </w:r>
            <w:r w:rsidR="0048387D">
              <w:rPr>
                <w:noProof/>
                <w:sz w:val="13"/>
                <w:szCs w:val="13"/>
              </w:rPr>
              <w:t>2</w:t>
            </w:r>
            <w:r w:rsidRPr="005666B8">
              <w:rPr>
                <w:sz w:val="13"/>
                <w:szCs w:val="13"/>
              </w:rPr>
              <w:fldChar w:fldCharType="end"/>
            </w:r>
          </w:p>
        </w:sdtContent>
      </w:sdt>
    </w:sdtContent>
  </w:sdt>
  <w:p w14:paraId="2E1BE52F" w14:textId="77777777" w:rsidR="00C22405" w:rsidRDefault="00C22405">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4557564"/>
      <w:docPartObj>
        <w:docPartGallery w:val="Page Numbers (Bottom of Page)"/>
        <w:docPartUnique/>
      </w:docPartObj>
    </w:sdtPr>
    <w:sdtEndPr/>
    <w:sdtContent>
      <w:sdt>
        <w:sdtPr>
          <w:id w:val="1737508661"/>
          <w:docPartObj>
            <w:docPartGallery w:val="Page Numbers (Top of Page)"/>
            <w:docPartUnique/>
          </w:docPartObj>
        </w:sdtPr>
        <w:sdtEndPr/>
        <w:sdtContent>
          <w:p w14:paraId="0BF1D073" w14:textId="2B8E2F5F" w:rsidR="005927EB" w:rsidRDefault="005927EB">
            <w:pPr>
              <w:pStyle w:val="Voettekst"/>
              <w:jc w:val="right"/>
            </w:pPr>
            <w:r w:rsidRPr="005666B8">
              <w:rPr>
                <w:sz w:val="13"/>
                <w:szCs w:val="13"/>
              </w:rPr>
              <w:t xml:space="preserve">Pagina </w:t>
            </w:r>
            <w:r w:rsidRPr="005666B8">
              <w:rPr>
                <w:sz w:val="13"/>
                <w:szCs w:val="13"/>
              </w:rPr>
              <w:fldChar w:fldCharType="begin"/>
            </w:r>
            <w:r w:rsidRPr="005666B8">
              <w:rPr>
                <w:sz w:val="13"/>
                <w:szCs w:val="13"/>
              </w:rPr>
              <w:instrText>PAGE</w:instrText>
            </w:r>
            <w:r w:rsidRPr="005666B8">
              <w:rPr>
                <w:sz w:val="13"/>
                <w:szCs w:val="13"/>
              </w:rPr>
              <w:fldChar w:fldCharType="separate"/>
            </w:r>
            <w:r w:rsidR="0048387D">
              <w:rPr>
                <w:noProof/>
                <w:sz w:val="13"/>
                <w:szCs w:val="13"/>
              </w:rPr>
              <w:t>2</w:t>
            </w:r>
            <w:r w:rsidRPr="005666B8">
              <w:rPr>
                <w:sz w:val="13"/>
                <w:szCs w:val="13"/>
              </w:rPr>
              <w:fldChar w:fldCharType="end"/>
            </w:r>
            <w:r w:rsidRPr="005666B8">
              <w:rPr>
                <w:sz w:val="13"/>
                <w:szCs w:val="13"/>
              </w:rPr>
              <w:t xml:space="preserve"> van </w:t>
            </w:r>
            <w:r w:rsidRPr="005666B8">
              <w:rPr>
                <w:sz w:val="13"/>
                <w:szCs w:val="13"/>
              </w:rPr>
              <w:fldChar w:fldCharType="begin"/>
            </w:r>
            <w:r w:rsidRPr="005666B8">
              <w:rPr>
                <w:sz w:val="13"/>
                <w:szCs w:val="13"/>
              </w:rPr>
              <w:instrText>NUMPAGES</w:instrText>
            </w:r>
            <w:r w:rsidRPr="005666B8">
              <w:rPr>
                <w:sz w:val="13"/>
                <w:szCs w:val="13"/>
              </w:rPr>
              <w:fldChar w:fldCharType="separate"/>
            </w:r>
            <w:r w:rsidR="0048387D">
              <w:rPr>
                <w:noProof/>
                <w:sz w:val="13"/>
                <w:szCs w:val="13"/>
              </w:rPr>
              <w:t>2</w:t>
            </w:r>
            <w:r w:rsidRPr="005666B8">
              <w:rPr>
                <w:sz w:val="13"/>
                <w:szCs w:val="13"/>
              </w:rPr>
              <w:fldChar w:fldCharType="end"/>
            </w:r>
          </w:p>
        </w:sdtContent>
      </w:sdt>
    </w:sdtContent>
  </w:sdt>
  <w:p w14:paraId="0D81CC25" w14:textId="77777777" w:rsidR="00C61052" w:rsidRDefault="00C61052">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57DAD" w14:textId="77777777" w:rsidR="001153A9" w:rsidRDefault="001153A9" w:rsidP="00DC5C8D">
      <w:pPr>
        <w:spacing w:after="0" w:line="240" w:lineRule="auto"/>
      </w:pPr>
      <w:r>
        <w:separator/>
      </w:r>
    </w:p>
  </w:footnote>
  <w:footnote w:type="continuationSeparator" w:id="0">
    <w:p w14:paraId="41595F91" w14:textId="77777777" w:rsidR="001153A9" w:rsidRDefault="001153A9" w:rsidP="00DC5C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7DB76" w14:textId="77777777" w:rsidR="00C22405" w:rsidRDefault="00C22405">
    <w:pPr>
      <w:pStyle w:val="Koptekst"/>
    </w:pPr>
  </w:p>
  <w:p w14:paraId="0BFB0414" w14:textId="77777777" w:rsidR="00C22405" w:rsidRDefault="00C2240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56BA1" w14:textId="177AE697" w:rsidR="00C22405" w:rsidRDefault="00C22405">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1312" behindDoc="0" locked="1" layoutInCell="1" allowOverlap="1" wp14:anchorId="6AC6539E" wp14:editId="5582CB9C">
              <wp:simplePos x="0" y="0"/>
              <wp:positionH relativeFrom="page">
                <wp:posOffset>5854065</wp:posOffset>
              </wp:positionH>
              <wp:positionV relativeFrom="page">
                <wp:posOffset>1901190</wp:posOffset>
              </wp:positionV>
              <wp:extent cx="1492250" cy="7622540"/>
              <wp:effectExtent l="0" t="0" r="0" b="1270"/>
              <wp:wrapNone/>
              <wp:docPr id="7"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C22405" w14:paraId="44FA4FF5" w14:textId="77777777" w:rsidTr="003E47EB">
                            <w:trPr>
                              <w:cantSplit/>
                              <w:trHeight w:val="1134"/>
                            </w:trPr>
                            <w:tc>
                              <w:tcPr>
                                <w:tcW w:w="2007" w:type="dxa"/>
                              </w:tcPr>
                              <w:p w14:paraId="1B0427DC" w14:textId="77777777" w:rsidR="00C22405" w:rsidRPr="00BC6479" w:rsidRDefault="00C22405" w:rsidP="001C1AEA">
                                <w:pPr>
                                  <w:pStyle w:val="referentiegegevparagraaf"/>
                                  <w:rPr>
                                    <w:b/>
                                  </w:rPr>
                                </w:pPr>
                                <w:r w:rsidRPr="00BC6479">
                                  <w:rPr>
                                    <w:b/>
                                  </w:rPr>
                                  <w:t>Ministerie van Justitie en</w:t>
                                </w:r>
                              </w:p>
                              <w:p w14:paraId="0979EB9B" w14:textId="77777777" w:rsidR="00C22405" w:rsidRPr="00BC6479" w:rsidRDefault="00C22405" w:rsidP="001C1AEA">
                                <w:pPr>
                                  <w:pStyle w:val="referentiegegevparagraaf"/>
                                  <w:rPr>
                                    <w:b/>
                                  </w:rPr>
                                </w:pPr>
                                <w:r w:rsidRPr="00BC6479">
                                  <w:rPr>
                                    <w:b/>
                                  </w:rPr>
                                  <w:t>Veiligheid</w:t>
                                </w:r>
                              </w:p>
                              <w:p w14:paraId="25505421" w14:textId="77777777" w:rsidR="00C22405" w:rsidRPr="00BC6479" w:rsidRDefault="00C22405" w:rsidP="001C1AEA">
                                <w:pPr>
                                  <w:pStyle w:val="referentiegegevparagraaf"/>
                                </w:pPr>
                              </w:p>
                              <w:p w14:paraId="15B84005" w14:textId="129A9DD3" w:rsidR="00C22405" w:rsidRDefault="005927EB">
                                <w:pPr>
                                  <w:pStyle w:val="referentiegegevens"/>
                                  <w:rPr>
                                    <w:b/>
                                  </w:rPr>
                                </w:pPr>
                                <w:r>
                                  <w:rPr>
                                    <w:b/>
                                  </w:rPr>
                                  <w:t>Datum</w:t>
                                </w:r>
                              </w:p>
                              <w:p w14:paraId="587CC4F9" w14:textId="72379644" w:rsidR="00C22405" w:rsidRDefault="00096A60" w:rsidP="008E6FD0">
                                <w:pPr>
                                  <w:pStyle w:val="referentiegegevens"/>
                                  <w:rPr>
                                    <w:bCs/>
                                  </w:rPr>
                                </w:pPr>
                                <w:r>
                                  <w:rPr>
                                    <w:bCs/>
                                  </w:rPr>
                                  <w:t>16</w:t>
                                </w:r>
                                <w:r w:rsidR="00EB770F">
                                  <w:rPr>
                                    <w:bCs/>
                                  </w:rPr>
                                  <w:t xml:space="preserve"> juni </w:t>
                                </w:r>
                                <w:r w:rsidR="0068361A">
                                  <w:rPr>
                                    <w:bCs/>
                                  </w:rPr>
                                  <w:t>2025</w:t>
                                </w:r>
                              </w:p>
                              <w:p w14:paraId="51FE5E72" w14:textId="5AC6EC2E" w:rsidR="005927EB" w:rsidRDefault="005927EB" w:rsidP="008E6FD0">
                                <w:pPr>
                                  <w:pStyle w:val="referentiegegevens"/>
                                  <w:rPr>
                                    <w:bCs/>
                                  </w:rPr>
                                </w:pPr>
                              </w:p>
                              <w:p w14:paraId="1C5F89D6" w14:textId="51A813FB" w:rsidR="005927EB" w:rsidRPr="005927EB" w:rsidRDefault="005927EB" w:rsidP="008E6FD0">
                                <w:pPr>
                                  <w:pStyle w:val="referentiegegevens"/>
                                  <w:rPr>
                                    <w:b/>
                                  </w:rPr>
                                </w:pPr>
                                <w:r w:rsidRPr="005927EB">
                                  <w:rPr>
                                    <w:b/>
                                  </w:rPr>
                                  <w:t>Ons kenmerk</w:t>
                                </w:r>
                              </w:p>
                              <w:p w14:paraId="38135FD2" w14:textId="6675FE04" w:rsidR="005927EB" w:rsidRPr="00714622" w:rsidRDefault="00096A60" w:rsidP="008E6FD0">
                                <w:pPr>
                                  <w:pStyle w:val="referentiegegevens"/>
                                  <w:rPr>
                                    <w:bCs/>
                                  </w:rPr>
                                </w:pPr>
                                <w:r>
                                  <w:rPr>
                                    <w:bCs/>
                                  </w:rPr>
                                  <w:t>6435272</w:t>
                                </w:r>
                              </w:p>
                              <w:p w14:paraId="459D7766" w14:textId="77777777" w:rsidR="00C22405" w:rsidRPr="00BC6479" w:rsidRDefault="00C22405" w:rsidP="003E47EB">
                                <w:pPr>
                                  <w:pStyle w:val="witregel1"/>
                                  <w:rPr>
                                    <w:b/>
                                    <w:bCs/>
                                  </w:rPr>
                                </w:pPr>
                              </w:p>
                            </w:tc>
                          </w:tr>
                          <w:tr w:rsidR="00C22405" w14:paraId="3D6C6703" w14:textId="77777777">
                            <w:trPr>
                              <w:cantSplit/>
                            </w:trPr>
                            <w:tc>
                              <w:tcPr>
                                <w:tcW w:w="2007" w:type="dxa"/>
                              </w:tcPr>
                              <w:p w14:paraId="51DA43EB" w14:textId="77777777" w:rsidR="00C22405" w:rsidRPr="00BC6479" w:rsidRDefault="00C22405">
                                <w:pPr>
                                  <w:pStyle w:val="clausule"/>
                                </w:pPr>
                              </w:p>
                            </w:tc>
                          </w:tr>
                        </w:tbl>
                        <w:p w14:paraId="02B8B35D" w14:textId="77777777" w:rsidR="00C22405" w:rsidRDefault="00C22405"/>
                        <w:p w14:paraId="02C59F07" w14:textId="77777777" w:rsidR="00C22405" w:rsidRDefault="00C22405"/>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6AC6539E" id="_x0000_t202" coordsize="21600,21600" o:spt="202" path="m,l,21600r21600,l21600,xe">
              <v:stroke joinstyle="miter"/>
              <v:path gradientshapeok="t" o:connecttype="rect"/>
            </v:shapetype>
            <v:shape id="Text Box 103" o:spid="_x0000_s1027" type="#_x0000_t202" style="position:absolute;margin-left:460.95pt;margin-top:149.7pt;width:117.5pt;height:600.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C22405" w14:paraId="44FA4FF5" w14:textId="77777777" w:rsidTr="003E47EB">
                      <w:trPr>
                        <w:cantSplit/>
                        <w:trHeight w:val="1134"/>
                      </w:trPr>
                      <w:tc>
                        <w:tcPr>
                          <w:tcW w:w="2007" w:type="dxa"/>
                        </w:tcPr>
                        <w:p w14:paraId="1B0427DC" w14:textId="77777777" w:rsidR="00C22405" w:rsidRPr="00BC6479" w:rsidRDefault="00C22405" w:rsidP="001C1AEA">
                          <w:pPr>
                            <w:pStyle w:val="referentiegegevparagraaf"/>
                            <w:rPr>
                              <w:b/>
                            </w:rPr>
                          </w:pPr>
                          <w:r w:rsidRPr="00BC6479">
                            <w:rPr>
                              <w:b/>
                            </w:rPr>
                            <w:t>Ministerie van Justitie en</w:t>
                          </w:r>
                        </w:p>
                        <w:p w14:paraId="0979EB9B" w14:textId="77777777" w:rsidR="00C22405" w:rsidRPr="00BC6479" w:rsidRDefault="00C22405" w:rsidP="001C1AEA">
                          <w:pPr>
                            <w:pStyle w:val="referentiegegevparagraaf"/>
                            <w:rPr>
                              <w:b/>
                            </w:rPr>
                          </w:pPr>
                          <w:r w:rsidRPr="00BC6479">
                            <w:rPr>
                              <w:b/>
                            </w:rPr>
                            <w:t>Veiligheid</w:t>
                          </w:r>
                        </w:p>
                        <w:p w14:paraId="25505421" w14:textId="77777777" w:rsidR="00C22405" w:rsidRPr="00BC6479" w:rsidRDefault="00C22405" w:rsidP="001C1AEA">
                          <w:pPr>
                            <w:pStyle w:val="referentiegegevparagraaf"/>
                          </w:pPr>
                        </w:p>
                        <w:p w14:paraId="15B84005" w14:textId="129A9DD3" w:rsidR="00C22405" w:rsidRDefault="005927EB">
                          <w:pPr>
                            <w:pStyle w:val="referentiegegevens"/>
                            <w:rPr>
                              <w:b/>
                            </w:rPr>
                          </w:pPr>
                          <w:r>
                            <w:rPr>
                              <w:b/>
                            </w:rPr>
                            <w:t>Datum</w:t>
                          </w:r>
                        </w:p>
                        <w:p w14:paraId="587CC4F9" w14:textId="72379644" w:rsidR="00C22405" w:rsidRDefault="00096A60" w:rsidP="008E6FD0">
                          <w:pPr>
                            <w:pStyle w:val="referentiegegevens"/>
                            <w:rPr>
                              <w:bCs/>
                            </w:rPr>
                          </w:pPr>
                          <w:r>
                            <w:rPr>
                              <w:bCs/>
                            </w:rPr>
                            <w:t>16</w:t>
                          </w:r>
                          <w:r w:rsidR="00EB770F">
                            <w:rPr>
                              <w:bCs/>
                            </w:rPr>
                            <w:t xml:space="preserve"> juni </w:t>
                          </w:r>
                          <w:r w:rsidR="0068361A">
                            <w:rPr>
                              <w:bCs/>
                            </w:rPr>
                            <w:t>2025</w:t>
                          </w:r>
                        </w:p>
                        <w:p w14:paraId="51FE5E72" w14:textId="5AC6EC2E" w:rsidR="005927EB" w:rsidRDefault="005927EB" w:rsidP="008E6FD0">
                          <w:pPr>
                            <w:pStyle w:val="referentiegegevens"/>
                            <w:rPr>
                              <w:bCs/>
                            </w:rPr>
                          </w:pPr>
                        </w:p>
                        <w:p w14:paraId="1C5F89D6" w14:textId="51A813FB" w:rsidR="005927EB" w:rsidRPr="005927EB" w:rsidRDefault="005927EB" w:rsidP="008E6FD0">
                          <w:pPr>
                            <w:pStyle w:val="referentiegegevens"/>
                            <w:rPr>
                              <w:b/>
                            </w:rPr>
                          </w:pPr>
                          <w:r w:rsidRPr="005927EB">
                            <w:rPr>
                              <w:b/>
                            </w:rPr>
                            <w:t>Ons kenmerk</w:t>
                          </w:r>
                        </w:p>
                        <w:p w14:paraId="38135FD2" w14:textId="6675FE04" w:rsidR="005927EB" w:rsidRPr="00714622" w:rsidRDefault="00096A60" w:rsidP="008E6FD0">
                          <w:pPr>
                            <w:pStyle w:val="referentiegegevens"/>
                            <w:rPr>
                              <w:bCs/>
                            </w:rPr>
                          </w:pPr>
                          <w:r>
                            <w:rPr>
                              <w:bCs/>
                            </w:rPr>
                            <w:t>6435272</w:t>
                          </w:r>
                        </w:p>
                        <w:p w14:paraId="459D7766" w14:textId="77777777" w:rsidR="00C22405" w:rsidRPr="00BC6479" w:rsidRDefault="00C22405" w:rsidP="003E47EB">
                          <w:pPr>
                            <w:pStyle w:val="witregel1"/>
                            <w:rPr>
                              <w:b/>
                              <w:bCs/>
                            </w:rPr>
                          </w:pPr>
                        </w:p>
                      </w:tc>
                    </w:tr>
                    <w:tr w:rsidR="00C22405" w14:paraId="3D6C6703" w14:textId="77777777">
                      <w:trPr>
                        <w:cantSplit/>
                      </w:trPr>
                      <w:tc>
                        <w:tcPr>
                          <w:tcW w:w="2007" w:type="dxa"/>
                        </w:tcPr>
                        <w:p w14:paraId="51DA43EB" w14:textId="77777777" w:rsidR="00C22405" w:rsidRPr="00BC6479" w:rsidRDefault="00C22405">
                          <w:pPr>
                            <w:pStyle w:val="clausule"/>
                          </w:pPr>
                        </w:p>
                      </w:tc>
                    </w:tr>
                  </w:tbl>
                  <w:p w14:paraId="02B8B35D" w14:textId="77777777" w:rsidR="00C22405" w:rsidRDefault="00C22405"/>
                  <w:p w14:paraId="02C59F07" w14:textId="77777777" w:rsidR="00C22405" w:rsidRDefault="00C22405"/>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C22405" w14:paraId="6F6011F0" w14:textId="77777777">
      <w:trPr>
        <w:trHeight w:hRule="exact" w:val="136"/>
      </w:trPr>
      <w:tc>
        <w:tcPr>
          <w:tcW w:w="7520" w:type="dxa"/>
        </w:tcPr>
        <w:p w14:paraId="62AF0502" w14:textId="77777777" w:rsidR="00C22405" w:rsidRDefault="00C22405">
          <w:pPr>
            <w:spacing w:line="240" w:lineRule="auto"/>
            <w:rPr>
              <w:sz w:val="12"/>
              <w:szCs w:val="12"/>
            </w:rPr>
          </w:pPr>
        </w:p>
      </w:tc>
    </w:tr>
  </w:tbl>
  <w:p w14:paraId="539D19D3" w14:textId="362F62AF" w:rsidR="00C22405" w:rsidRDefault="00C22405" w:rsidP="00635919">
    <w:pPr>
      <w:pStyle w:val="Koptekst"/>
      <w:spacing w:line="242"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60B34" w14:textId="035A1A40" w:rsidR="00C22405" w:rsidRDefault="00C22405">
    <w:pPr>
      <w:pStyle w:val="Koptekst"/>
      <w:rPr>
        <w:color w:val="FFFFFF"/>
      </w:rPr>
    </w:pPr>
    <w:bookmarkStart w:id="5" w:name="bmpagina"/>
    <w:r>
      <w:rPr>
        <w:noProof/>
        <w:sz w:val="20"/>
      </w:rPr>
      <w:drawing>
        <wp:anchor distT="0" distB="0" distL="114300" distR="114300" simplePos="0" relativeHeight="251662336" behindDoc="1" locked="1" layoutInCell="1" hidden="1" allowOverlap="1" wp14:anchorId="0D42842C" wp14:editId="4BD53259">
          <wp:simplePos x="0" y="0"/>
          <wp:positionH relativeFrom="page">
            <wp:posOffset>3546475</wp:posOffset>
          </wp:positionH>
          <wp:positionV relativeFrom="page">
            <wp:posOffset>-71755</wp:posOffset>
          </wp:positionV>
          <wp:extent cx="466725" cy="1409700"/>
          <wp:effectExtent l="0" t="0" r="0" b="0"/>
          <wp:wrapNone/>
          <wp:docPr id="1786726327"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835031"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Pr>
        <w:noProof/>
        <w:color w:val="FFFFFF"/>
        <w:sz w:val="20"/>
      </w:rPr>
      <mc:AlternateContent>
        <mc:Choice Requires="wps">
          <w:drawing>
            <wp:anchor distT="0" distB="0" distL="114300" distR="114300" simplePos="0" relativeHeight="251659264" behindDoc="0" locked="1" layoutInCell="1" allowOverlap="1" wp14:anchorId="4CF965AC" wp14:editId="16BE57D8">
              <wp:simplePos x="0" y="0"/>
              <wp:positionH relativeFrom="page">
                <wp:posOffset>894080</wp:posOffset>
              </wp:positionH>
              <wp:positionV relativeFrom="page">
                <wp:posOffset>1408430</wp:posOffset>
              </wp:positionV>
              <wp:extent cx="342900" cy="277495"/>
              <wp:effectExtent l="0" t="0" r="1270" b="0"/>
              <wp:wrapNone/>
              <wp:docPr id="5"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606C276B" id="Rectangle 47" o:spid="_x0000_s1026" style="position:absolute;margin-left:70.4pt;margin-top:110.9pt;width:27pt;height: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" stroked="f" strokecolor="fuchsia">
              <w10:wrap anchorx="page" anchory="page"/>
              <w10:anchorlock/>
            </v:rect>
          </w:pict>
        </mc:Fallback>
      </mc:AlternateContent>
    </w:r>
    <w:r>
      <w:rPr>
        <w:color w:val="FFFFFF"/>
      </w:rPr>
      <w:fldChar w:fldCharType="begin"/>
    </w:r>
    <w:r>
      <w:rPr>
        <w:color w:val="FFFFFF"/>
      </w:rPr>
      <w:instrText xml:space="preserve"> PAGE </w:instrText>
    </w:r>
    <w:r>
      <w:rPr>
        <w:color w:val="FFFFFF"/>
      </w:rPr>
      <w:fldChar w:fldCharType="separate"/>
    </w:r>
    <w:r w:rsidR="0048387D">
      <w:rPr>
        <w:noProof/>
        <w:color w:val="FFFFFF"/>
      </w:rPr>
      <w:t>1</w:t>
    </w:r>
    <w:r>
      <w:rPr>
        <w:color w:val="FFFFFF"/>
      </w:rPr>
      <w:fldChar w:fldCharType="end"/>
    </w:r>
    <w:bookmarkEnd w:id="5"/>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77736" w14:textId="77777777" w:rsidR="00C61052" w:rsidRDefault="00C6105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12089"/>
    <w:multiLevelType w:val="hybridMultilevel"/>
    <w:tmpl w:val="E39A19A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3F0E3054"/>
    <w:multiLevelType w:val="multilevel"/>
    <w:tmpl w:val="866EA5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B551CBE"/>
    <w:multiLevelType w:val="hybridMultilevel"/>
    <w:tmpl w:val="B3E298D2"/>
    <w:lvl w:ilvl="0" w:tplc="4F90DADE">
      <w:start w:val="1"/>
      <w:numFmt w:val="decimal"/>
      <w:lvlText w:val="%1."/>
      <w:lvlJc w:val="left"/>
      <w:pPr>
        <w:ind w:left="720" w:hanging="360"/>
      </w:pPr>
    </w:lvl>
    <w:lvl w:ilvl="1" w:tplc="FC44636E">
      <w:start w:val="1"/>
      <w:numFmt w:val="lowerLetter"/>
      <w:lvlText w:val="%2."/>
      <w:lvlJc w:val="left"/>
      <w:pPr>
        <w:ind w:left="1440" w:hanging="360"/>
      </w:pPr>
    </w:lvl>
    <w:lvl w:ilvl="2" w:tplc="D14CE754">
      <w:start w:val="1"/>
      <w:numFmt w:val="lowerRoman"/>
      <w:lvlText w:val="%3."/>
      <w:lvlJc w:val="right"/>
      <w:pPr>
        <w:ind w:left="2160" w:hanging="180"/>
      </w:pPr>
    </w:lvl>
    <w:lvl w:ilvl="3" w:tplc="2F8EE956">
      <w:start w:val="1"/>
      <w:numFmt w:val="decimal"/>
      <w:lvlText w:val="%4."/>
      <w:lvlJc w:val="left"/>
      <w:pPr>
        <w:ind w:left="2880" w:hanging="360"/>
      </w:pPr>
    </w:lvl>
    <w:lvl w:ilvl="4" w:tplc="4F3E6BF6">
      <w:start w:val="1"/>
      <w:numFmt w:val="lowerLetter"/>
      <w:lvlText w:val="%5."/>
      <w:lvlJc w:val="left"/>
      <w:pPr>
        <w:ind w:left="3600" w:hanging="360"/>
      </w:pPr>
    </w:lvl>
    <w:lvl w:ilvl="5" w:tplc="4D68E4B6">
      <w:start w:val="1"/>
      <w:numFmt w:val="lowerRoman"/>
      <w:lvlText w:val="%6."/>
      <w:lvlJc w:val="right"/>
      <w:pPr>
        <w:ind w:left="4320" w:hanging="180"/>
      </w:pPr>
    </w:lvl>
    <w:lvl w:ilvl="6" w:tplc="980C8A66">
      <w:start w:val="1"/>
      <w:numFmt w:val="decimal"/>
      <w:lvlText w:val="%7."/>
      <w:lvlJc w:val="left"/>
      <w:pPr>
        <w:ind w:left="5040" w:hanging="360"/>
      </w:pPr>
    </w:lvl>
    <w:lvl w:ilvl="7" w:tplc="0BB0AE86">
      <w:start w:val="1"/>
      <w:numFmt w:val="lowerLetter"/>
      <w:lvlText w:val="%8."/>
      <w:lvlJc w:val="left"/>
      <w:pPr>
        <w:ind w:left="5760" w:hanging="360"/>
      </w:pPr>
    </w:lvl>
    <w:lvl w:ilvl="8" w:tplc="F344017A">
      <w:start w:val="1"/>
      <w:numFmt w:val="lowerRoman"/>
      <w:lvlText w:val="%9."/>
      <w:lvlJc w:val="right"/>
      <w:pPr>
        <w:ind w:left="6480" w:hanging="180"/>
      </w:pPr>
    </w:lvl>
  </w:abstractNum>
  <w:abstractNum w:abstractNumId="3" w15:restartNumberingAfterBreak="0">
    <w:nsid w:val="5E024D26"/>
    <w:multiLevelType w:val="hybridMultilevel"/>
    <w:tmpl w:val="E81E59F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65F071E"/>
    <w:multiLevelType w:val="hybridMultilevel"/>
    <w:tmpl w:val="98768C42"/>
    <w:lvl w:ilvl="0" w:tplc="61B016D0">
      <w:start w:val="3"/>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7FB236B5"/>
    <w:multiLevelType w:val="hybridMultilevel"/>
    <w:tmpl w:val="B3E298D2"/>
    <w:lvl w:ilvl="0" w:tplc="4F90DADE">
      <w:start w:val="1"/>
      <w:numFmt w:val="decimal"/>
      <w:lvlText w:val="%1."/>
      <w:lvlJc w:val="left"/>
      <w:pPr>
        <w:ind w:left="720" w:hanging="360"/>
      </w:pPr>
    </w:lvl>
    <w:lvl w:ilvl="1" w:tplc="FC44636E">
      <w:start w:val="1"/>
      <w:numFmt w:val="lowerLetter"/>
      <w:lvlText w:val="%2."/>
      <w:lvlJc w:val="left"/>
      <w:pPr>
        <w:ind w:left="1440" w:hanging="360"/>
      </w:pPr>
    </w:lvl>
    <w:lvl w:ilvl="2" w:tplc="D14CE754">
      <w:start w:val="1"/>
      <w:numFmt w:val="lowerRoman"/>
      <w:lvlText w:val="%3."/>
      <w:lvlJc w:val="right"/>
      <w:pPr>
        <w:ind w:left="2160" w:hanging="180"/>
      </w:pPr>
    </w:lvl>
    <w:lvl w:ilvl="3" w:tplc="2F8EE956">
      <w:start w:val="1"/>
      <w:numFmt w:val="decimal"/>
      <w:lvlText w:val="%4."/>
      <w:lvlJc w:val="left"/>
      <w:pPr>
        <w:ind w:left="2880" w:hanging="360"/>
      </w:pPr>
    </w:lvl>
    <w:lvl w:ilvl="4" w:tplc="4F3E6BF6">
      <w:start w:val="1"/>
      <w:numFmt w:val="lowerLetter"/>
      <w:lvlText w:val="%5."/>
      <w:lvlJc w:val="left"/>
      <w:pPr>
        <w:ind w:left="3600" w:hanging="360"/>
      </w:pPr>
    </w:lvl>
    <w:lvl w:ilvl="5" w:tplc="4D68E4B6">
      <w:start w:val="1"/>
      <w:numFmt w:val="lowerRoman"/>
      <w:lvlText w:val="%6."/>
      <w:lvlJc w:val="right"/>
      <w:pPr>
        <w:ind w:left="4320" w:hanging="180"/>
      </w:pPr>
    </w:lvl>
    <w:lvl w:ilvl="6" w:tplc="980C8A66">
      <w:start w:val="1"/>
      <w:numFmt w:val="decimal"/>
      <w:lvlText w:val="%7."/>
      <w:lvlJc w:val="left"/>
      <w:pPr>
        <w:ind w:left="5040" w:hanging="360"/>
      </w:pPr>
    </w:lvl>
    <w:lvl w:ilvl="7" w:tplc="0BB0AE86">
      <w:start w:val="1"/>
      <w:numFmt w:val="lowerLetter"/>
      <w:lvlText w:val="%8."/>
      <w:lvlJc w:val="left"/>
      <w:pPr>
        <w:ind w:left="5760" w:hanging="360"/>
      </w:pPr>
    </w:lvl>
    <w:lvl w:ilvl="8" w:tplc="F344017A">
      <w:start w:val="1"/>
      <w:numFmt w:val="lowerRoman"/>
      <w:lvlText w:val="%9."/>
      <w:lvlJc w:val="right"/>
      <w:pPr>
        <w:ind w:left="6480" w:hanging="180"/>
      </w:pPr>
    </w:lvl>
  </w:abstractNum>
  <w:num w:numId="1" w16cid:durableId="851191009">
    <w:abstractNumId w:val="2"/>
  </w:num>
  <w:num w:numId="2" w16cid:durableId="478112078">
    <w:abstractNumId w:val="3"/>
  </w:num>
  <w:num w:numId="3" w16cid:durableId="1209417438">
    <w:abstractNumId w:val="5"/>
  </w:num>
  <w:num w:numId="4" w16cid:durableId="663242371">
    <w:abstractNumId w:val="4"/>
  </w:num>
  <w:num w:numId="5" w16cid:durableId="1864902637">
    <w:abstractNumId w:val="0"/>
  </w:num>
  <w:num w:numId="6" w16cid:durableId="773089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DB0"/>
    <w:rsid w:val="00000E17"/>
    <w:rsid w:val="00021FDA"/>
    <w:rsid w:val="000368EF"/>
    <w:rsid w:val="00046A40"/>
    <w:rsid w:val="000710B7"/>
    <w:rsid w:val="0007591C"/>
    <w:rsid w:val="00080428"/>
    <w:rsid w:val="00082048"/>
    <w:rsid w:val="00096A60"/>
    <w:rsid w:val="000B360C"/>
    <w:rsid w:val="000C6CD2"/>
    <w:rsid w:val="000E20AE"/>
    <w:rsid w:val="000F49CE"/>
    <w:rsid w:val="000F6738"/>
    <w:rsid w:val="00102A48"/>
    <w:rsid w:val="001153A9"/>
    <w:rsid w:val="0012027A"/>
    <w:rsid w:val="00141479"/>
    <w:rsid w:val="00142D70"/>
    <w:rsid w:val="001574A8"/>
    <w:rsid w:val="001665C1"/>
    <w:rsid w:val="00166861"/>
    <w:rsid w:val="00197BF6"/>
    <w:rsid w:val="001A4F83"/>
    <w:rsid w:val="001B7A94"/>
    <w:rsid w:val="001C3371"/>
    <w:rsid w:val="001E6A24"/>
    <w:rsid w:val="001F2C84"/>
    <w:rsid w:val="001F2F00"/>
    <w:rsid w:val="0022241B"/>
    <w:rsid w:val="0022565D"/>
    <w:rsid w:val="0023115A"/>
    <w:rsid w:val="0024431F"/>
    <w:rsid w:val="0029089A"/>
    <w:rsid w:val="00291E4D"/>
    <w:rsid w:val="002945A0"/>
    <w:rsid w:val="002946AE"/>
    <w:rsid w:val="00297C38"/>
    <w:rsid w:val="002A73D5"/>
    <w:rsid w:val="002B196D"/>
    <w:rsid w:val="002D055D"/>
    <w:rsid w:val="002D070B"/>
    <w:rsid w:val="002D0D63"/>
    <w:rsid w:val="002D3ECD"/>
    <w:rsid w:val="00301F8B"/>
    <w:rsid w:val="0031184B"/>
    <w:rsid w:val="00316F72"/>
    <w:rsid w:val="00317D8A"/>
    <w:rsid w:val="0032143D"/>
    <w:rsid w:val="00335469"/>
    <w:rsid w:val="00351358"/>
    <w:rsid w:val="0038054F"/>
    <w:rsid w:val="00396000"/>
    <w:rsid w:val="003A43DF"/>
    <w:rsid w:val="003A609D"/>
    <w:rsid w:val="003C2EEE"/>
    <w:rsid w:val="003E7CA2"/>
    <w:rsid w:val="00410D5C"/>
    <w:rsid w:val="0042341B"/>
    <w:rsid w:val="00445286"/>
    <w:rsid w:val="004668C2"/>
    <w:rsid w:val="004722EA"/>
    <w:rsid w:val="0048387D"/>
    <w:rsid w:val="00486979"/>
    <w:rsid w:val="00492FD2"/>
    <w:rsid w:val="00493B58"/>
    <w:rsid w:val="004976CE"/>
    <w:rsid w:val="004A25A8"/>
    <w:rsid w:val="004B65DE"/>
    <w:rsid w:val="004C2736"/>
    <w:rsid w:val="004D7502"/>
    <w:rsid w:val="005019B9"/>
    <w:rsid w:val="005022A6"/>
    <w:rsid w:val="00516658"/>
    <w:rsid w:val="005244D5"/>
    <w:rsid w:val="005303B6"/>
    <w:rsid w:val="00533454"/>
    <w:rsid w:val="005447FE"/>
    <w:rsid w:val="00556989"/>
    <w:rsid w:val="005666B8"/>
    <w:rsid w:val="005927EB"/>
    <w:rsid w:val="005B0752"/>
    <w:rsid w:val="005B5832"/>
    <w:rsid w:val="005C593A"/>
    <w:rsid w:val="005C7E6F"/>
    <w:rsid w:val="00615D16"/>
    <w:rsid w:val="00615DEA"/>
    <w:rsid w:val="00620798"/>
    <w:rsid w:val="00625110"/>
    <w:rsid w:val="00635919"/>
    <w:rsid w:val="00636946"/>
    <w:rsid w:val="00650A18"/>
    <w:rsid w:val="00680200"/>
    <w:rsid w:val="0068361A"/>
    <w:rsid w:val="00696348"/>
    <w:rsid w:val="006B0C62"/>
    <w:rsid w:val="006B4FC4"/>
    <w:rsid w:val="006C222B"/>
    <w:rsid w:val="006C2802"/>
    <w:rsid w:val="006D6595"/>
    <w:rsid w:val="006E3C18"/>
    <w:rsid w:val="006E4D7C"/>
    <w:rsid w:val="00722193"/>
    <w:rsid w:val="00726EB6"/>
    <w:rsid w:val="0073315B"/>
    <w:rsid w:val="007366C2"/>
    <w:rsid w:val="00737F71"/>
    <w:rsid w:val="00743935"/>
    <w:rsid w:val="007463A3"/>
    <w:rsid w:val="00753456"/>
    <w:rsid w:val="00755C4D"/>
    <w:rsid w:val="0076173D"/>
    <w:rsid w:val="00763374"/>
    <w:rsid w:val="00763842"/>
    <w:rsid w:val="007879BB"/>
    <w:rsid w:val="007B13AE"/>
    <w:rsid w:val="007C2980"/>
    <w:rsid w:val="007F4655"/>
    <w:rsid w:val="00803990"/>
    <w:rsid w:val="008079CC"/>
    <w:rsid w:val="008270B6"/>
    <w:rsid w:val="008374F3"/>
    <w:rsid w:val="0085531B"/>
    <w:rsid w:val="00877688"/>
    <w:rsid w:val="008E6FD0"/>
    <w:rsid w:val="008F1EF9"/>
    <w:rsid w:val="008F3DD0"/>
    <w:rsid w:val="008F56D5"/>
    <w:rsid w:val="00904454"/>
    <w:rsid w:val="00912868"/>
    <w:rsid w:val="009165C4"/>
    <w:rsid w:val="00921470"/>
    <w:rsid w:val="00923E2B"/>
    <w:rsid w:val="009811D4"/>
    <w:rsid w:val="00990C0B"/>
    <w:rsid w:val="00994917"/>
    <w:rsid w:val="009B174A"/>
    <w:rsid w:val="009C2FBA"/>
    <w:rsid w:val="009C6831"/>
    <w:rsid w:val="009C7B8C"/>
    <w:rsid w:val="009D423A"/>
    <w:rsid w:val="009F6396"/>
    <w:rsid w:val="009F69C9"/>
    <w:rsid w:val="00A201A3"/>
    <w:rsid w:val="00A218BB"/>
    <w:rsid w:val="00A2464C"/>
    <w:rsid w:val="00A328A1"/>
    <w:rsid w:val="00A41CF6"/>
    <w:rsid w:val="00AA1B2A"/>
    <w:rsid w:val="00AB01AB"/>
    <w:rsid w:val="00AD56A1"/>
    <w:rsid w:val="00B010C1"/>
    <w:rsid w:val="00B036AC"/>
    <w:rsid w:val="00B06701"/>
    <w:rsid w:val="00B44197"/>
    <w:rsid w:val="00B82058"/>
    <w:rsid w:val="00B831B2"/>
    <w:rsid w:val="00BA38A5"/>
    <w:rsid w:val="00BB12F2"/>
    <w:rsid w:val="00BB5F6D"/>
    <w:rsid w:val="00BC7E7A"/>
    <w:rsid w:val="00BD5634"/>
    <w:rsid w:val="00BF4158"/>
    <w:rsid w:val="00C108D9"/>
    <w:rsid w:val="00C22405"/>
    <w:rsid w:val="00C35FBC"/>
    <w:rsid w:val="00C41274"/>
    <w:rsid w:val="00C47679"/>
    <w:rsid w:val="00C501C8"/>
    <w:rsid w:val="00C56036"/>
    <w:rsid w:val="00C61052"/>
    <w:rsid w:val="00C62E21"/>
    <w:rsid w:val="00C70999"/>
    <w:rsid w:val="00CA1A67"/>
    <w:rsid w:val="00CA6433"/>
    <w:rsid w:val="00CC3AB1"/>
    <w:rsid w:val="00CD169A"/>
    <w:rsid w:val="00CD22EE"/>
    <w:rsid w:val="00CF0D97"/>
    <w:rsid w:val="00CF4E17"/>
    <w:rsid w:val="00D00DDD"/>
    <w:rsid w:val="00D00F19"/>
    <w:rsid w:val="00D12511"/>
    <w:rsid w:val="00D26112"/>
    <w:rsid w:val="00D6451E"/>
    <w:rsid w:val="00D64C72"/>
    <w:rsid w:val="00D6702A"/>
    <w:rsid w:val="00D73866"/>
    <w:rsid w:val="00D8649D"/>
    <w:rsid w:val="00DC5C8D"/>
    <w:rsid w:val="00DE58BF"/>
    <w:rsid w:val="00DF6B8B"/>
    <w:rsid w:val="00E04040"/>
    <w:rsid w:val="00E06854"/>
    <w:rsid w:val="00E141C8"/>
    <w:rsid w:val="00E245E9"/>
    <w:rsid w:val="00E24D22"/>
    <w:rsid w:val="00E40B0C"/>
    <w:rsid w:val="00E46654"/>
    <w:rsid w:val="00E537B6"/>
    <w:rsid w:val="00E77E53"/>
    <w:rsid w:val="00E84994"/>
    <w:rsid w:val="00E87FB9"/>
    <w:rsid w:val="00EA78E1"/>
    <w:rsid w:val="00EB770F"/>
    <w:rsid w:val="00EB779A"/>
    <w:rsid w:val="00ED5F02"/>
    <w:rsid w:val="00ED7943"/>
    <w:rsid w:val="00EE2E5A"/>
    <w:rsid w:val="00EF1C0C"/>
    <w:rsid w:val="00F14D03"/>
    <w:rsid w:val="00F2289C"/>
    <w:rsid w:val="00F23DA7"/>
    <w:rsid w:val="00F307CB"/>
    <w:rsid w:val="00F51CDB"/>
    <w:rsid w:val="00F60CB9"/>
    <w:rsid w:val="00F91306"/>
    <w:rsid w:val="00F9562A"/>
    <w:rsid w:val="00F9636A"/>
    <w:rsid w:val="00FA4EEB"/>
    <w:rsid w:val="00FB0EB9"/>
    <w:rsid w:val="00FD576E"/>
    <w:rsid w:val="00FE7556"/>
    <w:rsid w:val="00FF2B31"/>
    <w:rsid w:val="00FF5DB0"/>
    <w:rsid w:val="00FF5E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DCA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F5DB0"/>
    <w:rPr>
      <w:rFonts w:asciiTheme="minorHAnsi" w:hAnsiTheme="minorHAnsi"/>
      <w:sz w:val="22"/>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DC5C8D"/>
    <w:pPr>
      <w:spacing w:before="120" w:after="240" w:line="360" w:lineRule="auto"/>
      <w:ind w:left="720"/>
      <w:contextualSpacing/>
    </w:pPr>
    <w:rPr>
      <w:rFonts w:eastAsiaTheme="minorEastAsia"/>
      <w:sz w:val="20"/>
      <w:szCs w:val="20"/>
      <w:lang w:val="en-US"/>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DC5C8D"/>
    <w:rPr>
      <w:rFonts w:asciiTheme="minorHAnsi" w:eastAsiaTheme="minorEastAsia" w:hAnsiTheme="minorHAnsi"/>
      <w:sz w:val="20"/>
      <w:szCs w:val="20"/>
    </w:rPr>
  </w:style>
  <w:style w:type="paragraph" w:customStyle="1" w:styleId="broodtekst">
    <w:name w:val="broodtekst"/>
    <w:basedOn w:val="Standaard"/>
    <w:qFormat/>
    <w:rsid w:val="00DC5C8D"/>
    <w:pPr>
      <w:tabs>
        <w:tab w:val="left" w:pos="227"/>
        <w:tab w:val="left" w:pos="454"/>
        <w:tab w:val="left" w:pos="680"/>
      </w:tabs>
      <w:autoSpaceDE w:val="0"/>
      <w:autoSpaceDN w:val="0"/>
      <w:adjustRightInd w:val="0"/>
      <w:spacing w:after="0" w:line="240" w:lineRule="atLeast"/>
    </w:pPr>
    <w:rPr>
      <w:rFonts w:ascii="Verdana" w:eastAsia="Times New Roman" w:hAnsi="Verdana" w:cs="Times New Roman"/>
      <w:sz w:val="18"/>
      <w:szCs w:val="18"/>
      <w:lang w:eastAsia="nl-NL"/>
    </w:rPr>
  </w:style>
  <w:style w:type="paragraph" w:styleId="Voetnoottekst">
    <w:name w:val="footnote text"/>
    <w:basedOn w:val="Standaard"/>
    <w:link w:val="VoetnoottekstChar"/>
    <w:uiPriority w:val="99"/>
    <w:semiHidden/>
    <w:rsid w:val="00DC5C8D"/>
    <w:pPr>
      <w:spacing w:after="0" w:line="240" w:lineRule="atLeast"/>
    </w:pPr>
    <w:rPr>
      <w:rFonts w:ascii="Verdana" w:eastAsia="Times New Roman" w:hAnsi="Verdana" w:cs="Times New Roman"/>
      <w:sz w:val="16"/>
      <w:szCs w:val="20"/>
      <w:lang w:eastAsia="nl-NL"/>
    </w:rPr>
  </w:style>
  <w:style w:type="character" w:customStyle="1" w:styleId="VoetnoottekstChar">
    <w:name w:val="Voetnoottekst Char"/>
    <w:basedOn w:val="Standaardalinea-lettertype"/>
    <w:link w:val="Voetnoottekst"/>
    <w:uiPriority w:val="99"/>
    <w:semiHidden/>
    <w:rsid w:val="00DC5C8D"/>
    <w:rPr>
      <w:rFonts w:eastAsia="Times New Roman" w:cs="Times New Roman"/>
      <w:sz w:val="16"/>
      <w:szCs w:val="20"/>
      <w:lang w:val="nl-NL" w:eastAsia="nl-NL"/>
    </w:rPr>
  </w:style>
  <w:style w:type="character" w:styleId="Voetnootmarkering">
    <w:name w:val="footnote reference"/>
    <w:basedOn w:val="Standaardalinea-lettertype"/>
    <w:uiPriority w:val="99"/>
    <w:semiHidden/>
    <w:rsid w:val="00DC5C8D"/>
    <w:rPr>
      <w:vertAlign w:val="superscript"/>
    </w:rPr>
  </w:style>
  <w:style w:type="paragraph" w:styleId="Normaalweb">
    <w:name w:val="Normal (Web)"/>
    <w:basedOn w:val="Standaard"/>
    <w:uiPriority w:val="99"/>
    <w:unhideWhenUsed/>
    <w:rsid w:val="00CF4E1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efault">
    <w:name w:val="Default"/>
    <w:rsid w:val="006E3C18"/>
    <w:pPr>
      <w:autoSpaceDE w:val="0"/>
      <w:autoSpaceDN w:val="0"/>
      <w:adjustRightInd w:val="0"/>
      <w:spacing w:after="0" w:line="240" w:lineRule="auto"/>
    </w:pPr>
    <w:rPr>
      <w:rFonts w:cs="Verdana"/>
      <w:color w:val="000000"/>
      <w:sz w:val="24"/>
      <w:szCs w:val="24"/>
      <w:lang w:val="nl-NL"/>
    </w:rPr>
  </w:style>
  <w:style w:type="character" w:styleId="Verwijzingopmerking">
    <w:name w:val="annotation reference"/>
    <w:basedOn w:val="Standaardalinea-lettertype"/>
    <w:uiPriority w:val="99"/>
    <w:semiHidden/>
    <w:unhideWhenUsed/>
    <w:rsid w:val="005447FE"/>
    <w:rPr>
      <w:sz w:val="16"/>
      <w:szCs w:val="16"/>
    </w:rPr>
  </w:style>
  <w:style w:type="paragraph" w:styleId="Tekstopmerking">
    <w:name w:val="annotation text"/>
    <w:basedOn w:val="Standaard"/>
    <w:link w:val="TekstopmerkingChar"/>
    <w:uiPriority w:val="99"/>
    <w:unhideWhenUsed/>
    <w:rsid w:val="005447FE"/>
    <w:pPr>
      <w:spacing w:line="240" w:lineRule="auto"/>
    </w:pPr>
    <w:rPr>
      <w:sz w:val="20"/>
      <w:szCs w:val="20"/>
    </w:rPr>
  </w:style>
  <w:style w:type="character" w:customStyle="1" w:styleId="TekstopmerkingChar">
    <w:name w:val="Tekst opmerking Char"/>
    <w:basedOn w:val="Standaardalinea-lettertype"/>
    <w:link w:val="Tekstopmerking"/>
    <w:uiPriority w:val="99"/>
    <w:rsid w:val="005447FE"/>
    <w:rPr>
      <w:rFonts w:asciiTheme="minorHAnsi" w:hAnsiTheme="minorHAnsi"/>
      <w:sz w:val="20"/>
      <w:szCs w:val="20"/>
      <w:lang w:val="nl-NL"/>
    </w:rPr>
  </w:style>
  <w:style w:type="paragraph" w:styleId="Ballontekst">
    <w:name w:val="Balloon Text"/>
    <w:basedOn w:val="Standaard"/>
    <w:link w:val="BallontekstChar"/>
    <w:uiPriority w:val="99"/>
    <w:semiHidden/>
    <w:unhideWhenUsed/>
    <w:rsid w:val="005447F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447FE"/>
    <w:rPr>
      <w:rFonts w:ascii="Segoe UI" w:hAnsi="Segoe UI" w:cs="Segoe UI"/>
      <w:szCs w:val="18"/>
      <w:lang w:val="nl-NL"/>
    </w:rPr>
  </w:style>
  <w:style w:type="paragraph" w:styleId="Onderwerpvanopmerking">
    <w:name w:val="annotation subject"/>
    <w:basedOn w:val="Tekstopmerking"/>
    <w:next w:val="Tekstopmerking"/>
    <w:link w:val="OnderwerpvanopmerkingChar"/>
    <w:uiPriority w:val="99"/>
    <w:semiHidden/>
    <w:unhideWhenUsed/>
    <w:rsid w:val="00AB01AB"/>
    <w:rPr>
      <w:b/>
      <w:bCs/>
    </w:rPr>
  </w:style>
  <w:style w:type="character" w:customStyle="1" w:styleId="OnderwerpvanopmerkingChar">
    <w:name w:val="Onderwerp van opmerking Char"/>
    <w:basedOn w:val="TekstopmerkingChar"/>
    <w:link w:val="Onderwerpvanopmerking"/>
    <w:uiPriority w:val="99"/>
    <w:semiHidden/>
    <w:rsid w:val="00AB01AB"/>
    <w:rPr>
      <w:rFonts w:asciiTheme="minorHAnsi" w:hAnsiTheme="minorHAnsi"/>
      <w:b/>
      <w:bCs/>
      <w:sz w:val="20"/>
      <w:szCs w:val="20"/>
      <w:lang w:val="nl-NL"/>
    </w:rPr>
  </w:style>
  <w:style w:type="paragraph" w:styleId="Koptekst">
    <w:name w:val="header"/>
    <w:basedOn w:val="broodtekst"/>
    <w:link w:val="KoptekstChar"/>
    <w:rsid w:val="00C22405"/>
    <w:pPr>
      <w:tabs>
        <w:tab w:val="center" w:pos="4536"/>
        <w:tab w:val="right" w:pos="9072"/>
      </w:tabs>
    </w:pPr>
  </w:style>
  <w:style w:type="character" w:customStyle="1" w:styleId="KoptekstChar">
    <w:name w:val="Koptekst Char"/>
    <w:basedOn w:val="Standaardalinea-lettertype"/>
    <w:link w:val="Koptekst"/>
    <w:rsid w:val="00C22405"/>
    <w:rPr>
      <w:rFonts w:eastAsia="Times New Roman" w:cs="Times New Roman"/>
      <w:szCs w:val="18"/>
      <w:lang w:val="nl-NL" w:eastAsia="nl-NL"/>
    </w:rPr>
  </w:style>
  <w:style w:type="paragraph" w:styleId="Voettekst">
    <w:name w:val="footer"/>
    <w:basedOn w:val="broodtekst"/>
    <w:link w:val="VoettekstChar"/>
    <w:uiPriority w:val="99"/>
    <w:rsid w:val="00C22405"/>
    <w:pPr>
      <w:tabs>
        <w:tab w:val="center" w:pos="4536"/>
        <w:tab w:val="right" w:pos="9072"/>
      </w:tabs>
    </w:pPr>
  </w:style>
  <w:style w:type="character" w:customStyle="1" w:styleId="VoettekstChar">
    <w:name w:val="Voettekst Char"/>
    <w:basedOn w:val="Standaardalinea-lettertype"/>
    <w:link w:val="Voettekst"/>
    <w:uiPriority w:val="99"/>
    <w:rsid w:val="00C22405"/>
    <w:rPr>
      <w:rFonts w:eastAsia="Times New Roman" w:cs="Times New Roman"/>
      <w:szCs w:val="18"/>
      <w:lang w:val="nl-NL" w:eastAsia="nl-NL"/>
    </w:rPr>
  </w:style>
  <w:style w:type="character" w:customStyle="1" w:styleId="Huisstijl-GegevenCharChar">
    <w:name w:val="Huisstijl-Gegeven Char Char"/>
    <w:basedOn w:val="Standaardalinea-lettertype"/>
    <w:rsid w:val="00C22405"/>
    <w:rPr>
      <w:rFonts w:ascii="Verdana" w:hAnsi="Verdana"/>
      <w:noProof/>
      <w:sz w:val="13"/>
      <w:szCs w:val="24"/>
      <w:lang w:val="nl-NL" w:eastAsia="nl-NL" w:bidi="ar-SA"/>
    </w:rPr>
  </w:style>
  <w:style w:type="paragraph" w:customStyle="1" w:styleId="witregel1">
    <w:name w:val="witregel1"/>
    <w:basedOn w:val="broodtekst"/>
    <w:rsid w:val="00C22405"/>
    <w:pPr>
      <w:spacing w:line="90" w:lineRule="atLeast"/>
    </w:pPr>
    <w:rPr>
      <w:sz w:val="2"/>
    </w:rPr>
  </w:style>
  <w:style w:type="paragraph" w:customStyle="1" w:styleId="Huisstijl-Rubricering">
    <w:name w:val="Huisstijl-Rubricering"/>
    <w:basedOn w:val="broodtekst"/>
    <w:rsid w:val="00C22405"/>
    <w:pPr>
      <w:spacing w:line="180" w:lineRule="exact"/>
    </w:pPr>
    <w:rPr>
      <w:b/>
      <w:bCs/>
      <w:noProof/>
      <w:sz w:val="13"/>
      <w:szCs w:val="13"/>
    </w:rPr>
  </w:style>
  <w:style w:type="paragraph" w:customStyle="1" w:styleId="adres">
    <w:name w:val="adres"/>
    <w:basedOn w:val="broodtekst"/>
    <w:rsid w:val="00C22405"/>
    <w:rPr>
      <w:noProof/>
    </w:rPr>
  </w:style>
  <w:style w:type="character" w:styleId="Hyperlink">
    <w:name w:val="Hyperlink"/>
    <w:basedOn w:val="Standaardalinea-lettertype"/>
    <w:uiPriority w:val="99"/>
    <w:rsid w:val="00C22405"/>
    <w:rPr>
      <w:color w:val="0000FF"/>
      <w:u w:val="single"/>
    </w:rPr>
  </w:style>
  <w:style w:type="paragraph" w:customStyle="1" w:styleId="Huisstijl-Retouradres">
    <w:name w:val="Huisstijl-Retouradres"/>
    <w:basedOn w:val="broodtekst"/>
    <w:rsid w:val="00C22405"/>
    <w:pPr>
      <w:spacing w:line="180" w:lineRule="exact"/>
    </w:pPr>
    <w:rPr>
      <w:noProof/>
      <w:sz w:val="13"/>
    </w:rPr>
  </w:style>
  <w:style w:type="paragraph" w:customStyle="1" w:styleId="kixcode">
    <w:name w:val="kixcode"/>
    <w:basedOn w:val="broodtekst"/>
    <w:rsid w:val="00C22405"/>
    <w:rPr>
      <w:rFonts w:ascii="KIX Barcode" w:hAnsi="KIX Barcode"/>
      <w:bCs/>
      <w:noProof/>
    </w:rPr>
  </w:style>
  <w:style w:type="paragraph" w:customStyle="1" w:styleId="Huisstijl-Paginanummering">
    <w:name w:val="Huisstijl-Paginanummering"/>
    <w:basedOn w:val="broodtekst"/>
    <w:rsid w:val="00C22405"/>
    <w:pPr>
      <w:spacing w:line="180" w:lineRule="exact"/>
    </w:pPr>
    <w:rPr>
      <w:noProof/>
      <w:sz w:val="13"/>
    </w:rPr>
  </w:style>
  <w:style w:type="paragraph" w:customStyle="1" w:styleId="datumonderwerp">
    <w:name w:val="datumonderwerp"/>
    <w:basedOn w:val="broodtekst"/>
    <w:rsid w:val="00C22405"/>
    <w:pPr>
      <w:tabs>
        <w:tab w:val="clear" w:pos="227"/>
        <w:tab w:val="clear" w:pos="454"/>
        <w:tab w:val="clear" w:pos="680"/>
        <w:tab w:val="left" w:pos="794"/>
      </w:tabs>
    </w:pPr>
  </w:style>
  <w:style w:type="character" w:styleId="Paginanummer">
    <w:name w:val="page number"/>
    <w:basedOn w:val="Standaardalinea-lettertype"/>
    <w:rsid w:val="00C22405"/>
  </w:style>
  <w:style w:type="paragraph" w:customStyle="1" w:styleId="afzendgegevens">
    <w:name w:val="afzendgegevens"/>
    <w:basedOn w:val="broodtekst"/>
    <w:rsid w:val="00C22405"/>
    <w:pPr>
      <w:spacing w:line="180" w:lineRule="atLeast"/>
    </w:pPr>
    <w:rPr>
      <w:noProof/>
      <w:sz w:val="13"/>
    </w:rPr>
  </w:style>
  <w:style w:type="paragraph" w:customStyle="1" w:styleId="referentiegegevens">
    <w:name w:val="referentiegegevens"/>
    <w:basedOn w:val="broodtekst"/>
    <w:rsid w:val="00C22405"/>
    <w:pPr>
      <w:spacing w:line="180" w:lineRule="atLeast"/>
    </w:pPr>
    <w:rPr>
      <w:noProof/>
      <w:sz w:val="13"/>
    </w:rPr>
  </w:style>
  <w:style w:type="paragraph" w:customStyle="1" w:styleId="referentiekopjes">
    <w:name w:val="referentiekopjes"/>
    <w:basedOn w:val="broodtekst"/>
    <w:next w:val="referentiegegevens"/>
    <w:rsid w:val="00C22405"/>
    <w:pPr>
      <w:spacing w:line="180" w:lineRule="atLeast"/>
    </w:pPr>
    <w:rPr>
      <w:b/>
      <w:noProof/>
      <w:sz w:val="13"/>
    </w:rPr>
  </w:style>
  <w:style w:type="paragraph" w:customStyle="1" w:styleId="witregel2">
    <w:name w:val="witregel2"/>
    <w:basedOn w:val="broodtekst"/>
    <w:rsid w:val="00C22405"/>
    <w:pPr>
      <w:spacing w:line="270" w:lineRule="atLeast"/>
    </w:pPr>
    <w:rPr>
      <w:sz w:val="2"/>
    </w:rPr>
  </w:style>
  <w:style w:type="paragraph" w:customStyle="1" w:styleId="clausule">
    <w:name w:val="clausule"/>
    <w:basedOn w:val="broodtekst"/>
    <w:rsid w:val="00C22405"/>
    <w:pPr>
      <w:spacing w:line="180" w:lineRule="atLeast"/>
    </w:pPr>
    <w:rPr>
      <w:i/>
      <w:sz w:val="13"/>
    </w:rPr>
  </w:style>
  <w:style w:type="paragraph" w:customStyle="1" w:styleId="groetregel">
    <w:name w:val="groetregel"/>
    <w:basedOn w:val="broodtekst"/>
    <w:next w:val="broodtekst"/>
    <w:rsid w:val="00C22405"/>
    <w:pPr>
      <w:spacing w:before="240"/>
    </w:pPr>
  </w:style>
  <w:style w:type="paragraph" w:customStyle="1" w:styleId="in-table">
    <w:name w:val="in-table"/>
    <w:basedOn w:val="broodtekst"/>
    <w:rsid w:val="00C22405"/>
    <w:pPr>
      <w:spacing w:line="0" w:lineRule="atLeast"/>
    </w:pPr>
    <w:rPr>
      <w:sz w:val="2"/>
    </w:rPr>
  </w:style>
  <w:style w:type="paragraph" w:customStyle="1" w:styleId="referentiegegevparagraaf">
    <w:name w:val="referentiegegevparagraaf"/>
    <w:basedOn w:val="broodtekst"/>
    <w:rsid w:val="00C22405"/>
    <w:pPr>
      <w:spacing w:before="25" w:after="25" w:line="130" w:lineRule="atLeast"/>
    </w:pPr>
    <w:rPr>
      <w:noProof/>
      <w:sz w:val="13"/>
      <w:lang w:eastAsia="en-US"/>
    </w:rPr>
  </w:style>
  <w:style w:type="table" w:styleId="Tabelraster">
    <w:name w:val="Table Grid"/>
    <w:basedOn w:val="Standaardtabel"/>
    <w:rsid w:val="00C224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3A43DF"/>
    <w:pPr>
      <w:spacing w:after="0" w:line="240" w:lineRule="auto"/>
    </w:pPr>
    <w:rPr>
      <w:rFonts w:asciiTheme="minorHAnsi" w:hAnsiTheme="minorHAnsi"/>
      <w:kern w:val="2"/>
      <w:sz w:val="22"/>
      <w:lang w:val="nl-NL"/>
      <w14:ligatures w14:val="standardContextual"/>
    </w:rPr>
  </w:style>
  <w:style w:type="paragraph" w:styleId="Revisie">
    <w:name w:val="Revision"/>
    <w:hidden/>
    <w:uiPriority w:val="99"/>
    <w:semiHidden/>
    <w:rsid w:val="00763374"/>
    <w:pPr>
      <w:spacing w:after="0" w:line="240" w:lineRule="auto"/>
    </w:pPr>
    <w:rPr>
      <w:rFonts w:asciiTheme="minorHAnsi" w:hAnsiTheme="minorHAnsi"/>
      <w:sz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9976">
      <w:bodyDiv w:val="1"/>
      <w:marLeft w:val="0"/>
      <w:marRight w:val="0"/>
      <w:marTop w:val="0"/>
      <w:marBottom w:val="0"/>
      <w:divBdr>
        <w:top w:val="none" w:sz="0" w:space="0" w:color="auto"/>
        <w:left w:val="none" w:sz="0" w:space="0" w:color="auto"/>
        <w:bottom w:val="none" w:sz="0" w:space="0" w:color="auto"/>
        <w:right w:val="none" w:sz="0" w:space="0" w:color="auto"/>
      </w:divBdr>
    </w:div>
    <w:div w:id="139152546">
      <w:bodyDiv w:val="1"/>
      <w:marLeft w:val="0"/>
      <w:marRight w:val="0"/>
      <w:marTop w:val="0"/>
      <w:marBottom w:val="0"/>
      <w:divBdr>
        <w:top w:val="none" w:sz="0" w:space="0" w:color="auto"/>
        <w:left w:val="none" w:sz="0" w:space="0" w:color="auto"/>
        <w:bottom w:val="none" w:sz="0" w:space="0" w:color="auto"/>
        <w:right w:val="none" w:sz="0" w:space="0" w:color="auto"/>
      </w:divBdr>
    </w:div>
    <w:div w:id="174342870">
      <w:bodyDiv w:val="1"/>
      <w:marLeft w:val="0"/>
      <w:marRight w:val="0"/>
      <w:marTop w:val="0"/>
      <w:marBottom w:val="0"/>
      <w:divBdr>
        <w:top w:val="none" w:sz="0" w:space="0" w:color="auto"/>
        <w:left w:val="none" w:sz="0" w:space="0" w:color="auto"/>
        <w:bottom w:val="none" w:sz="0" w:space="0" w:color="auto"/>
        <w:right w:val="none" w:sz="0" w:space="0" w:color="auto"/>
      </w:divBdr>
    </w:div>
    <w:div w:id="1181774491">
      <w:bodyDiv w:val="1"/>
      <w:marLeft w:val="0"/>
      <w:marRight w:val="0"/>
      <w:marTop w:val="0"/>
      <w:marBottom w:val="0"/>
      <w:divBdr>
        <w:top w:val="none" w:sz="0" w:space="0" w:color="auto"/>
        <w:left w:val="none" w:sz="0" w:space="0" w:color="auto"/>
        <w:bottom w:val="none" w:sz="0" w:space="0" w:color="auto"/>
        <w:right w:val="none" w:sz="0" w:space="0" w:color="auto"/>
      </w:divBdr>
    </w:div>
    <w:div w:id="1556500313">
      <w:bodyDiv w:val="1"/>
      <w:marLeft w:val="0"/>
      <w:marRight w:val="0"/>
      <w:marTop w:val="0"/>
      <w:marBottom w:val="0"/>
      <w:divBdr>
        <w:top w:val="none" w:sz="0" w:space="0" w:color="auto"/>
        <w:left w:val="none" w:sz="0" w:space="0" w:color="auto"/>
        <w:bottom w:val="none" w:sz="0" w:space="0" w:color="auto"/>
        <w:right w:val="none" w:sz="0" w:space="0" w:color="auto"/>
      </w:divBdr>
    </w:div>
    <w:div w:id="2013340403">
      <w:bodyDiv w:val="1"/>
      <w:marLeft w:val="0"/>
      <w:marRight w:val="0"/>
      <w:marTop w:val="0"/>
      <w:marBottom w:val="0"/>
      <w:divBdr>
        <w:top w:val="none" w:sz="0" w:space="0" w:color="auto"/>
        <w:left w:val="none" w:sz="0" w:space="0" w:color="auto"/>
        <w:bottom w:val="none" w:sz="0" w:space="0" w:color="auto"/>
        <w:right w:val="none" w:sz="0" w:space="0" w:color="auto"/>
      </w:divBdr>
      <w:divsChild>
        <w:div w:id="620890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footer" Target="footer4.xml" Id="rId17" /><Relationship Type="http://schemas.openxmlformats.org/officeDocument/2006/relationships/numbering" Target="numbering.xml" Id="rId2" /><Relationship Type="http://schemas.openxmlformats.org/officeDocument/2006/relationships/header" Target="header4.xml" Id="rId16"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1899</ap:Words>
  <ap:Characters>10450</ap:Characters>
  <ap:DocSecurity>0</ap:DocSecurity>
  <ap:Lines>87</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12325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2025-06-16T07:52:00.0000000Z</dcterms:created>
  <dcterms:modified xsi:type="dcterms:W3CDTF">2025-06-16T08:06:00.0000000Z</dcterms:modified>
  <version/>
  <category/>
</coreProperties>
</file>