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2025Z12242</w:t>
        <w:br/>
      </w:r>
      <w:proofErr w:type="spellEnd"/>
    </w:p>
    <w:p>
      <w:pPr>
        <w:pStyle w:val="Normal"/>
        <w:rPr>
          <w:b w:val="1"/>
          <w:bCs w:val="1"/>
        </w:rPr>
      </w:pPr>
      <w:r w:rsidR="250AE766">
        <w:rPr>
          <w:b w:val="0"/>
          <w:bCs w:val="0"/>
        </w:rPr>
        <w:t>(ingezonden 16 juni 2025)</w:t>
        <w:br/>
      </w:r>
    </w:p>
    <w:p>
      <w:r>
        <w:t xml:space="preserve">Vragen van het lid Van Nispen (SP) aan de staatssecretaris van Justitie en Veiligheid over misstanden in Jeugdinrichtingen en de gevolgen voor jonge gedetineerden.</w:t>
      </w:r>
      <w:r>
        <w:br/>
      </w:r>
    </w:p>
    <w:p>
      <w:r>
        <w:t xml:space="preserve"> </w:t>
      </w:r>
      <w:r>
        <w:br/>
      </w:r>
    </w:p>
    <w:p>
      <w:pPr>
        <w:pStyle w:val="ListParagraph"/>
        <w:numPr>
          <w:ilvl w:val="0"/>
          <w:numId w:val="100481100"/>
        </w:numPr>
        <w:ind w:left="360"/>
      </w:pPr>
      <w:r>
        <w:t>Bent u bekend met de documentaire ‘Dubbel gestraft’, en specifiek aflevering 6, waarin op schrikbarende wijze naar boven komt hoe er wordt omgegaan met sommige jonge gedetineerden en waarin zelfs melding wordt gemaakt van seksueel misbruik? (1)</w:t>
      </w:r>
      <w:r>
        <w:br/>
      </w:r>
    </w:p>
    <w:p>
      <w:pPr>
        <w:pStyle w:val="ListParagraph"/>
        <w:numPr>
          <w:ilvl w:val="0"/>
          <w:numId w:val="100481100"/>
        </w:numPr>
        <w:ind w:left="360"/>
      </w:pPr>
      <w:r>
        <w:t>Hoe kan het dat in sommige gevallen bezorgde ouders dagenlang niets te horen krijgen over de situatie van hun kind, waaronder ook in voorarrest?</w:t>
      </w:r>
      <w:r>
        <w:br/>
      </w:r>
    </w:p>
    <w:p>
      <w:pPr>
        <w:pStyle w:val="ListParagraph"/>
        <w:numPr>
          <w:ilvl w:val="0"/>
          <w:numId w:val="100481100"/>
        </w:numPr>
        <w:ind w:left="360"/>
      </w:pPr>
      <w:r>
        <w:t>Hoe kan het volgens u dat de behandeling van sommige jeugdige gedetineerden zo ernstig tekort heeft geschoten, zoals geen hulp bij suïcidale gedachten en de jongere zelfs de middelen in handen te geven om suïcide te plegen?</w:t>
      </w:r>
      <w:r>
        <w:br/>
      </w:r>
    </w:p>
    <w:p>
      <w:pPr>
        <w:pStyle w:val="ListParagraph"/>
        <w:numPr>
          <w:ilvl w:val="0"/>
          <w:numId w:val="100481100"/>
        </w:numPr>
        <w:ind w:left="360"/>
      </w:pPr>
      <w:r>
        <w:t>Wat vindt u van de handelswijze van de penitentiaire inrichting in het geval van overlijden van de jongere en het contact met de nabestaanden hierover zoals naar voren komt in de documentaire?</w:t>
      </w:r>
      <w:r>
        <w:br/>
      </w:r>
    </w:p>
    <w:p>
      <w:pPr>
        <w:pStyle w:val="ListParagraph"/>
        <w:numPr>
          <w:ilvl w:val="0"/>
          <w:numId w:val="100481100"/>
        </w:numPr>
        <w:ind w:left="360"/>
      </w:pPr>
      <w:r>
        <w:t>Wat vindt u ervan dat er voorbeelden worden aangehaald van klachten van jongeren die niet in behandeling worden genomen en ook uit de klachtenbus worden verwijderd?</w:t>
      </w:r>
      <w:r>
        <w:br/>
      </w:r>
    </w:p>
    <w:p>
      <w:pPr>
        <w:pStyle w:val="ListParagraph"/>
        <w:numPr>
          <w:ilvl w:val="0"/>
          <w:numId w:val="100481100"/>
        </w:numPr>
        <w:ind w:left="360"/>
      </w:pPr>
      <w:r>
        <w:t>Kunt u reflecteren op de conclusie in de documentaire, dat net als bij de afleveringen over het machtsmisbruik van personeel bij de Dienst Justitiële Inrichtingen (DJI), dit ook gebeurt bij de inrichtingen waar jeugdigen zitten?</w:t>
      </w:r>
      <w:r>
        <w:br/>
      </w:r>
    </w:p>
    <w:p>
      <w:pPr>
        <w:pStyle w:val="ListParagraph"/>
        <w:numPr>
          <w:ilvl w:val="0"/>
          <w:numId w:val="100481100"/>
        </w:numPr>
        <w:ind w:left="360"/>
      </w:pPr>
      <w:r>
        <w:t>Wat vindt u ervan dat er zelfs voorbeelden worden genoemd van seksuele relaties tussen personeelsleden en minderjarigen? Zijn deze meldingen bij u en/of bij DJI bekend?                 </w:t>
      </w:r>
      <w:r>
        <w:br/>
      </w:r>
    </w:p>
    <w:p>
      <w:pPr>
        <w:pStyle w:val="ListParagraph"/>
        <w:numPr>
          <w:ilvl w:val="0"/>
          <w:numId w:val="100481100"/>
        </w:numPr>
        <w:ind w:left="360"/>
      </w:pPr>
      <w:r>
        <w:t>Op welke plekken is bekend geworden dat deze misstanden plaatsvinden en is hier toen wel of niet direct een einde aan gemaakt?</w:t>
      </w:r>
      <w:r>
        <w:br/>
      </w:r>
    </w:p>
    <w:p>
      <w:pPr>
        <w:pStyle w:val="ListParagraph"/>
        <w:numPr>
          <w:ilvl w:val="0"/>
          <w:numId w:val="100481100"/>
        </w:numPr>
        <w:ind w:left="360"/>
      </w:pPr>
      <w:r>
        <w:t>Is er voor u reden om onderzoek te doen naar het (seksueel) grensoverschrijdend gedrag van personeel van jeugdinrichtingen richting de jongeren? </w:t>
      </w:r>
      <w:r>
        <w:br/>
      </w:r>
    </w:p>
    <w:p>
      <w:pPr>
        <w:pStyle w:val="ListParagraph"/>
        <w:numPr>
          <w:ilvl w:val="0"/>
          <w:numId w:val="100481100"/>
        </w:numPr>
        <w:ind w:left="360"/>
      </w:pPr>
      <w:r>
        <w:t>Hoe gaat u zorgen voor meer transparantie vanuit Justitie en de jeugdinrichtingen richting de ouders of andere familieleden?</w:t>
      </w:r>
      <w:r>
        <w:br/>
      </w:r>
    </w:p>
    <w:p>
      <w:r>
        <w:t xml:space="preserve"> </w:t>
      </w:r>
      <w:r>
        <w:br/>
      </w:r>
    </w:p>
    <w:p>
      <w:r>
        <w:t xml:space="preserve">(1) Dubbel gestraft | NPO Start.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0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080">
    <w:abstractNumId w:val="1004810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