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2025Z12244</w:t>
        <w:br/>
      </w:r>
      <w:proofErr w:type="spellEnd"/>
    </w:p>
    <w:p>
      <w:pPr>
        <w:pStyle w:val="Normal"/>
        <w:rPr>
          <w:b w:val="1"/>
          <w:bCs w:val="1"/>
        </w:rPr>
      </w:pPr>
      <w:r w:rsidR="250AE766">
        <w:rPr>
          <w:b w:val="0"/>
          <w:bCs w:val="0"/>
        </w:rPr>
        <w:t>(ingezonden 16 juni 2025)</w:t>
        <w:br/>
      </w:r>
    </w:p>
    <w:p>
      <w:r>
        <w:t xml:space="preserve">Vragen van de leden Postma, Holman en Six Dijkstra (allen Nieuw Sociaal Contract) aan de minister van Economische Zaken en de staatssecretaris van Binnenlandse Zaken en Koninkrijksrelaties over (cofinancierings-)aanvraag AI-fabriek en aangeven interesse AI-gigafabriek.</w:t>
      </w:r>
      <w:r>
        <w:br/>
      </w:r>
    </w:p>
    <w:p>
      <w:r>
        <w:t xml:space="preserve"> </w:t>
      </w:r>
      <w:r>
        <w:br/>
      </w:r>
    </w:p>
    <w:p>
      <w:pPr>
        <w:pStyle w:val="ListParagraph"/>
        <w:numPr>
          <w:ilvl w:val="0"/>
          <w:numId w:val="100481200"/>
        </w:numPr>
        <w:ind w:left="360"/>
      </w:pPr>
      <w:r>
        <w:t>Heeft u kennisgenomen van de mogelijkheid om voor aanstaande vrijdag 17 uur interesse aan te geven bij de Europese Unie voor een AI-gigafabriek? 1) </w:t>
      </w:r>
      <w:r>
        <w:br/>
      </w:r>
    </w:p>
    <w:p>
      <w:pPr>
        <w:pStyle w:val="ListParagraph"/>
        <w:numPr>
          <w:ilvl w:val="0"/>
          <w:numId w:val="100481200"/>
        </w:numPr>
        <w:ind w:left="360"/>
      </w:pPr>
      <w:r>
        <w:t>Bent u voornemens om uw interesse voor een AI-gigafabriek tijdig kenbaar te maken aan de EU? </w:t>
      </w:r>
      <w:r>
        <w:br/>
      </w:r>
    </w:p>
    <w:p>
      <w:pPr>
        <w:pStyle w:val="ListParagraph"/>
        <w:numPr>
          <w:ilvl w:val="0"/>
          <w:numId w:val="100481200"/>
        </w:numPr>
        <w:ind w:left="360"/>
      </w:pPr>
      <w:r>
        <w:t>Ervan uitgaande dat het gaat om een cofinancieringstraject met de EU, zijn daar middelen voor beschikbaar, (ook) vanuit Nij Begun (mits een dergelijke fabriek in Groningen zou kunnen komen)? </w:t>
      </w:r>
      <w:r>
        <w:br/>
      </w:r>
    </w:p>
    <w:p>
      <w:pPr>
        <w:pStyle w:val="ListParagraph"/>
        <w:numPr>
          <w:ilvl w:val="0"/>
          <w:numId w:val="100481200"/>
        </w:numPr>
        <w:ind w:left="360"/>
      </w:pPr>
      <w:r>
        <w:t>Wat is de stand van zaken van de (cofinancierings-)aanvraag voor een “gewone” AI-fabriek voor Groningen, met (een bijdrage uit) de middelen voor Nij Begun? Klopt het dat deze aanvraag uiterlijk eind juni gedaan moet zijn, vergezeld van een reservering van de benodigde nationale middelen? Bent u voornemens deze aanvraag te doen, of heeft u deze aanvraag gedaan?</w:t>
      </w:r>
      <w:r>
        <w:br/>
      </w:r>
    </w:p>
    <w:p>
      <w:pPr>
        <w:pStyle w:val="ListParagraph"/>
        <w:numPr>
          <w:ilvl w:val="0"/>
          <w:numId w:val="100481200"/>
        </w:numPr>
        <w:ind w:left="360"/>
      </w:pPr>
      <w:r>
        <w:t>Kunt u deze vragen uiterlijk donderdag 19 juni 2025 beantwoorden (gezien de deadline van aanstaande vrijdag 17.00 uur)? </w:t>
      </w:r>
      <w:r>
        <w:br/>
      </w:r>
    </w:p>
    <w:p>
      <w:r>
        <w:t xml:space="preserve"> </w:t>
      </w:r>
      <w:r>
        <w:br/>
      </w:r>
    </w:p>
    <w:p>
      <w:r>
        <w:t xml:space="preserve">1) RVO, 31 mei 2025, 'Interessepeiling deelname AI Gigafabriek voor EuroHPC JU'. (https://www.rvo.nl/subsidies-financiering/eurohpc-ju/interessepeiling-ai-gigafabriek)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080">
    <w:abstractNumId w:val="100481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