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42AAB" w:rsidTr="00D9561B" w14:paraId="22DA1E6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310E5" w14:paraId="3E01A4C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310E5" w14:paraId="601A35AF" w14:textId="77777777">
            <w:r>
              <w:t>Postbus 20018</w:t>
            </w:r>
          </w:p>
          <w:p w:rsidR="008E3932" w:rsidP="00D9561B" w:rsidRDefault="00C310E5" w14:paraId="688A75E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427"/>
      </w:tblGrid>
      <w:tr w:rsidR="00B42AAB" w:rsidTr="007A5063" w14:paraId="6651ED2D" w14:textId="77777777">
        <w:trPr>
          <w:trHeight w:val="241" w:hRule="exact"/>
        </w:trPr>
        <w:tc>
          <w:tcPr>
            <w:tcW w:w="907" w:type="dxa"/>
          </w:tcPr>
          <w:p w:rsidRPr="00434042" w:rsidR="0005404B" w:rsidP="00FF66F9" w:rsidRDefault="00C310E5" w14:paraId="24CBFB3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427" w:type="dxa"/>
          </w:tcPr>
          <w:p w:rsidRPr="00434042" w:rsidR="0005404B" w:rsidP="00FF66F9" w:rsidRDefault="00A94A3C" w14:paraId="4071BC4F" w14:textId="26D978E3">
            <w:pPr>
              <w:rPr>
                <w:lang w:eastAsia="en-US"/>
              </w:rPr>
            </w:pPr>
            <w:r>
              <w:rPr>
                <w:lang w:eastAsia="en-US"/>
              </w:rPr>
              <w:t>16 juni 2025</w:t>
            </w:r>
          </w:p>
        </w:tc>
      </w:tr>
      <w:tr w:rsidR="00B42AAB" w:rsidTr="007A5063" w14:paraId="5CB4C0BA" w14:textId="77777777">
        <w:trPr>
          <w:trHeight w:val="307"/>
        </w:trPr>
        <w:tc>
          <w:tcPr>
            <w:tcW w:w="907" w:type="dxa"/>
          </w:tcPr>
          <w:p w:rsidR="0005404B" w:rsidP="00FF66F9" w:rsidRDefault="00C310E5" w14:paraId="7004C65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427" w:type="dxa"/>
          </w:tcPr>
          <w:p w:rsidR="0005404B" w:rsidP="00FF66F9" w:rsidRDefault="00C310E5" w14:paraId="0238EBA5" w14:textId="51DF809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Uitvoering motie </w:t>
            </w:r>
            <w:r w:rsidR="0059539E">
              <w:rPr>
                <w:lang w:eastAsia="en-US"/>
              </w:rPr>
              <w:t>Kamer</w:t>
            </w:r>
            <w:r>
              <w:rPr>
                <w:lang w:eastAsia="en-US"/>
              </w:rPr>
              <w:t>l</w:t>
            </w:r>
            <w:r w:rsidR="007A5063">
              <w:rPr>
                <w:lang w:eastAsia="en-US"/>
              </w:rPr>
              <w:t>e</w:t>
            </w:r>
            <w:r>
              <w:rPr>
                <w:lang w:eastAsia="en-US"/>
              </w:rPr>
              <w:t>d</w:t>
            </w:r>
            <w:r w:rsidR="007A5063">
              <w:rPr>
                <w:lang w:eastAsia="en-US"/>
              </w:rPr>
              <w:t>en</w:t>
            </w:r>
            <w:r>
              <w:rPr>
                <w:lang w:eastAsia="en-US"/>
              </w:rPr>
              <w:t xml:space="preserve"> Westerveld en </w:t>
            </w:r>
            <w:proofErr w:type="spellStart"/>
            <w:r>
              <w:rPr>
                <w:lang w:eastAsia="en-US"/>
              </w:rPr>
              <w:t>Kosti</w:t>
            </w:r>
            <w:r w:rsidR="00867B9F">
              <w:rPr>
                <w:lang w:eastAsia="en-US"/>
              </w:rPr>
              <w:t>ć</w:t>
            </w:r>
            <w:proofErr w:type="spellEnd"/>
            <w:r>
              <w:rPr>
                <w:lang w:eastAsia="en-US"/>
              </w:rPr>
              <w:t xml:space="preserve"> </w:t>
            </w:r>
            <w:r w:rsidR="00867B9F">
              <w:rPr>
                <w:lang w:eastAsia="en-US"/>
              </w:rPr>
              <w:t xml:space="preserve">over de </w:t>
            </w:r>
            <w:r>
              <w:rPr>
                <w:lang w:eastAsia="en-US"/>
              </w:rPr>
              <w:t xml:space="preserve">invoering </w:t>
            </w:r>
            <w:r w:rsidR="00867B9F">
              <w:rPr>
                <w:lang w:eastAsia="en-US"/>
              </w:rPr>
              <w:t xml:space="preserve">van een </w:t>
            </w:r>
            <w:r>
              <w:rPr>
                <w:lang w:eastAsia="en-US"/>
              </w:rPr>
              <w:t xml:space="preserve">wettelijk verbod </w:t>
            </w:r>
            <w:r w:rsidR="00867B9F">
              <w:rPr>
                <w:lang w:eastAsia="en-US"/>
              </w:rPr>
              <w:t xml:space="preserve">op </w:t>
            </w:r>
            <w:r w:rsidR="00C21E8D">
              <w:rPr>
                <w:lang w:eastAsia="en-US"/>
              </w:rPr>
              <w:t>‘non-consensuele en niet-noodzakelijke medische behandelingen</w:t>
            </w:r>
            <w:r w:rsidR="009A5CC7">
              <w:rPr>
                <w:lang w:eastAsia="en-US"/>
              </w:rPr>
              <w:t xml:space="preserve"> (nnmb’s)</w:t>
            </w:r>
            <w:r w:rsidR="00C21E8D">
              <w:rPr>
                <w:lang w:eastAsia="en-US"/>
              </w:rPr>
              <w:t>’</w:t>
            </w:r>
            <w:r w:rsidR="00867B9F">
              <w:rPr>
                <w:lang w:eastAsia="en-US"/>
              </w:rPr>
              <w:t xml:space="preserve"> bij </w:t>
            </w:r>
            <w:r w:rsidR="00D62337">
              <w:rPr>
                <w:lang w:eastAsia="en-US"/>
              </w:rPr>
              <w:t>intersekse kinderen</w:t>
            </w:r>
            <w:r w:rsidR="00C91101">
              <w:rPr>
                <w:lang w:eastAsia="en-US"/>
              </w:rPr>
              <w:t>/</w:t>
            </w:r>
            <w:r w:rsidR="00244E27">
              <w:rPr>
                <w:lang w:eastAsia="en-US"/>
              </w:rPr>
              <w:t xml:space="preserve">kinderen </w:t>
            </w:r>
            <w:r w:rsidR="00867B9F">
              <w:rPr>
                <w:lang w:eastAsia="en-US"/>
              </w:rPr>
              <w:t>met DSD</w:t>
            </w:r>
            <w:r w:rsidR="003D0753">
              <w:rPr>
                <w:lang w:eastAsia="en-US"/>
              </w:rPr>
              <w:t>.</w:t>
            </w:r>
          </w:p>
        </w:tc>
      </w:tr>
    </w:tbl>
    <w:p w:rsidR="00B42AAB" w:rsidRDefault="001C2C36" w14:paraId="1D528AB9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519BE" w:rsidTr="00E004F5" w14:paraId="005043DF" w14:textId="77777777">
        <w:tc>
          <w:tcPr>
            <w:tcW w:w="2160" w:type="dxa"/>
          </w:tcPr>
          <w:p w:rsidRPr="00F53C9D" w:rsidR="00F519BE" w:rsidP="00F519BE" w:rsidRDefault="00F519BE" w14:paraId="4654C0E8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F519BE" w:rsidP="00F519BE" w:rsidRDefault="00F519BE" w14:paraId="3C7960A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F519BE" w:rsidP="00F519BE" w:rsidRDefault="00F519BE" w14:paraId="177E588A" w14:textId="77777777">
            <w:pPr>
              <w:pStyle w:val="Huisstijl-Gegeven"/>
              <w:spacing w:after="0"/>
            </w:pPr>
            <w:r>
              <w:t>Den Haag</w:t>
            </w:r>
          </w:p>
          <w:p w:rsidR="00F519BE" w:rsidP="00F519BE" w:rsidRDefault="00F519BE" w14:paraId="6517667F" w14:textId="77777777">
            <w:pPr>
              <w:pStyle w:val="Huisstijl-Gegeven"/>
              <w:spacing w:after="0"/>
            </w:pPr>
            <w:r>
              <w:t>Postbus 16375</w:t>
            </w:r>
          </w:p>
          <w:p w:rsidRPr="00D149E3" w:rsidR="00F519BE" w:rsidP="00F519BE" w:rsidRDefault="00F519BE" w14:paraId="4DC3F119" w14:textId="77777777">
            <w:pPr>
              <w:pStyle w:val="Huisstijl-Gegeven"/>
              <w:spacing w:after="0"/>
              <w:rPr>
                <w:lang w:val="de-DE"/>
              </w:rPr>
            </w:pPr>
            <w:r w:rsidRPr="00D149E3">
              <w:rPr>
                <w:lang w:val="de-DE"/>
              </w:rPr>
              <w:t>2500 BJ Den Haag</w:t>
            </w:r>
          </w:p>
          <w:p w:rsidRPr="00D149E3" w:rsidR="00F519BE" w:rsidP="00F519BE" w:rsidRDefault="00F519BE" w14:paraId="7105398D" w14:textId="77777777">
            <w:pPr>
              <w:pStyle w:val="Huisstijl-Gegeven"/>
              <w:spacing w:after="90"/>
              <w:rPr>
                <w:lang w:val="de-DE"/>
              </w:rPr>
            </w:pPr>
            <w:r w:rsidRPr="00D149E3">
              <w:rPr>
                <w:lang w:val="de-DE"/>
              </w:rPr>
              <w:t>www.rijksoverheid.nl</w:t>
            </w:r>
          </w:p>
          <w:p w:rsidRPr="00D86CC6" w:rsidR="00F519BE" w:rsidP="00F519BE" w:rsidRDefault="00F519BE" w14:paraId="707DBE8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F519BE" w:rsidP="00F519BE" w:rsidRDefault="00F519BE" w14:paraId="45D85EB1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A94A3C" w:rsidP="00F519BE" w:rsidRDefault="00A94A3C" w14:paraId="13E982EC" w14:textId="27CF664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519BE" w:rsidTr="00E004F5" w14:paraId="50BBEEFD" w14:textId="77777777">
        <w:trPr>
          <w:trHeight w:val="200" w:hRule="exact"/>
        </w:trPr>
        <w:tc>
          <w:tcPr>
            <w:tcW w:w="2160" w:type="dxa"/>
          </w:tcPr>
          <w:p w:rsidR="00F519BE" w:rsidP="00F519BE" w:rsidRDefault="00F519BE" w14:paraId="22AF0A4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356D2B" w:rsidR="00A94A3C" w:rsidP="00F519BE" w:rsidRDefault="00A94A3C" w14:paraId="224874F7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519BE" w:rsidTr="00E004F5" w14:paraId="714B0C2C" w14:textId="77777777">
        <w:trPr>
          <w:trHeight w:val="450"/>
        </w:trPr>
        <w:tc>
          <w:tcPr>
            <w:tcW w:w="2160" w:type="dxa"/>
          </w:tcPr>
          <w:p w:rsidR="00F519BE" w:rsidP="00F519BE" w:rsidRDefault="00F519BE" w14:paraId="54CC3E2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F519BE" w:rsidP="00F519BE" w:rsidRDefault="00F519BE" w14:paraId="3A79E4CB" w14:textId="427DBFE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</w:t>
            </w:r>
            <w:r w:rsidR="00A533D9">
              <w:rPr>
                <w:sz w:val="13"/>
                <w:szCs w:val="13"/>
              </w:rPr>
              <w:t>448536</w:t>
            </w:r>
          </w:p>
        </w:tc>
      </w:tr>
      <w:tr w:rsidR="00B42AAB" w:rsidTr="00053AB3" w14:paraId="78CBBCAD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6EC7831" w14:textId="13FE554E">
            <w:pPr>
              <w:spacing w:after="90" w:line="180" w:lineRule="exact"/>
              <w:rPr>
                <w:sz w:val="13"/>
              </w:rPr>
            </w:pPr>
          </w:p>
        </w:tc>
      </w:tr>
    </w:tbl>
    <w:p w:rsidR="007A5063" w:rsidRDefault="007A5063" w14:paraId="54BA890F" w14:textId="77777777">
      <w:pPr>
        <w:spacing w:line="240" w:lineRule="auto"/>
      </w:pPr>
    </w:p>
    <w:p w:rsidR="002C12A6" w:rsidRDefault="002C12A6" w14:paraId="7AED7DC4" w14:textId="77777777">
      <w:pPr>
        <w:spacing w:line="240" w:lineRule="auto"/>
      </w:pPr>
    </w:p>
    <w:p w:rsidR="002C12A6" w:rsidRDefault="002C12A6" w14:paraId="3F5FCF5B" w14:textId="77777777">
      <w:pPr>
        <w:spacing w:line="240" w:lineRule="auto"/>
      </w:pPr>
    </w:p>
    <w:p w:rsidR="007A5063" w:rsidRDefault="00A929D1" w14:paraId="5B8DC42D" w14:textId="694255D6">
      <w:pPr>
        <w:spacing w:line="240" w:lineRule="auto"/>
      </w:pPr>
      <w:bookmarkStart w:name="_Hlk194571437" w:id="0"/>
      <w:r>
        <w:t xml:space="preserve">Hierbij sturen wij u een brief met betrekking tot de uitvoering van de motie </w:t>
      </w:r>
      <w:r w:rsidR="007A5063">
        <w:t xml:space="preserve">Westerveld en </w:t>
      </w:r>
      <w:proofErr w:type="spellStart"/>
      <w:r w:rsidR="007A5063">
        <w:t>Kosti</w:t>
      </w:r>
      <w:r w:rsidR="00607C18">
        <w:t>ć</w:t>
      </w:r>
      <w:proofErr w:type="spellEnd"/>
      <w:r w:rsidR="009A5CC7">
        <w:rPr>
          <w:rStyle w:val="Voetnootmarkering"/>
        </w:rPr>
        <w:footnoteReference w:id="1"/>
      </w:r>
      <w:r w:rsidR="007A5063">
        <w:t xml:space="preserve"> over</w:t>
      </w:r>
      <w:r w:rsidR="00F114F3">
        <w:t xml:space="preserve"> </w:t>
      </w:r>
      <w:r w:rsidR="00607C18">
        <w:t xml:space="preserve">de invoering van </w:t>
      </w:r>
      <w:r w:rsidR="007A5063">
        <w:t xml:space="preserve">een wettelijk verbod op </w:t>
      </w:r>
      <w:r w:rsidR="00C21E8D">
        <w:t>‘</w:t>
      </w:r>
      <w:r w:rsidR="007A5063">
        <w:t xml:space="preserve">non-consensuele </w:t>
      </w:r>
      <w:r w:rsidR="001203B0">
        <w:t xml:space="preserve">en </w:t>
      </w:r>
      <w:r w:rsidR="007A5063">
        <w:t>niet-noodzakelijke medische behandelingen</w:t>
      </w:r>
      <w:r w:rsidR="00F02E30">
        <w:t xml:space="preserve"> (nnmb’s)</w:t>
      </w:r>
      <w:r w:rsidR="00C21E8D">
        <w:t>’</w:t>
      </w:r>
      <w:r w:rsidR="007A5063">
        <w:t xml:space="preserve"> bij</w:t>
      </w:r>
      <w:r w:rsidR="00244E27">
        <w:t xml:space="preserve"> intersekse kinderen</w:t>
      </w:r>
      <w:r w:rsidR="002A12D9">
        <w:t>/</w:t>
      </w:r>
      <w:r w:rsidR="00C06405">
        <w:t xml:space="preserve">kinderen met </w:t>
      </w:r>
      <w:proofErr w:type="spellStart"/>
      <w:r w:rsidR="00862D90">
        <w:rPr>
          <w:i/>
          <w:iCs/>
        </w:rPr>
        <w:t>differences</w:t>
      </w:r>
      <w:proofErr w:type="spellEnd"/>
      <w:r w:rsidR="00862D90">
        <w:rPr>
          <w:i/>
          <w:iCs/>
        </w:rPr>
        <w:t xml:space="preserve"> in </w:t>
      </w:r>
      <w:proofErr w:type="spellStart"/>
      <w:r w:rsidR="00862D90">
        <w:rPr>
          <w:i/>
          <w:iCs/>
        </w:rPr>
        <w:t>sex</w:t>
      </w:r>
      <w:proofErr w:type="spellEnd"/>
      <w:r w:rsidR="00862D90">
        <w:rPr>
          <w:i/>
          <w:iCs/>
        </w:rPr>
        <w:t xml:space="preserve"> development </w:t>
      </w:r>
      <w:r w:rsidR="00862D90">
        <w:t>(</w:t>
      </w:r>
      <w:r w:rsidR="00C06405">
        <w:t>DSD</w:t>
      </w:r>
      <w:r w:rsidR="00862D90">
        <w:t>)</w:t>
      </w:r>
      <w:r w:rsidR="00607C18">
        <w:t>.</w:t>
      </w:r>
      <w:r w:rsidR="00CF088D">
        <w:t xml:space="preserve"> </w:t>
      </w:r>
      <w:r w:rsidR="00862D90">
        <w:t>D</w:t>
      </w:r>
      <w:r w:rsidR="00CF088D">
        <w:t>e</w:t>
      </w:r>
      <w:r w:rsidR="009A5CC7">
        <w:t xml:space="preserve"> </w:t>
      </w:r>
      <w:r w:rsidR="00053AB3">
        <w:t>motie</w:t>
      </w:r>
      <w:r w:rsidR="007A5063">
        <w:t xml:space="preserve"> verzoekt </w:t>
      </w:r>
      <w:r w:rsidR="009A5CC7">
        <w:t xml:space="preserve">de </w:t>
      </w:r>
      <w:r w:rsidR="00607C18">
        <w:t>regering</w:t>
      </w:r>
      <w:r w:rsidR="009A5CC7">
        <w:t xml:space="preserve"> </w:t>
      </w:r>
      <w:r w:rsidR="007A5063">
        <w:t xml:space="preserve">om </w:t>
      </w:r>
      <w:r w:rsidR="00F02E30">
        <w:t xml:space="preserve">te werken aan een wettelijk verbod op </w:t>
      </w:r>
      <w:r w:rsidR="009A5CC7">
        <w:t>‘</w:t>
      </w:r>
      <w:r w:rsidR="00F02E30">
        <w:t>nnmb</w:t>
      </w:r>
      <w:r w:rsidR="00040BA0">
        <w:t>’</w:t>
      </w:r>
      <w:r w:rsidR="00F02E30">
        <w:t>s</w:t>
      </w:r>
      <w:r w:rsidR="009A5CC7">
        <w:t>’</w:t>
      </w:r>
      <w:r w:rsidR="00040BA0">
        <w:t xml:space="preserve"> bij</w:t>
      </w:r>
      <w:r w:rsidR="00D62337">
        <w:t xml:space="preserve"> intersekse kinderen</w:t>
      </w:r>
      <w:r w:rsidR="002A12D9">
        <w:t>/</w:t>
      </w:r>
      <w:r w:rsidR="00C06405">
        <w:t>kinderen met DSD</w:t>
      </w:r>
      <w:r w:rsidR="00E308A4">
        <w:t>,</w:t>
      </w:r>
      <w:r w:rsidR="00F02E30">
        <w:t xml:space="preserve"> en daarvoor een tijdpad naar de Kamer te sturen. </w:t>
      </w:r>
      <w:r w:rsidR="00A51B6D">
        <w:t>In</w:t>
      </w:r>
      <w:r w:rsidR="00C71F8A">
        <w:t xml:space="preserve"> deze brief</w:t>
      </w:r>
      <w:r w:rsidR="00A51B6D">
        <w:t xml:space="preserve"> ga</w:t>
      </w:r>
      <w:r w:rsidR="00EB6249">
        <w:t>an wij</w:t>
      </w:r>
      <w:r>
        <w:t>, mede</w:t>
      </w:r>
      <w:r w:rsidR="00654066">
        <w:t xml:space="preserve"> namens</w:t>
      </w:r>
      <w:r>
        <w:t xml:space="preserve"> de</w:t>
      </w:r>
      <w:r w:rsidR="00B339C9">
        <w:t xml:space="preserve"> </w:t>
      </w:r>
      <w:r>
        <w:t>minister van Justitie en Veiligheid,</w:t>
      </w:r>
      <w:r w:rsidR="00C71F8A">
        <w:t xml:space="preserve"> in</w:t>
      </w:r>
      <w:r w:rsidR="00F02E30">
        <w:t xml:space="preserve"> op het proces</w:t>
      </w:r>
      <w:r w:rsidR="00F114F3">
        <w:t xml:space="preserve"> en het bijbehorende tijdpad</w:t>
      </w:r>
      <w:r w:rsidR="00654066">
        <w:t xml:space="preserve"> ter uitvoering van de motie</w:t>
      </w:r>
      <w:r w:rsidR="00F02E30">
        <w:t xml:space="preserve">. </w:t>
      </w:r>
    </w:p>
    <w:p w:rsidR="009A5CC7" w:rsidRDefault="009A5CC7" w14:paraId="110F0623" w14:textId="77777777">
      <w:pPr>
        <w:spacing w:line="240" w:lineRule="auto"/>
      </w:pPr>
    </w:p>
    <w:p w:rsidR="00C71F8A" w:rsidP="00C71F8A" w:rsidRDefault="00EB6249" w14:paraId="6D6EFDF6" w14:textId="4E6B46FA">
      <w:pPr>
        <w:spacing w:line="240" w:lineRule="auto"/>
      </w:pPr>
      <w:r>
        <w:t>A</w:t>
      </w:r>
      <w:r w:rsidR="008F4527">
        <w:t>llereerst</w:t>
      </w:r>
      <w:r>
        <w:t xml:space="preserve"> willen wij</w:t>
      </w:r>
      <w:r w:rsidR="008F4527">
        <w:t xml:space="preserve"> </w:t>
      </w:r>
      <w:r w:rsidRPr="00BC3BCC" w:rsidR="00C71F8A">
        <w:t xml:space="preserve">benadrukken dat </w:t>
      </w:r>
      <w:r>
        <w:t>wij</w:t>
      </w:r>
      <w:r w:rsidRPr="00BC3BCC" w:rsidR="00C71F8A">
        <w:t xml:space="preserve"> vanzelfsprekend grote waarde hecht</w:t>
      </w:r>
      <w:r>
        <w:t>en</w:t>
      </w:r>
      <w:r w:rsidRPr="00BC3BCC" w:rsidR="00C71F8A">
        <w:t xml:space="preserve"> aan het recht op zelfbeschikking en het recht op lichamelijke integriteit. </w:t>
      </w:r>
      <w:r>
        <w:t>De</w:t>
      </w:r>
      <w:r w:rsidRPr="00BC3BCC" w:rsidR="00C71F8A">
        <w:t xml:space="preserve"> expliciete bescherming van deze rechten </w:t>
      </w:r>
      <w:r w:rsidR="001540BC">
        <w:t>is</w:t>
      </w:r>
      <w:r>
        <w:t xml:space="preserve"> dan </w:t>
      </w:r>
      <w:r w:rsidRPr="00BC3BCC" w:rsidR="00C71F8A">
        <w:t>ook een belangrijk onderdeel van de verdere emancipatie van intersekse personen</w:t>
      </w:r>
      <w:r w:rsidR="003D1FEC">
        <w:t>/</w:t>
      </w:r>
      <w:r w:rsidRPr="00BC3BCC" w:rsidR="00C71F8A">
        <w:t xml:space="preserve">personen met DSD. </w:t>
      </w:r>
    </w:p>
    <w:p w:rsidRPr="00BC3BCC" w:rsidR="00C71F8A" w:rsidP="00C71F8A" w:rsidRDefault="00C71F8A" w14:paraId="3569840B" w14:textId="77777777">
      <w:pPr>
        <w:spacing w:line="240" w:lineRule="auto"/>
      </w:pPr>
    </w:p>
    <w:p w:rsidRPr="00BC3BCC" w:rsidR="00D15A83" w:rsidRDefault="00C71F8A" w14:paraId="31EFCD2E" w14:textId="3CE43C0A">
      <w:pPr>
        <w:spacing w:line="240" w:lineRule="auto"/>
      </w:pPr>
      <w:r>
        <w:t>De</w:t>
      </w:r>
      <w:r w:rsidRPr="00BC3BCC" w:rsidR="009A5CC7">
        <w:t xml:space="preserve"> </w:t>
      </w:r>
      <w:r w:rsidRPr="00BC3BCC" w:rsidR="00F02E30">
        <w:t xml:space="preserve">motie </w:t>
      </w:r>
      <w:r w:rsidRPr="00BC3BCC" w:rsidR="00AB2DD7">
        <w:t>verwijst</w:t>
      </w:r>
      <w:r w:rsidRPr="00BC3BCC" w:rsidR="00F02E30">
        <w:t xml:space="preserve"> </w:t>
      </w:r>
      <w:r w:rsidRPr="00BC3BCC" w:rsidR="00687215">
        <w:t xml:space="preserve">ter onderbouwing van de wens om </w:t>
      </w:r>
      <w:r w:rsidRPr="00BC3BCC" w:rsidR="00D15A83">
        <w:t xml:space="preserve">te werken aan </w:t>
      </w:r>
      <w:r w:rsidRPr="00BC3BCC" w:rsidR="00687215">
        <w:t xml:space="preserve">een wettelijk verbod op </w:t>
      </w:r>
      <w:r w:rsidRPr="00BC3BCC" w:rsidR="009A5CC7">
        <w:t>‘</w:t>
      </w:r>
      <w:r w:rsidRPr="00BC3BCC" w:rsidR="00687215">
        <w:t>nnmb’s</w:t>
      </w:r>
      <w:r w:rsidRPr="00BC3BCC" w:rsidR="009A5CC7">
        <w:t>’</w:t>
      </w:r>
      <w:r w:rsidRPr="00BC3BCC" w:rsidR="00687215">
        <w:t xml:space="preserve"> bij </w:t>
      </w:r>
      <w:r w:rsidRPr="00BC3BCC" w:rsidR="00D62337">
        <w:t>intersekse kinderen</w:t>
      </w:r>
      <w:r w:rsidR="002A12D9">
        <w:t>/</w:t>
      </w:r>
      <w:r w:rsidRPr="00BC3BCC" w:rsidR="00687215">
        <w:t>kinderen met DSD</w:t>
      </w:r>
      <w:r w:rsidRPr="00BC3BCC" w:rsidR="009A5CC7">
        <w:t xml:space="preserve"> naar het </w:t>
      </w:r>
      <w:proofErr w:type="spellStart"/>
      <w:r w:rsidRPr="00BC3BCC" w:rsidR="009A5CC7">
        <w:t>ZonMw</w:t>
      </w:r>
      <w:proofErr w:type="spellEnd"/>
      <w:r w:rsidRPr="00BC3BCC" w:rsidR="009A5CC7">
        <w:t>-rapport</w:t>
      </w:r>
      <w:r w:rsidRPr="00BC3BCC" w:rsidR="009A5CC7">
        <w:rPr>
          <w:rStyle w:val="Verwijzingopmerking"/>
        </w:rPr>
        <w:t xml:space="preserve">. </w:t>
      </w:r>
      <w:r w:rsidRPr="00862D90" w:rsidR="00862D90">
        <w:rPr>
          <w:rStyle w:val="Verwijzingopmerking"/>
          <w:sz w:val="18"/>
          <w:szCs w:val="18"/>
        </w:rPr>
        <w:t>Z</w:t>
      </w:r>
      <w:r w:rsidRPr="00BC3BCC" w:rsidR="00F02E30">
        <w:t xml:space="preserve">oals </w:t>
      </w:r>
      <w:r w:rsidR="00EB6249">
        <w:t>in de</w:t>
      </w:r>
      <w:r w:rsidRPr="00BC3BCC" w:rsidR="00613B0B">
        <w:t xml:space="preserve"> brief van 14 november 2024</w:t>
      </w:r>
      <w:r w:rsidRPr="00BC3BCC" w:rsidR="00613B0B">
        <w:rPr>
          <w:rStyle w:val="Voetnootmarkering"/>
        </w:rPr>
        <w:footnoteReference w:id="2"/>
      </w:r>
      <w:r w:rsidRPr="00BC3BCC" w:rsidR="00613B0B">
        <w:t xml:space="preserve"> en </w:t>
      </w:r>
      <w:r w:rsidRPr="00BC3BCC" w:rsidR="00F02E30">
        <w:t>tijdens het wetgevingsoverleg Emancipatie</w:t>
      </w:r>
      <w:r w:rsidRPr="00BC3BCC" w:rsidR="00613B0B">
        <w:rPr>
          <w:rStyle w:val="Voetnootmarkering"/>
        </w:rPr>
        <w:footnoteReference w:id="3"/>
      </w:r>
      <w:r w:rsidRPr="00BC3BCC" w:rsidR="00F02E30">
        <w:t xml:space="preserve"> </w:t>
      </w:r>
      <w:r w:rsidR="00EB6249">
        <w:t>is</w:t>
      </w:r>
      <w:r w:rsidRPr="00BC3BCC" w:rsidR="00F02E30">
        <w:t xml:space="preserve"> aangegeven</w:t>
      </w:r>
      <w:r w:rsidRPr="00BC3BCC" w:rsidR="00613B0B">
        <w:t>,</w:t>
      </w:r>
      <w:r w:rsidRPr="00BC3BCC" w:rsidR="00635C8A">
        <w:t xml:space="preserve"> </w:t>
      </w:r>
      <w:r w:rsidRPr="00BC3BCC" w:rsidR="00D15A83">
        <w:t xml:space="preserve">is tijdens de </w:t>
      </w:r>
      <w:proofErr w:type="spellStart"/>
      <w:r w:rsidRPr="00BC3BCC" w:rsidR="00D15A83">
        <w:t>rondetafelbijeenkomst</w:t>
      </w:r>
      <w:proofErr w:type="spellEnd"/>
      <w:r w:rsidRPr="00BC3BCC" w:rsidR="00D15A83">
        <w:t xml:space="preserve"> die heeft plaatsgevonden geen eenduidige keuze gemaakt tussen de verschillende scenario’s met betrekking tot </w:t>
      </w:r>
      <w:r w:rsidRPr="00BC3BCC" w:rsidR="00C609C4">
        <w:t xml:space="preserve">de vorm van </w:t>
      </w:r>
      <w:r w:rsidRPr="00BC3BCC" w:rsidR="00D15A83">
        <w:t>regulering.</w:t>
      </w:r>
    </w:p>
    <w:p w:rsidRPr="00BC3BCC" w:rsidR="00D15A83" w:rsidRDefault="00C71F8A" w14:paraId="45691A4C" w14:textId="62C372C7">
      <w:pPr>
        <w:spacing w:line="240" w:lineRule="auto"/>
      </w:pPr>
      <w:r>
        <w:t>D</w:t>
      </w:r>
      <w:r w:rsidRPr="00BC3BCC" w:rsidR="00613B0B">
        <w:t xml:space="preserve">it </w:t>
      </w:r>
      <w:r>
        <w:t xml:space="preserve">is </w:t>
      </w:r>
      <w:r w:rsidRPr="00BC3BCC" w:rsidR="00613B0B">
        <w:t xml:space="preserve">ook herhaald </w:t>
      </w:r>
      <w:r w:rsidRPr="00BC3BCC" w:rsidR="00C21E8D">
        <w:t>in antwoord op recente vragen van het lid Westerveld</w:t>
      </w:r>
      <w:r w:rsidRPr="00BC3BCC" w:rsidR="00D15A83">
        <w:rPr>
          <w:rStyle w:val="Voetnootmarkering"/>
        </w:rPr>
        <w:footnoteReference w:id="4"/>
      </w:r>
      <w:r w:rsidR="00EB6249">
        <w:t xml:space="preserve"> aan de staatssecretaris van Onderwijs, Cultuur en Wetenschap</w:t>
      </w:r>
      <w:r w:rsidRPr="00BC3BCC" w:rsidR="00F02E30">
        <w:t>. Er zij</w:t>
      </w:r>
      <w:r w:rsidRPr="00BC3BCC" w:rsidR="00C609C4">
        <w:t>n,</w:t>
      </w:r>
      <w:r w:rsidRPr="00BC3BCC" w:rsidR="004E08A1">
        <w:t xml:space="preserve"> zoals blijkt uit het aan de Kamer meegezonden verslag</w:t>
      </w:r>
      <w:r w:rsidRPr="00BC3BCC" w:rsidR="00C609C4">
        <w:t xml:space="preserve">, </w:t>
      </w:r>
      <w:r w:rsidRPr="00BC3BCC" w:rsidR="0068098A">
        <w:t xml:space="preserve">tijdens de </w:t>
      </w:r>
      <w:proofErr w:type="spellStart"/>
      <w:r w:rsidRPr="00BC3BCC" w:rsidR="0068098A">
        <w:t>rondetafelbijeenkomst</w:t>
      </w:r>
      <w:proofErr w:type="spellEnd"/>
      <w:r w:rsidRPr="00BC3BCC" w:rsidR="0068098A">
        <w:t xml:space="preserve"> </w:t>
      </w:r>
      <w:r w:rsidRPr="00BC3BCC" w:rsidR="00F114F3">
        <w:t xml:space="preserve">meerdere </w:t>
      </w:r>
      <w:r w:rsidRPr="00BC3BCC" w:rsidR="001203B0">
        <w:t>scenario</w:t>
      </w:r>
      <w:r w:rsidR="008F4527">
        <w:t>’</w:t>
      </w:r>
      <w:r w:rsidRPr="00BC3BCC" w:rsidR="001203B0">
        <w:t>s</w:t>
      </w:r>
      <w:r w:rsidRPr="00BC3BCC" w:rsidR="00F114F3">
        <w:t xml:space="preserve"> </w:t>
      </w:r>
      <w:r w:rsidR="008F4527">
        <w:t xml:space="preserve">voor regulering </w:t>
      </w:r>
      <w:r w:rsidRPr="00BC3BCC" w:rsidR="00F114F3">
        <w:t>besproken</w:t>
      </w:r>
      <w:r w:rsidRPr="00BC3BCC" w:rsidR="001203B0">
        <w:t xml:space="preserve">, </w:t>
      </w:r>
      <w:r w:rsidRPr="00BC3BCC" w:rsidR="00727685">
        <w:t>v</w:t>
      </w:r>
      <w:r w:rsidRPr="00BC3BCC" w:rsidR="00B12E1D">
        <w:t>ia</w:t>
      </w:r>
      <w:r w:rsidRPr="00BC3BCC" w:rsidR="00727685">
        <w:t xml:space="preserve"> kwaliteit</w:t>
      </w:r>
      <w:r w:rsidR="001C7FAA">
        <w:t>s</w:t>
      </w:r>
      <w:r w:rsidRPr="00BC3BCC" w:rsidR="00727685">
        <w:t>standaarden/richtlijnen</w:t>
      </w:r>
      <w:r w:rsidR="00A5746D">
        <w:t xml:space="preserve"> van de medische beroepsgroep</w:t>
      </w:r>
      <w:r w:rsidR="003D1FEC">
        <w:t xml:space="preserve"> </w:t>
      </w:r>
      <w:r w:rsidR="00257915">
        <w:t xml:space="preserve">in samenwerking met patiëntenorganisaties </w:t>
      </w:r>
      <w:r w:rsidR="003D1FEC">
        <w:t>(zelfregulering)</w:t>
      </w:r>
      <w:r w:rsidRPr="00BC3BCC" w:rsidR="00727685">
        <w:t xml:space="preserve">, </w:t>
      </w:r>
      <w:r w:rsidRPr="00BC3BCC" w:rsidR="00C609C4">
        <w:t>of</w:t>
      </w:r>
      <w:r w:rsidRPr="00BC3BCC" w:rsidR="00727685">
        <w:t xml:space="preserve"> v</w:t>
      </w:r>
      <w:r w:rsidRPr="00BC3BCC" w:rsidR="00B12E1D">
        <w:t>ia</w:t>
      </w:r>
      <w:r w:rsidRPr="00BC3BCC" w:rsidR="00727685">
        <w:t xml:space="preserve"> wetgeving</w:t>
      </w:r>
      <w:r w:rsidR="00862D90">
        <w:t>. E</w:t>
      </w:r>
      <w:r w:rsidRPr="00BC3BCC" w:rsidR="001203B0">
        <w:t>lk met voor- en nadelen</w:t>
      </w:r>
      <w:r w:rsidRPr="00BC3BCC" w:rsidR="00F114F3">
        <w:t xml:space="preserve">. </w:t>
      </w:r>
      <w:r w:rsidRPr="00BC3BCC" w:rsidR="00727685">
        <w:t>D</w:t>
      </w:r>
      <w:r w:rsidRPr="00BC3BCC" w:rsidR="00B12E1D">
        <w:t>aarbij is de</w:t>
      </w:r>
      <w:r w:rsidRPr="00BC3BCC" w:rsidR="00727685">
        <w:t xml:space="preserve"> precieze vorm van regulering volgens de meeste deelnemers aan de </w:t>
      </w:r>
      <w:proofErr w:type="spellStart"/>
      <w:r w:rsidRPr="00BC3BCC" w:rsidR="00727685">
        <w:t>rondetafelbijeenkomst</w:t>
      </w:r>
      <w:proofErr w:type="spellEnd"/>
      <w:r w:rsidRPr="00BC3BCC" w:rsidR="00727685">
        <w:t xml:space="preserve"> niet het belangrijkst: het gaat </w:t>
      </w:r>
      <w:r w:rsidRPr="00BC3BCC" w:rsidR="00B12E1D">
        <w:t xml:space="preserve">vooral </w:t>
      </w:r>
      <w:r w:rsidRPr="00BC3BCC" w:rsidR="00727685">
        <w:t xml:space="preserve">om het resultaat en de werkbaarheid. </w:t>
      </w:r>
      <w:proofErr w:type="spellStart"/>
      <w:r w:rsidRPr="00BC3BCC" w:rsidR="00040BA0">
        <w:t>ZonMw</w:t>
      </w:r>
      <w:proofErr w:type="spellEnd"/>
      <w:r w:rsidRPr="00BC3BCC" w:rsidR="00040BA0">
        <w:t xml:space="preserve"> </w:t>
      </w:r>
      <w:r w:rsidRPr="00BC3BCC" w:rsidR="00C14E50">
        <w:t xml:space="preserve">geeft </w:t>
      </w:r>
      <w:r w:rsidRPr="00BC3BCC" w:rsidR="004E08A1">
        <w:t xml:space="preserve">bij de </w:t>
      </w:r>
      <w:r w:rsidRPr="00BC3BCC" w:rsidR="003F0215">
        <w:t>c</w:t>
      </w:r>
      <w:r w:rsidRPr="00BC3BCC" w:rsidR="004E08A1">
        <w:t>onclusies in het verslag</w:t>
      </w:r>
      <w:r w:rsidRPr="00BC3BCC" w:rsidR="00CF088D">
        <w:t xml:space="preserve">, gehoord de </w:t>
      </w:r>
      <w:r w:rsidRPr="00BC3BCC" w:rsidR="00CF088D">
        <w:lastRenderedPageBreak/>
        <w:t>overwegingen,</w:t>
      </w:r>
      <w:r w:rsidRPr="00BC3BCC" w:rsidR="0068098A">
        <w:t xml:space="preserve"> </w:t>
      </w:r>
      <w:r w:rsidRPr="00BC3BCC" w:rsidR="00CF088D">
        <w:t>als</w:t>
      </w:r>
      <w:r w:rsidRPr="00BC3BCC" w:rsidR="00C609C4">
        <w:t xml:space="preserve"> denkbare vervolgstap </w:t>
      </w:r>
      <w:r w:rsidRPr="00BC3BCC" w:rsidR="003D77B0">
        <w:t xml:space="preserve">de contouren van </w:t>
      </w:r>
      <w:r w:rsidRPr="00BC3BCC" w:rsidR="001203B0">
        <w:t xml:space="preserve">een </w:t>
      </w:r>
      <w:r w:rsidRPr="00BC3BCC" w:rsidR="00CF088D">
        <w:t>mogelijk</w:t>
      </w:r>
      <w:r w:rsidRPr="00BC3BCC" w:rsidR="00C14E50">
        <w:t xml:space="preserve"> wetgevings</w:t>
      </w:r>
      <w:r w:rsidRPr="00BC3BCC" w:rsidR="001203B0">
        <w:t xml:space="preserve">scenario </w:t>
      </w:r>
      <w:r w:rsidRPr="00BC3BCC" w:rsidR="00C14E50">
        <w:t>mee</w:t>
      </w:r>
      <w:r w:rsidRPr="00BC3BCC" w:rsidR="001203B0">
        <w:t>.</w:t>
      </w:r>
      <w:r w:rsidRPr="00BC3BCC" w:rsidR="00040BA0">
        <w:t xml:space="preserve"> </w:t>
      </w:r>
    </w:p>
    <w:p w:rsidRPr="00BC3BCC" w:rsidR="00E308A4" w:rsidP="00E308A4" w:rsidRDefault="00E308A4" w14:paraId="17CFDA83" w14:textId="77777777">
      <w:pPr>
        <w:spacing w:line="240" w:lineRule="auto"/>
      </w:pPr>
    </w:p>
    <w:p w:rsidRPr="00BC3BCC" w:rsidR="00581BD3" w:rsidP="00581BD3" w:rsidRDefault="008F4527" w14:paraId="2B6C248D" w14:textId="78DBCCAC">
      <w:bookmarkStart w:name="_Hlk197947493" w:id="1"/>
      <w:r>
        <w:t xml:space="preserve">Naast het belang van het recht op zelfbeschikking en </w:t>
      </w:r>
      <w:r w:rsidR="00632F4B">
        <w:t xml:space="preserve">het recht op </w:t>
      </w:r>
      <w:r>
        <w:t>lichamelijke integriteit,</w:t>
      </w:r>
      <w:r w:rsidR="00FA4D69">
        <w:t xml:space="preserve"> </w:t>
      </w:r>
      <w:r w:rsidR="00A51B6D">
        <w:t>is</w:t>
      </w:r>
      <w:r>
        <w:t xml:space="preserve"> </w:t>
      </w:r>
      <w:r w:rsidRPr="00041596" w:rsidR="00CF088D">
        <w:t xml:space="preserve">het ook </w:t>
      </w:r>
      <w:r w:rsidR="00A703FE">
        <w:t>belangrijk</w:t>
      </w:r>
      <w:r w:rsidRPr="00041596" w:rsidR="00A703FE">
        <w:t xml:space="preserve"> </w:t>
      </w:r>
      <w:r w:rsidRPr="00041596" w:rsidR="00E308A4">
        <w:t xml:space="preserve">dat </w:t>
      </w:r>
      <w:r w:rsidRPr="00041596" w:rsidR="00C609C4">
        <w:t xml:space="preserve">een </w:t>
      </w:r>
      <w:r w:rsidRPr="00041596" w:rsidR="00D62337">
        <w:t>intersekse kind</w:t>
      </w:r>
      <w:r w:rsidR="002A12D9">
        <w:t>/</w:t>
      </w:r>
      <w:r w:rsidRPr="00041596" w:rsidR="00E308A4">
        <w:t>kind</w:t>
      </w:r>
      <w:r w:rsidRPr="00041596" w:rsidR="00CF088D">
        <w:t xml:space="preserve"> </w:t>
      </w:r>
      <w:r w:rsidRPr="00041596" w:rsidR="00E308A4">
        <w:t>met DSD d</w:t>
      </w:r>
      <w:r w:rsidRPr="00041596" w:rsidR="00530A79">
        <w:t>e medische zor</w:t>
      </w:r>
      <w:r w:rsidRPr="00041596" w:rsidR="00C609C4">
        <w:t>g</w:t>
      </w:r>
      <w:r w:rsidRPr="00041596" w:rsidR="00530A79">
        <w:t xml:space="preserve"> </w:t>
      </w:r>
      <w:r w:rsidRPr="00041596" w:rsidR="00425454">
        <w:t xml:space="preserve">en psychosociale begeleiding </w:t>
      </w:r>
      <w:r w:rsidRPr="00041596" w:rsidR="00E308A4">
        <w:t>krijg</w:t>
      </w:r>
      <w:r w:rsidRPr="00041596" w:rsidR="00C609C4">
        <w:t>t</w:t>
      </w:r>
      <w:r w:rsidRPr="00041596" w:rsidR="00E308A4">
        <w:t xml:space="preserve"> </w:t>
      </w:r>
      <w:r w:rsidRPr="00041596" w:rsidR="00530A79">
        <w:t>die</w:t>
      </w:r>
      <w:r w:rsidRPr="00041596" w:rsidR="00E308A4">
        <w:t xml:space="preserve"> noodzakelijk is</w:t>
      </w:r>
      <w:r w:rsidRPr="00041596" w:rsidR="00425454">
        <w:t xml:space="preserve"> in alle levensfasen</w:t>
      </w:r>
      <w:r w:rsidRPr="00041596" w:rsidR="00E308A4">
        <w:t>. Op</w:t>
      </w:r>
      <w:r w:rsidRPr="00041596" w:rsidR="00244E27">
        <w:t xml:space="preserve"> de gespecialiseerde medische centra</w:t>
      </w:r>
      <w:r w:rsidRPr="00041596" w:rsidR="00E308A4">
        <w:t xml:space="preserve"> rust dan ook een zware verantwoordelijkheid om </w:t>
      </w:r>
      <w:r w:rsidRPr="00041596" w:rsidR="003D77B0">
        <w:t>daar</w:t>
      </w:r>
      <w:r w:rsidRPr="00041596" w:rsidR="00530A79">
        <w:t>in</w:t>
      </w:r>
      <w:r w:rsidRPr="00041596" w:rsidR="003D77B0">
        <w:t xml:space="preserve"> </w:t>
      </w:r>
      <w:r w:rsidRPr="00041596" w:rsidR="00C609C4">
        <w:t>goed onderbouwd</w:t>
      </w:r>
      <w:r w:rsidRPr="00041596" w:rsidR="00530A79">
        <w:t xml:space="preserve"> </w:t>
      </w:r>
      <w:r w:rsidRPr="00041596" w:rsidR="00CF088D">
        <w:t>advies</w:t>
      </w:r>
      <w:r w:rsidRPr="00041596" w:rsidR="00530A79">
        <w:t xml:space="preserve"> te</w:t>
      </w:r>
      <w:r w:rsidRPr="00041596" w:rsidR="00CF088D">
        <w:t xml:space="preserve"> geven, waarna in overleg met de ouders </w:t>
      </w:r>
      <w:r w:rsidRPr="00041596" w:rsidR="007F5E24">
        <w:t>en met het kind</w:t>
      </w:r>
      <w:r w:rsidR="00A5746D">
        <w:t>,</w:t>
      </w:r>
      <w:r w:rsidRPr="00041596" w:rsidR="007F5E24">
        <w:t xml:space="preserve"> </w:t>
      </w:r>
      <w:r w:rsidRPr="00041596" w:rsidR="00425454">
        <w:t>zodra</w:t>
      </w:r>
      <w:r w:rsidRPr="00041596" w:rsidR="007F5E24">
        <w:t xml:space="preserve"> het daartoe in staat is </w:t>
      </w:r>
      <w:r w:rsidRPr="00041596" w:rsidR="00CF088D">
        <w:t>(</w:t>
      </w:r>
      <w:r w:rsidRPr="00D149E3" w:rsidR="00CF088D">
        <w:rPr>
          <w:i/>
          <w:iCs/>
        </w:rPr>
        <w:t xml:space="preserve">shared </w:t>
      </w:r>
      <w:proofErr w:type="spellStart"/>
      <w:r w:rsidRPr="00D149E3" w:rsidR="00CF088D">
        <w:rPr>
          <w:i/>
          <w:iCs/>
        </w:rPr>
        <w:t>decision</w:t>
      </w:r>
      <w:proofErr w:type="spellEnd"/>
      <w:r w:rsidRPr="00D149E3" w:rsidR="00CF088D">
        <w:rPr>
          <w:i/>
          <w:iCs/>
        </w:rPr>
        <w:t xml:space="preserve"> making</w:t>
      </w:r>
      <w:r w:rsidRPr="00041596" w:rsidR="00CF088D">
        <w:t>)</w:t>
      </w:r>
      <w:r w:rsidRPr="00041596" w:rsidR="007F5E24">
        <w:t>,</w:t>
      </w:r>
      <w:r w:rsidRPr="00041596" w:rsidR="00CF088D">
        <w:t xml:space="preserve"> een beslissing </w:t>
      </w:r>
      <w:r w:rsidRPr="00041596" w:rsidR="00E7151A">
        <w:t>kan worden</w:t>
      </w:r>
      <w:r w:rsidRPr="00041596" w:rsidR="00CF088D">
        <w:t xml:space="preserve"> genomen</w:t>
      </w:r>
      <w:r w:rsidRPr="00041596" w:rsidR="00E8057D">
        <w:t xml:space="preserve"> over een eventuele medisch noodzakelijke behandeling</w:t>
      </w:r>
      <w:r w:rsidRPr="00041596" w:rsidR="00C609C4">
        <w:t>.</w:t>
      </w:r>
      <w:bookmarkEnd w:id="1"/>
      <w:r w:rsidRPr="00041596" w:rsidR="005100AB">
        <w:t xml:space="preserve"> </w:t>
      </w:r>
      <w:r w:rsidRPr="00D650C3" w:rsidR="00D650C3">
        <w:t>De in ontwikkeling zijnde richtlijn DSD, waartoe de minister van Volksgezondheid, Welzijn en Sport opdracht heeft gegeven, zal bijdragen aan dit proces</w:t>
      </w:r>
      <w:r w:rsidRPr="00041596" w:rsidR="00581BD3">
        <w:rPr>
          <w:color w:val="000000"/>
        </w:rPr>
        <w:t>.</w:t>
      </w:r>
      <w:r w:rsidR="00581BD3">
        <w:rPr>
          <w:color w:val="000000"/>
        </w:rPr>
        <w:t xml:space="preserve"> </w:t>
      </w:r>
    </w:p>
    <w:p w:rsidR="00752E20" w:rsidP="00102EF8" w:rsidRDefault="00752E20" w14:paraId="73F9CD4F" w14:textId="77777777"/>
    <w:p w:rsidRPr="00BC3BCC" w:rsidR="00102EF8" w:rsidP="00102EF8" w:rsidRDefault="00E308A4" w14:paraId="246E12EF" w14:textId="473E7F16">
      <w:r w:rsidRPr="00BC3BCC">
        <w:t xml:space="preserve">Uit het verslag van de </w:t>
      </w:r>
      <w:proofErr w:type="spellStart"/>
      <w:r w:rsidRPr="00BC3BCC">
        <w:t>rondetafelbijeenkomst</w:t>
      </w:r>
      <w:proofErr w:type="spellEnd"/>
      <w:r w:rsidRPr="00BC3BCC">
        <w:t xml:space="preserve"> blijkt </w:t>
      </w:r>
      <w:r w:rsidRPr="00BC3BCC" w:rsidR="00530A79">
        <w:t xml:space="preserve">dat </w:t>
      </w:r>
      <w:r w:rsidR="00C71F8A">
        <w:t>er bij de deelnemers</w:t>
      </w:r>
      <w:r w:rsidRPr="00BC3BCC">
        <w:t xml:space="preserve"> </w:t>
      </w:r>
      <w:r w:rsidR="00654066">
        <w:t xml:space="preserve">een gedeelde behoefte bestaat aan </w:t>
      </w:r>
      <w:r w:rsidRPr="00BC3BCC">
        <w:t xml:space="preserve">regulering </w:t>
      </w:r>
      <w:r w:rsidR="00654066">
        <w:t>die</w:t>
      </w:r>
      <w:r w:rsidRPr="00BC3BCC" w:rsidR="00A51B6D">
        <w:t xml:space="preserve"> </w:t>
      </w:r>
      <w:r w:rsidRPr="00BC3BCC">
        <w:t>de rechten van het kind bescherm</w:t>
      </w:r>
      <w:r w:rsidR="00654066">
        <w:t>t</w:t>
      </w:r>
      <w:r w:rsidRPr="00BC3BCC">
        <w:t xml:space="preserve">, waarbij gewacht wordt met </w:t>
      </w:r>
      <w:r w:rsidR="007F5E24">
        <w:t>niet medisch noodzakelijke behandelingen</w:t>
      </w:r>
      <w:r w:rsidR="000422A8">
        <w:t xml:space="preserve"> </w:t>
      </w:r>
      <w:r w:rsidRPr="00BC3BCC" w:rsidR="00CF088D">
        <w:t>t</w:t>
      </w:r>
      <w:r w:rsidRPr="00BC3BCC">
        <w:t>otdat het kind zelfstandig de keuze kan maken. Tegelijkertijd is het van belang dat medisch</w:t>
      </w:r>
      <w:r w:rsidR="00017E2D">
        <w:t xml:space="preserve"> </w:t>
      </w:r>
      <w:r w:rsidRPr="00BC3BCC">
        <w:t xml:space="preserve">noodzakelijke zorg wel toegankelijk blijft. </w:t>
      </w:r>
      <w:r w:rsidR="00A51B6D">
        <w:t xml:space="preserve">Regulering moet voldoen </w:t>
      </w:r>
      <w:r w:rsidRPr="00BC3BCC" w:rsidR="00B12E1D">
        <w:t xml:space="preserve">aan </w:t>
      </w:r>
      <w:r w:rsidRPr="00BC3BCC">
        <w:t xml:space="preserve">deze </w:t>
      </w:r>
      <w:r w:rsidR="00A51B6D">
        <w:t xml:space="preserve">beide </w:t>
      </w:r>
      <w:r w:rsidRPr="00BC3BCC">
        <w:t>uitgangspunt</w:t>
      </w:r>
      <w:r w:rsidRPr="00BC3BCC" w:rsidR="00B12E1D">
        <w:t>en</w:t>
      </w:r>
      <w:r w:rsidRPr="00BC3BCC" w:rsidR="00530A79">
        <w:t>.</w:t>
      </w:r>
      <w:r w:rsidRPr="00BC3BCC">
        <w:t xml:space="preserve"> </w:t>
      </w:r>
    </w:p>
    <w:p w:rsidRPr="00BC3BCC" w:rsidR="00E308A4" w:rsidP="00E308A4" w:rsidRDefault="00E308A4" w14:paraId="4EC7C6A8" w14:textId="2DD910D9">
      <w:pPr>
        <w:spacing w:line="240" w:lineRule="auto"/>
      </w:pPr>
    </w:p>
    <w:p w:rsidRPr="00BC3BCC" w:rsidR="00B12E1D" w:rsidP="00B12E1D" w:rsidRDefault="00635C8A" w14:paraId="0CF2A88F" w14:textId="4441A7BA">
      <w:pPr>
        <w:spacing w:line="240" w:lineRule="auto"/>
      </w:pPr>
      <w:r w:rsidRPr="00BC3BCC">
        <w:t xml:space="preserve">Om die reden </w:t>
      </w:r>
      <w:r w:rsidRPr="00BC3BCC" w:rsidR="00D1302F">
        <w:t>heb</w:t>
      </w:r>
      <w:r w:rsidR="00EB6249">
        <w:t xml:space="preserve">ben wij gezamenlijk </w:t>
      </w:r>
      <w:r w:rsidRPr="00BC3BCC" w:rsidR="00D1302F">
        <w:t>besloten</w:t>
      </w:r>
      <w:r w:rsidRPr="00BC3BCC" w:rsidR="007C60A1">
        <w:t xml:space="preserve"> </w:t>
      </w:r>
      <w:r w:rsidRPr="00BC3BCC" w:rsidR="0068098A">
        <w:t xml:space="preserve">opdracht te geven tot </w:t>
      </w:r>
      <w:r w:rsidRPr="00BC3BCC" w:rsidR="007C60A1">
        <w:t xml:space="preserve">verdiepend wetenschappelijk </w:t>
      </w:r>
      <w:r w:rsidRPr="00BC3BCC">
        <w:t>onderzoek</w:t>
      </w:r>
      <w:r w:rsidRPr="00BC3BCC" w:rsidR="00BA7942">
        <w:t>.</w:t>
      </w:r>
      <w:r w:rsidRPr="00BC3BCC" w:rsidR="0068098A">
        <w:t xml:space="preserve"> </w:t>
      </w:r>
      <w:r w:rsidRPr="00BC3BCC" w:rsidR="008B6089">
        <w:t>In het onderzoek</w:t>
      </w:r>
      <w:r w:rsidRPr="00BC3BCC" w:rsidR="007C60A1">
        <w:t xml:space="preserve"> </w:t>
      </w:r>
      <w:r w:rsidRPr="00BC3BCC" w:rsidR="0068098A">
        <w:t>zullen</w:t>
      </w:r>
      <w:r w:rsidRPr="00BC3BCC" w:rsidR="007C60A1">
        <w:t xml:space="preserve"> de voor- en </w:t>
      </w:r>
      <w:r w:rsidRPr="00BC3BCC" w:rsidR="0068098A">
        <w:t>nadelen</w:t>
      </w:r>
      <w:r w:rsidRPr="00BC3BCC" w:rsidR="007C60A1">
        <w:t xml:space="preserve"> van </w:t>
      </w:r>
      <w:r w:rsidR="00C71F8A">
        <w:t xml:space="preserve">de verschillende vormen van </w:t>
      </w:r>
      <w:r w:rsidR="00A5746D">
        <w:t>regulering</w:t>
      </w:r>
      <w:r w:rsidRPr="00BC3BCC" w:rsidR="007C60A1">
        <w:t xml:space="preserve"> </w:t>
      </w:r>
      <w:r w:rsidRPr="00BC3BCC" w:rsidR="008B6089">
        <w:t xml:space="preserve">nader worden </w:t>
      </w:r>
      <w:r w:rsidRPr="00BC3BCC" w:rsidR="003D5B32">
        <w:t>uitgediept</w:t>
      </w:r>
      <w:r w:rsidRPr="00BC3BCC" w:rsidR="007C60A1">
        <w:t xml:space="preserve">. </w:t>
      </w:r>
      <w:r w:rsidRPr="00BC3BCC" w:rsidR="00FD47CE">
        <w:t xml:space="preserve">Het verslag van de </w:t>
      </w:r>
      <w:proofErr w:type="spellStart"/>
      <w:r w:rsidRPr="00BC3BCC" w:rsidR="00FD47CE">
        <w:t>rondetafelbijeenkomst</w:t>
      </w:r>
      <w:proofErr w:type="spellEnd"/>
      <w:r w:rsidRPr="00BC3BCC" w:rsidR="00FD47CE">
        <w:t xml:space="preserve"> </w:t>
      </w:r>
      <w:r w:rsidR="00A51B6D">
        <w:t>zal mede</w:t>
      </w:r>
      <w:r w:rsidRPr="00BC3BCC" w:rsidR="008B6089">
        <w:t xml:space="preserve"> als uitgangspunt dienen voor het onderzoek</w:t>
      </w:r>
      <w:r w:rsidRPr="00BC3BCC" w:rsidR="00FD47CE">
        <w:t xml:space="preserve">. </w:t>
      </w:r>
      <w:r w:rsidRPr="00BC3BCC" w:rsidR="00BA7942">
        <w:t xml:space="preserve">Ook </w:t>
      </w:r>
      <w:r w:rsidR="00C71F8A">
        <w:t>worden de</w:t>
      </w:r>
      <w:r w:rsidRPr="00BC3BCC" w:rsidR="00BA7942">
        <w:t xml:space="preserve"> e</w:t>
      </w:r>
      <w:r w:rsidRPr="00BC3BCC" w:rsidR="007C60A1">
        <w:t>rvaringen uit andere Europese landen</w:t>
      </w:r>
      <w:r w:rsidRPr="00BC3BCC" w:rsidR="003D5B32">
        <w:t>, met zelfregulering en</w:t>
      </w:r>
      <w:r w:rsidRPr="00BC3BCC" w:rsidR="00B12E1D">
        <w:t xml:space="preserve"> </w:t>
      </w:r>
      <w:r w:rsidR="00A5746D">
        <w:t xml:space="preserve">met </w:t>
      </w:r>
      <w:r w:rsidRPr="00BC3BCC" w:rsidR="003D5B32">
        <w:t>wetgeving,</w:t>
      </w:r>
      <w:r w:rsidRPr="00BC3BCC" w:rsidR="007C60A1">
        <w:t xml:space="preserve"> in het onderzoek</w:t>
      </w:r>
      <w:r w:rsidRPr="00BC3BCC" w:rsidR="008B6089">
        <w:t xml:space="preserve"> </w:t>
      </w:r>
      <w:r w:rsidRPr="00BC3BCC" w:rsidR="00BA7942">
        <w:t>betr</w:t>
      </w:r>
      <w:r w:rsidR="00C71F8A">
        <w:t>o</w:t>
      </w:r>
      <w:r w:rsidRPr="00BC3BCC" w:rsidR="00BA7942">
        <w:t>kken</w:t>
      </w:r>
      <w:r w:rsidRPr="00BC3BCC" w:rsidR="007C60A1">
        <w:t xml:space="preserve">. </w:t>
      </w:r>
    </w:p>
    <w:p w:rsidRPr="00BC3BCC" w:rsidR="00B12E1D" w:rsidP="00B12E1D" w:rsidRDefault="00B12E1D" w14:paraId="543922D5" w14:textId="77777777">
      <w:pPr>
        <w:spacing w:line="240" w:lineRule="auto"/>
      </w:pPr>
    </w:p>
    <w:p w:rsidR="00425454" w:rsidP="00425454" w:rsidRDefault="007C60A1" w14:paraId="0E7C30C2" w14:textId="0D8374BF">
      <w:r w:rsidRPr="00BC3BCC">
        <w:t xml:space="preserve">Het onderzoek </w:t>
      </w:r>
      <w:r w:rsidRPr="00BC3BCC" w:rsidR="00FD47CE">
        <w:t xml:space="preserve">gaat </w:t>
      </w:r>
      <w:r w:rsidRPr="00BC3BCC" w:rsidR="00030843">
        <w:t>rond</w:t>
      </w:r>
      <w:r w:rsidRPr="00BC3BCC" w:rsidR="00FD47CE">
        <w:t xml:space="preserve"> de zomer van 2025 van star</w:t>
      </w:r>
      <w:r w:rsidRPr="00BC3BCC" w:rsidR="00030843">
        <w:t>t en</w:t>
      </w:r>
      <w:r w:rsidRPr="00BC3BCC" w:rsidR="00FD47CE">
        <w:t xml:space="preserve"> zal </w:t>
      </w:r>
      <w:r w:rsidR="00A5746D">
        <w:t xml:space="preserve">naar verwachting </w:t>
      </w:r>
      <w:r w:rsidRPr="00BC3BCC" w:rsidR="00030843">
        <w:t>ongeveer</w:t>
      </w:r>
      <w:r w:rsidRPr="00BC3BCC" w:rsidR="00FD47CE">
        <w:t xml:space="preserve"> </w:t>
      </w:r>
      <w:r w:rsidRPr="00BC3BCC" w:rsidR="001F26FA">
        <w:t>een jaar</w:t>
      </w:r>
      <w:r w:rsidRPr="00BC3BCC" w:rsidR="00FD47CE">
        <w:t xml:space="preserve"> in beslag nemen</w:t>
      </w:r>
      <w:r w:rsidRPr="00041596" w:rsidR="00FD47CE">
        <w:t xml:space="preserve">. </w:t>
      </w:r>
      <w:r w:rsidRPr="00041596" w:rsidR="00030843">
        <w:t>De uitkomsten van het onderzoek zullen</w:t>
      </w:r>
      <w:r w:rsidRPr="00041596" w:rsidR="00752E20">
        <w:t xml:space="preserve"> </w:t>
      </w:r>
      <w:r w:rsidRPr="00041596" w:rsidR="005E39F5">
        <w:t xml:space="preserve">de basis vormen voor het kabinet om </w:t>
      </w:r>
      <w:r w:rsidRPr="00041596" w:rsidR="00030843">
        <w:t>tot een weloverwogen besluit te komen</w:t>
      </w:r>
      <w:r w:rsidRPr="00041596" w:rsidR="005E39F5">
        <w:t xml:space="preserve"> </w:t>
      </w:r>
      <w:r w:rsidRPr="00041596" w:rsidR="00030843">
        <w:t xml:space="preserve">over </w:t>
      </w:r>
      <w:r w:rsidR="00127420">
        <w:t>de</w:t>
      </w:r>
      <w:r w:rsidR="00A5746D">
        <w:t xml:space="preserve"> meest wen</w:t>
      </w:r>
      <w:r w:rsidR="00257915">
        <w:t>selijke</w:t>
      </w:r>
      <w:r w:rsidR="00D149E3">
        <w:t xml:space="preserve"> </w:t>
      </w:r>
      <w:r w:rsidR="00127420">
        <w:t xml:space="preserve">vorm van </w:t>
      </w:r>
      <w:r w:rsidRPr="00041596" w:rsidR="00CF088D">
        <w:t>regulering</w:t>
      </w:r>
      <w:r w:rsidRPr="00041596" w:rsidR="00030843">
        <w:t>.</w:t>
      </w:r>
      <w:r w:rsidRPr="00BC3BCC" w:rsidR="00030843">
        <w:t xml:space="preserve"> </w:t>
      </w:r>
    </w:p>
    <w:p w:rsidR="006C70A6" w:rsidP="00CA35E4" w:rsidRDefault="006C70A6" w14:paraId="24D8198E" w14:textId="1DDC2A17"/>
    <w:p w:rsidR="001D61D3" w:rsidP="00CA35E4" w:rsidRDefault="001D61D3" w14:paraId="78B5685D" w14:textId="77777777"/>
    <w:bookmarkEnd w:id="0"/>
    <w:p w:rsidRPr="00BC3BCC" w:rsidR="00745AE0" w:rsidP="003A7160" w:rsidRDefault="00C310E5" w14:paraId="73EB025B" w14:textId="0421297A">
      <w:r w:rsidRPr="00BC3BCC">
        <w:t xml:space="preserve">De staatssecretaris </w:t>
      </w:r>
      <w:r w:rsidRPr="00BC3BCC" w:rsidR="00535573">
        <w:t xml:space="preserve">van Onderwijs, </w:t>
      </w:r>
      <w:r w:rsidRPr="00BC3BCC">
        <w:t>Cultuur en</w:t>
      </w:r>
      <w:r w:rsidRPr="00BC3BCC" w:rsidR="00535573">
        <w:t xml:space="preserve"> Wetenschap</w:t>
      </w:r>
      <w:r w:rsidRPr="00BC3BCC">
        <w:t>,</w:t>
      </w:r>
    </w:p>
    <w:p w:rsidR="001D61D3" w:rsidP="00A60B58" w:rsidRDefault="001D61D3" w14:paraId="6285EEC6" w14:textId="77777777"/>
    <w:p w:rsidR="001D61D3" w:rsidP="00A60B58" w:rsidRDefault="001D61D3" w14:paraId="48C0B724" w14:textId="77777777"/>
    <w:p w:rsidR="00184B30" w:rsidP="00A60B58" w:rsidRDefault="001D61D3" w14:paraId="39AD63D2" w14:textId="764FAA51">
      <w:r>
        <w:t>M</w:t>
      </w:r>
      <w:r w:rsidR="00B339C9">
        <w:t>ariëlle</w:t>
      </w:r>
      <w:r>
        <w:t xml:space="preserve"> Paul</w:t>
      </w:r>
    </w:p>
    <w:p w:rsidR="00820DDA" w:rsidP="00215964" w:rsidRDefault="00820DDA" w14:paraId="4BDB526B" w14:textId="77777777">
      <w:pPr>
        <w:spacing w:line="240" w:lineRule="auto"/>
      </w:pPr>
    </w:p>
    <w:p w:rsidR="001D61D3" w:rsidP="00215964" w:rsidRDefault="001D61D3" w14:paraId="05ED1604" w14:textId="77777777">
      <w:pPr>
        <w:spacing w:line="240" w:lineRule="auto"/>
      </w:pPr>
    </w:p>
    <w:p w:rsidR="001D61D3" w:rsidP="00215964" w:rsidRDefault="001D61D3" w14:paraId="78C106E0" w14:textId="77777777">
      <w:pPr>
        <w:spacing w:line="240" w:lineRule="auto"/>
      </w:pPr>
    </w:p>
    <w:p w:rsidR="00C377CA" w:rsidP="00215964" w:rsidRDefault="00C377CA" w14:paraId="040ABBC5" w14:textId="4EEDED2F">
      <w:pPr>
        <w:spacing w:line="240" w:lineRule="auto"/>
      </w:pPr>
      <w:r>
        <w:t>De minister van Volksgezondheid, Welzijn en Sport,</w:t>
      </w:r>
    </w:p>
    <w:p w:rsidR="001D61D3" w:rsidP="00215964" w:rsidRDefault="001D61D3" w14:paraId="15A3DAA9" w14:textId="77777777">
      <w:pPr>
        <w:spacing w:line="240" w:lineRule="auto"/>
      </w:pPr>
    </w:p>
    <w:p w:rsidR="001D61D3" w:rsidP="00215964" w:rsidRDefault="001D61D3" w14:paraId="5DF052D9" w14:textId="77777777">
      <w:pPr>
        <w:spacing w:line="240" w:lineRule="auto"/>
      </w:pPr>
    </w:p>
    <w:p w:rsidR="00C377CA" w:rsidP="00215964" w:rsidRDefault="00B339C9" w14:paraId="5F0A50B7" w14:textId="0D1FCC6F">
      <w:pPr>
        <w:spacing w:line="240" w:lineRule="auto"/>
      </w:pPr>
      <w:r>
        <w:t>Y.J.</w:t>
      </w:r>
      <w:r w:rsidR="00390E70">
        <w:t xml:space="preserve"> van Hijum </w:t>
      </w:r>
    </w:p>
    <w:p w:rsidR="00C377CA" w:rsidP="00215964" w:rsidRDefault="00C377CA" w14:paraId="316832FC" w14:textId="77777777">
      <w:pPr>
        <w:spacing w:line="240" w:lineRule="auto"/>
      </w:pPr>
    </w:p>
    <w:p w:rsidR="001D61D3" w:rsidP="00215964" w:rsidRDefault="001D61D3" w14:paraId="4BA57955" w14:textId="77777777">
      <w:pPr>
        <w:spacing w:line="240" w:lineRule="auto"/>
      </w:pPr>
    </w:p>
    <w:p w:rsidR="001D61D3" w:rsidP="00215964" w:rsidRDefault="001D61D3" w14:paraId="56A1DF12" w14:textId="77777777">
      <w:pPr>
        <w:spacing w:line="240" w:lineRule="auto"/>
      </w:pPr>
    </w:p>
    <w:p w:rsidRPr="00820DDA" w:rsidR="00C377CA" w:rsidP="00215964" w:rsidRDefault="00C377CA" w14:paraId="32B03CCD" w14:textId="2F716648">
      <w:pPr>
        <w:spacing w:line="240" w:lineRule="auto"/>
      </w:pPr>
    </w:p>
    <w:sectPr w:rsidRPr="00820DDA" w:rsidR="00C377CA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7339" w14:textId="77777777" w:rsidR="00DC7E58" w:rsidRDefault="00DC7E58">
      <w:r>
        <w:separator/>
      </w:r>
    </w:p>
    <w:p w14:paraId="018011B3" w14:textId="77777777" w:rsidR="00DC7E58" w:rsidRDefault="00DC7E58"/>
  </w:endnote>
  <w:endnote w:type="continuationSeparator" w:id="0">
    <w:p w14:paraId="402C6585" w14:textId="77777777" w:rsidR="00DC7E58" w:rsidRDefault="00DC7E58">
      <w:r>
        <w:continuationSeparator/>
      </w:r>
    </w:p>
    <w:p w14:paraId="023F6AE3" w14:textId="77777777" w:rsidR="00DC7E58" w:rsidRDefault="00DC7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CE7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42AAB" w14:paraId="5B3E723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FD71E8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ABACC5A" w14:textId="00E8C0C2" w:rsidR="002F71BB" w:rsidRPr="004C7E1D" w:rsidRDefault="00C310E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94A3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5B143F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42AAB" w14:paraId="6BCF00D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9E3D9A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520F11E" w14:textId="248214EB" w:rsidR="00D17084" w:rsidRPr="004C7E1D" w:rsidRDefault="00C310E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94A3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F60E68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E087" w14:textId="77777777" w:rsidR="00DC7E58" w:rsidRDefault="00DC7E58">
      <w:r>
        <w:separator/>
      </w:r>
    </w:p>
    <w:p w14:paraId="1CD4842B" w14:textId="77777777" w:rsidR="00DC7E58" w:rsidRDefault="00DC7E58"/>
  </w:footnote>
  <w:footnote w:type="continuationSeparator" w:id="0">
    <w:p w14:paraId="51A98E03" w14:textId="77777777" w:rsidR="00DC7E58" w:rsidRDefault="00DC7E58">
      <w:r>
        <w:continuationSeparator/>
      </w:r>
    </w:p>
    <w:p w14:paraId="70B9FD60" w14:textId="77777777" w:rsidR="00DC7E58" w:rsidRDefault="00DC7E58"/>
  </w:footnote>
  <w:footnote w:id="1">
    <w:p w14:paraId="62A8A13A" w14:textId="77777777" w:rsidR="009A5CC7" w:rsidRDefault="009A5CC7" w:rsidP="009A5CC7">
      <w:pPr>
        <w:pStyle w:val="Voetnoottekst"/>
      </w:pPr>
      <w:r>
        <w:rPr>
          <w:rStyle w:val="Voetnootmarkering"/>
        </w:rPr>
        <w:footnoteRef/>
      </w:r>
      <w:r>
        <w:t xml:space="preserve"> Kamerstukken II, 2023-2024,</w:t>
      </w:r>
      <w:r w:rsidRPr="007A5063">
        <w:t xml:space="preserve"> 36600-VIII-38</w:t>
      </w:r>
      <w:r>
        <w:t xml:space="preserve"> </w:t>
      </w:r>
    </w:p>
  </w:footnote>
  <w:footnote w:id="2">
    <w:p w14:paraId="15FC4C27" w14:textId="38A1BF6A" w:rsidR="00613B0B" w:rsidRDefault="00613B0B">
      <w:pPr>
        <w:pStyle w:val="Voetnoottekst"/>
      </w:pPr>
      <w:r>
        <w:rPr>
          <w:rStyle w:val="Voetnootmarkering"/>
        </w:rPr>
        <w:footnoteRef/>
      </w:r>
      <w:r>
        <w:t xml:space="preserve"> Kamerstukken II, 2023-2024, </w:t>
      </w:r>
      <w:r w:rsidR="00DB3582" w:rsidRPr="00DB3582">
        <w:t>30420-413</w:t>
      </w:r>
    </w:p>
  </w:footnote>
  <w:footnote w:id="3">
    <w:p w14:paraId="571688AE" w14:textId="06C1B246" w:rsidR="00613B0B" w:rsidRDefault="00613B0B">
      <w:pPr>
        <w:pStyle w:val="Voetnoottekst"/>
      </w:pPr>
      <w:r>
        <w:rPr>
          <w:rStyle w:val="Voetnootmarkering"/>
        </w:rPr>
        <w:footnoteRef/>
      </w:r>
      <w:r>
        <w:t xml:space="preserve"> Kamerstukken II, 2023-2024,</w:t>
      </w:r>
      <w:r w:rsidR="00F252E2">
        <w:t xml:space="preserve"> </w:t>
      </w:r>
      <w:r w:rsidR="00DB3582" w:rsidRPr="00DB3582">
        <w:t>36600-VIII-148</w:t>
      </w:r>
    </w:p>
  </w:footnote>
  <w:footnote w:id="4">
    <w:p w14:paraId="0DD76C9E" w14:textId="06FDA6EF" w:rsidR="00D15A83" w:rsidRDefault="00D15A83">
      <w:pPr>
        <w:pStyle w:val="Voetnoottekst"/>
      </w:pPr>
      <w:r>
        <w:rPr>
          <w:rStyle w:val="Voetnootmarkering"/>
        </w:rPr>
        <w:footnoteRef/>
      </w:r>
      <w:r>
        <w:t xml:space="preserve"> Kamerstukken II, 2024-2025,</w:t>
      </w:r>
      <w:r w:rsidR="00F252E2">
        <w:t xml:space="preserve"> </w:t>
      </w:r>
      <w:r w:rsidR="00DB3582" w:rsidRPr="00DB3582">
        <w:t>2025Z03626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42AAB" w14:paraId="68C6CC0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FC9B8E4" w14:textId="77777777" w:rsidR="00527BD4" w:rsidRPr="00275984" w:rsidRDefault="00527BD4" w:rsidP="00BF4427">
          <w:pPr>
            <w:pStyle w:val="Huisstijl-Rubricering"/>
          </w:pPr>
        </w:p>
      </w:tc>
    </w:tr>
  </w:tbl>
  <w:p w14:paraId="2D8E3A8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2AAB" w14:paraId="473895ED" w14:textId="77777777" w:rsidTr="003B528D">
      <w:tc>
        <w:tcPr>
          <w:tcW w:w="2160" w:type="dxa"/>
          <w:shd w:val="clear" w:color="auto" w:fill="auto"/>
        </w:tcPr>
        <w:p w14:paraId="44673A69" w14:textId="77777777" w:rsidR="002F71BB" w:rsidRPr="000407BB" w:rsidRDefault="00C310E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42AAB" w14:paraId="060FCE1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0DC7F62" w14:textId="2CDA6058" w:rsidR="00E35CF4" w:rsidRPr="005D283A" w:rsidRDefault="00862D9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</w:t>
          </w:r>
          <w:r w:rsidR="00760171">
            <w:rPr>
              <w:sz w:val="13"/>
              <w:szCs w:val="13"/>
            </w:rPr>
            <w:t>448536</w:t>
          </w:r>
        </w:p>
      </w:tc>
    </w:tr>
  </w:tbl>
  <w:p w14:paraId="2761E2A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2AAB" w14:paraId="12D5870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D9A3F7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1819213" w14:textId="77777777" w:rsidR="00704845" w:rsidRDefault="00C310E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0405473" wp14:editId="0EF4772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CD8E36" w14:textId="77777777" w:rsidR="00483ECA" w:rsidRDefault="00483ECA" w:rsidP="00D037A9"/>
      </w:tc>
    </w:tr>
  </w:tbl>
  <w:p w14:paraId="24A925F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42AAB" w14:paraId="13D167A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821CD66" w14:textId="77777777" w:rsidR="00527BD4" w:rsidRPr="00963440" w:rsidRDefault="00C310E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42AAB" w14:paraId="30A4B6E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382EC00" w14:textId="77777777" w:rsidR="00093ABC" w:rsidRPr="00963440" w:rsidRDefault="00093ABC" w:rsidP="00963440"/>
      </w:tc>
    </w:tr>
    <w:tr w:rsidR="00B42AAB" w14:paraId="7F63577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A08D1BF" w14:textId="77777777" w:rsidR="00A604D3" w:rsidRPr="00963440" w:rsidRDefault="00A604D3" w:rsidP="00963440"/>
      </w:tc>
    </w:tr>
    <w:tr w:rsidR="00B42AAB" w14:paraId="486F260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11F4A3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B12B2A8" w14:textId="77777777" w:rsidR="006F273B" w:rsidRDefault="006F273B" w:rsidP="00BC4AE3">
    <w:pPr>
      <w:pStyle w:val="Koptekst"/>
    </w:pPr>
  </w:p>
  <w:p w14:paraId="5440111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E7EB2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8FE3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203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CF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A7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221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40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61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AEE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AFE7B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32B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DEF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E1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EB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A00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0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0F4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CC9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418050">
    <w:abstractNumId w:val="10"/>
  </w:num>
  <w:num w:numId="2" w16cid:durableId="546992910">
    <w:abstractNumId w:val="7"/>
  </w:num>
  <w:num w:numId="3" w16cid:durableId="69616446">
    <w:abstractNumId w:val="6"/>
  </w:num>
  <w:num w:numId="4" w16cid:durableId="2135361587">
    <w:abstractNumId w:val="5"/>
  </w:num>
  <w:num w:numId="5" w16cid:durableId="1550797268">
    <w:abstractNumId w:val="4"/>
  </w:num>
  <w:num w:numId="6" w16cid:durableId="1482113565">
    <w:abstractNumId w:val="8"/>
  </w:num>
  <w:num w:numId="7" w16cid:durableId="2027948900">
    <w:abstractNumId w:val="3"/>
  </w:num>
  <w:num w:numId="8" w16cid:durableId="1678145693">
    <w:abstractNumId w:val="2"/>
  </w:num>
  <w:num w:numId="9" w16cid:durableId="1114520435">
    <w:abstractNumId w:val="1"/>
  </w:num>
  <w:num w:numId="10" w16cid:durableId="111751360">
    <w:abstractNumId w:val="0"/>
  </w:num>
  <w:num w:numId="11" w16cid:durableId="1861356910">
    <w:abstractNumId w:val="9"/>
  </w:num>
  <w:num w:numId="12" w16cid:durableId="204145134">
    <w:abstractNumId w:val="11"/>
  </w:num>
  <w:num w:numId="13" w16cid:durableId="1552762610">
    <w:abstractNumId w:val="13"/>
  </w:num>
  <w:num w:numId="14" w16cid:durableId="16384122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17E2D"/>
    <w:rsid w:val="00020189"/>
    <w:rsid w:val="00020EE4"/>
    <w:rsid w:val="00020FCB"/>
    <w:rsid w:val="000217E8"/>
    <w:rsid w:val="00023E9A"/>
    <w:rsid w:val="00025A42"/>
    <w:rsid w:val="00030749"/>
    <w:rsid w:val="00030843"/>
    <w:rsid w:val="00033CDD"/>
    <w:rsid w:val="00034A84"/>
    <w:rsid w:val="00034D28"/>
    <w:rsid w:val="00035E67"/>
    <w:rsid w:val="000366F3"/>
    <w:rsid w:val="000407BB"/>
    <w:rsid w:val="00040BA0"/>
    <w:rsid w:val="00041153"/>
    <w:rsid w:val="00041596"/>
    <w:rsid w:val="000422A8"/>
    <w:rsid w:val="00044524"/>
    <w:rsid w:val="000477F1"/>
    <w:rsid w:val="00053AB3"/>
    <w:rsid w:val="0005404B"/>
    <w:rsid w:val="0005447D"/>
    <w:rsid w:val="000546DE"/>
    <w:rsid w:val="0006024D"/>
    <w:rsid w:val="00062055"/>
    <w:rsid w:val="00065462"/>
    <w:rsid w:val="00071F28"/>
    <w:rsid w:val="00073839"/>
    <w:rsid w:val="00074079"/>
    <w:rsid w:val="000765B6"/>
    <w:rsid w:val="0008289C"/>
    <w:rsid w:val="0008539E"/>
    <w:rsid w:val="00087F80"/>
    <w:rsid w:val="00092799"/>
    <w:rsid w:val="00092A99"/>
    <w:rsid w:val="00092C5F"/>
    <w:rsid w:val="00093ABC"/>
    <w:rsid w:val="00096680"/>
    <w:rsid w:val="00096C69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502D"/>
    <w:rsid w:val="000C65BB"/>
    <w:rsid w:val="000C7119"/>
    <w:rsid w:val="000D0225"/>
    <w:rsid w:val="000D249E"/>
    <w:rsid w:val="000D6399"/>
    <w:rsid w:val="000E5886"/>
    <w:rsid w:val="000E5996"/>
    <w:rsid w:val="000E6621"/>
    <w:rsid w:val="000E7895"/>
    <w:rsid w:val="000F161D"/>
    <w:rsid w:val="000F1B4E"/>
    <w:rsid w:val="000F1FFF"/>
    <w:rsid w:val="000F5414"/>
    <w:rsid w:val="00100203"/>
    <w:rsid w:val="00102EF8"/>
    <w:rsid w:val="00104B4D"/>
    <w:rsid w:val="00105677"/>
    <w:rsid w:val="001177B4"/>
    <w:rsid w:val="001203B0"/>
    <w:rsid w:val="00122AA4"/>
    <w:rsid w:val="00122CF9"/>
    <w:rsid w:val="00123704"/>
    <w:rsid w:val="00124275"/>
    <w:rsid w:val="00124B0C"/>
    <w:rsid w:val="001270C7"/>
    <w:rsid w:val="00127420"/>
    <w:rsid w:val="00132540"/>
    <w:rsid w:val="00136168"/>
    <w:rsid w:val="001377D4"/>
    <w:rsid w:val="001411C8"/>
    <w:rsid w:val="00142E41"/>
    <w:rsid w:val="0014786A"/>
    <w:rsid w:val="001516A4"/>
    <w:rsid w:val="00151E5F"/>
    <w:rsid w:val="00153BD0"/>
    <w:rsid w:val="001540BC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7760"/>
    <w:rsid w:val="001C7FAA"/>
    <w:rsid w:val="001D0DB6"/>
    <w:rsid w:val="001D61D3"/>
    <w:rsid w:val="001E0256"/>
    <w:rsid w:val="001E34C6"/>
    <w:rsid w:val="001E5581"/>
    <w:rsid w:val="001F26FA"/>
    <w:rsid w:val="001F3C70"/>
    <w:rsid w:val="00200D88"/>
    <w:rsid w:val="00201C09"/>
    <w:rsid w:val="00201F68"/>
    <w:rsid w:val="00210BA3"/>
    <w:rsid w:val="00212ECF"/>
    <w:rsid w:val="00212F2A"/>
    <w:rsid w:val="00214F2B"/>
    <w:rsid w:val="00215356"/>
    <w:rsid w:val="00215964"/>
    <w:rsid w:val="00215D8B"/>
    <w:rsid w:val="00217880"/>
    <w:rsid w:val="00222D66"/>
    <w:rsid w:val="0022307F"/>
    <w:rsid w:val="002242A3"/>
    <w:rsid w:val="0022441A"/>
    <w:rsid w:val="00224A8A"/>
    <w:rsid w:val="002309A8"/>
    <w:rsid w:val="00236CFE"/>
    <w:rsid w:val="002428E3"/>
    <w:rsid w:val="0024430A"/>
    <w:rsid w:val="00244E27"/>
    <w:rsid w:val="00245FF7"/>
    <w:rsid w:val="00253B65"/>
    <w:rsid w:val="00253E41"/>
    <w:rsid w:val="00256028"/>
    <w:rsid w:val="0025791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AD2"/>
    <w:rsid w:val="0029422B"/>
    <w:rsid w:val="00294DCB"/>
    <w:rsid w:val="002A06CE"/>
    <w:rsid w:val="002A12D9"/>
    <w:rsid w:val="002A37B5"/>
    <w:rsid w:val="002A6722"/>
    <w:rsid w:val="002B153C"/>
    <w:rsid w:val="002B52FC"/>
    <w:rsid w:val="002C12A6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759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2C4D"/>
    <w:rsid w:val="00334154"/>
    <w:rsid w:val="003341D0"/>
    <w:rsid w:val="003372C4"/>
    <w:rsid w:val="00340132"/>
    <w:rsid w:val="00341FA0"/>
    <w:rsid w:val="00342374"/>
    <w:rsid w:val="00344F3D"/>
    <w:rsid w:val="00345299"/>
    <w:rsid w:val="00347864"/>
    <w:rsid w:val="00351A8D"/>
    <w:rsid w:val="003526BB"/>
    <w:rsid w:val="00352BCF"/>
    <w:rsid w:val="00353932"/>
    <w:rsid w:val="0035464B"/>
    <w:rsid w:val="00356D2B"/>
    <w:rsid w:val="003613D0"/>
    <w:rsid w:val="00361A56"/>
    <w:rsid w:val="0036252A"/>
    <w:rsid w:val="00364D9D"/>
    <w:rsid w:val="00371048"/>
    <w:rsid w:val="0037396C"/>
    <w:rsid w:val="0037421D"/>
    <w:rsid w:val="00374412"/>
    <w:rsid w:val="003745BA"/>
    <w:rsid w:val="00376093"/>
    <w:rsid w:val="0037715E"/>
    <w:rsid w:val="00383DA1"/>
    <w:rsid w:val="00385F30"/>
    <w:rsid w:val="00387600"/>
    <w:rsid w:val="00390E7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1623"/>
    <w:rsid w:val="003C2CCB"/>
    <w:rsid w:val="003C4A1C"/>
    <w:rsid w:val="003C5BCB"/>
    <w:rsid w:val="003D0753"/>
    <w:rsid w:val="003D1FEC"/>
    <w:rsid w:val="003D39EC"/>
    <w:rsid w:val="003D40EA"/>
    <w:rsid w:val="003D5B32"/>
    <w:rsid w:val="003D77B0"/>
    <w:rsid w:val="003E3DD5"/>
    <w:rsid w:val="003F0215"/>
    <w:rsid w:val="003F07C6"/>
    <w:rsid w:val="003F1F6B"/>
    <w:rsid w:val="003F3757"/>
    <w:rsid w:val="003F44B7"/>
    <w:rsid w:val="004008E9"/>
    <w:rsid w:val="00407991"/>
    <w:rsid w:val="0041019E"/>
    <w:rsid w:val="00413D48"/>
    <w:rsid w:val="00416D8B"/>
    <w:rsid w:val="00416F25"/>
    <w:rsid w:val="00424A60"/>
    <w:rsid w:val="00425454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562F"/>
    <w:rsid w:val="004C7E1D"/>
    <w:rsid w:val="004D065C"/>
    <w:rsid w:val="004D253C"/>
    <w:rsid w:val="004D33FE"/>
    <w:rsid w:val="004D39A8"/>
    <w:rsid w:val="004D4703"/>
    <w:rsid w:val="004D505E"/>
    <w:rsid w:val="004D67E8"/>
    <w:rsid w:val="004D72CA"/>
    <w:rsid w:val="004E08A1"/>
    <w:rsid w:val="004E2242"/>
    <w:rsid w:val="004F0F6D"/>
    <w:rsid w:val="004F2483"/>
    <w:rsid w:val="004F42FF"/>
    <w:rsid w:val="004F44C2"/>
    <w:rsid w:val="00505262"/>
    <w:rsid w:val="005100AB"/>
    <w:rsid w:val="005107B1"/>
    <w:rsid w:val="00516022"/>
    <w:rsid w:val="00521CEE"/>
    <w:rsid w:val="00527971"/>
    <w:rsid w:val="00527BD4"/>
    <w:rsid w:val="00530A79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66E40"/>
    <w:rsid w:val="0056737F"/>
    <w:rsid w:val="00573041"/>
    <w:rsid w:val="00575B80"/>
    <w:rsid w:val="00577559"/>
    <w:rsid w:val="005819CE"/>
    <w:rsid w:val="00581BD3"/>
    <w:rsid w:val="00582682"/>
    <w:rsid w:val="0058298D"/>
    <w:rsid w:val="00587E36"/>
    <w:rsid w:val="00590595"/>
    <w:rsid w:val="00593C2B"/>
    <w:rsid w:val="00595231"/>
    <w:rsid w:val="0059539E"/>
    <w:rsid w:val="00595CBB"/>
    <w:rsid w:val="00596084"/>
    <w:rsid w:val="00596166"/>
    <w:rsid w:val="00597F64"/>
    <w:rsid w:val="005A1AF5"/>
    <w:rsid w:val="005A207F"/>
    <w:rsid w:val="005A2F35"/>
    <w:rsid w:val="005A7512"/>
    <w:rsid w:val="005B3441"/>
    <w:rsid w:val="005B3770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39F5"/>
    <w:rsid w:val="005E436C"/>
    <w:rsid w:val="005E64E2"/>
    <w:rsid w:val="005F62D3"/>
    <w:rsid w:val="005F6D11"/>
    <w:rsid w:val="00600CF0"/>
    <w:rsid w:val="00602ED4"/>
    <w:rsid w:val="006048F4"/>
    <w:rsid w:val="0060660A"/>
    <w:rsid w:val="0060788E"/>
    <w:rsid w:val="00607C18"/>
    <w:rsid w:val="00610A24"/>
    <w:rsid w:val="00613B0B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2F4B"/>
    <w:rsid w:val="00635031"/>
    <w:rsid w:val="00635C8A"/>
    <w:rsid w:val="0064192A"/>
    <w:rsid w:val="00642768"/>
    <w:rsid w:val="006448E4"/>
    <w:rsid w:val="00645414"/>
    <w:rsid w:val="0065244E"/>
    <w:rsid w:val="006534D0"/>
    <w:rsid w:val="00653606"/>
    <w:rsid w:val="00654066"/>
    <w:rsid w:val="00661098"/>
    <w:rsid w:val="006610E9"/>
    <w:rsid w:val="00661591"/>
    <w:rsid w:val="00662A78"/>
    <w:rsid w:val="00663187"/>
    <w:rsid w:val="0066632F"/>
    <w:rsid w:val="00674A89"/>
    <w:rsid w:val="00674F3D"/>
    <w:rsid w:val="0068098A"/>
    <w:rsid w:val="00682E02"/>
    <w:rsid w:val="00682ECF"/>
    <w:rsid w:val="00685545"/>
    <w:rsid w:val="006855A3"/>
    <w:rsid w:val="006864B3"/>
    <w:rsid w:val="00686AED"/>
    <w:rsid w:val="00687215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0178"/>
    <w:rsid w:val="006C2093"/>
    <w:rsid w:val="006C2278"/>
    <w:rsid w:val="006C2535"/>
    <w:rsid w:val="006C311B"/>
    <w:rsid w:val="006C441E"/>
    <w:rsid w:val="006C4B90"/>
    <w:rsid w:val="006C54E0"/>
    <w:rsid w:val="006C70A6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2346"/>
    <w:rsid w:val="0071278A"/>
    <w:rsid w:val="00714DC5"/>
    <w:rsid w:val="00715237"/>
    <w:rsid w:val="007174F4"/>
    <w:rsid w:val="00721D2E"/>
    <w:rsid w:val="007242CC"/>
    <w:rsid w:val="00724A8B"/>
    <w:rsid w:val="007254A5"/>
    <w:rsid w:val="00725748"/>
    <w:rsid w:val="00727685"/>
    <w:rsid w:val="007277A4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2E20"/>
    <w:rsid w:val="00754AD6"/>
    <w:rsid w:val="00754FBF"/>
    <w:rsid w:val="00760171"/>
    <w:rsid w:val="007615AC"/>
    <w:rsid w:val="00764585"/>
    <w:rsid w:val="00767FEF"/>
    <w:rsid w:val="007709EF"/>
    <w:rsid w:val="00783559"/>
    <w:rsid w:val="007846ED"/>
    <w:rsid w:val="007851C4"/>
    <w:rsid w:val="00785C3B"/>
    <w:rsid w:val="00786161"/>
    <w:rsid w:val="00797AA5"/>
    <w:rsid w:val="007A26BD"/>
    <w:rsid w:val="007A4105"/>
    <w:rsid w:val="007A4F0E"/>
    <w:rsid w:val="007A5063"/>
    <w:rsid w:val="007A514C"/>
    <w:rsid w:val="007B0D8E"/>
    <w:rsid w:val="007B2732"/>
    <w:rsid w:val="007B4503"/>
    <w:rsid w:val="007C03C9"/>
    <w:rsid w:val="007C16D8"/>
    <w:rsid w:val="007C406E"/>
    <w:rsid w:val="007C4819"/>
    <w:rsid w:val="007C5183"/>
    <w:rsid w:val="007C60A1"/>
    <w:rsid w:val="007C7573"/>
    <w:rsid w:val="007E14E4"/>
    <w:rsid w:val="007E2B20"/>
    <w:rsid w:val="007E3243"/>
    <w:rsid w:val="007F5331"/>
    <w:rsid w:val="007F5E24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377D9"/>
    <w:rsid w:val="0084255A"/>
    <w:rsid w:val="00842CD8"/>
    <w:rsid w:val="008431FA"/>
    <w:rsid w:val="008547BA"/>
    <w:rsid w:val="008553C7"/>
    <w:rsid w:val="00856543"/>
    <w:rsid w:val="00857FEB"/>
    <w:rsid w:val="008601AF"/>
    <w:rsid w:val="008628F1"/>
    <w:rsid w:val="00862D90"/>
    <w:rsid w:val="00867B9F"/>
    <w:rsid w:val="00872271"/>
    <w:rsid w:val="008731F6"/>
    <w:rsid w:val="00874982"/>
    <w:rsid w:val="008762B6"/>
    <w:rsid w:val="008770E9"/>
    <w:rsid w:val="00883137"/>
    <w:rsid w:val="00892BA5"/>
    <w:rsid w:val="008A08AC"/>
    <w:rsid w:val="008A1F5D"/>
    <w:rsid w:val="008A28F5"/>
    <w:rsid w:val="008B0E2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6089"/>
    <w:rsid w:val="008B7B24"/>
    <w:rsid w:val="008C356D"/>
    <w:rsid w:val="008C3918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4527"/>
    <w:rsid w:val="008F508C"/>
    <w:rsid w:val="008F55FF"/>
    <w:rsid w:val="008F5FE0"/>
    <w:rsid w:val="00900F76"/>
    <w:rsid w:val="0090271B"/>
    <w:rsid w:val="00905667"/>
    <w:rsid w:val="00910642"/>
    <w:rsid w:val="009107ED"/>
    <w:rsid w:val="00910DDF"/>
    <w:rsid w:val="00921861"/>
    <w:rsid w:val="00924639"/>
    <w:rsid w:val="0092611E"/>
    <w:rsid w:val="00926851"/>
    <w:rsid w:val="00926F1F"/>
    <w:rsid w:val="00926F4B"/>
    <w:rsid w:val="00930B13"/>
    <w:rsid w:val="009311C8"/>
    <w:rsid w:val="0093199F"/>
    <w:rsid w:val="00933376"/>
    <w:rsid w:val="00933A2F"/>
    <w:rsid w:val="00934FCE"/>
    <w:rsid w:val="0094000D"/>
    <w:rsid w:val="00940206"/>
    <w:rsid w:val="00941B16"/>
    <w:rsid w:val="00946703"/>
    <w:rsid w:val="009528B2"/>
    <w:rsid w:val="009552CA"/>
    <w:rsid w:val="0095634D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5CC7"/>
    <w:rsid w:val="009A61BC"/>
    <w:rsid w:val="009B0138"/>
    <w:rsid w:val="009B0FE9"/>
    <w:rsid w:val="009B173A"/>
    <w:rsid w:val="009B5846"/>
    <w:rsid w:val="009B601B"/>
    <w:rsid w:val="009C3F20"/>
    <w:rsid w:val="009C64FB"/>
    <w:rsid w:val="009C7481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3CEE"/>
    <w:rsid w:val="00A34AA0"/>
    <w:rsid w:val="00A41FE2"/>
    <w:rsid w:val="00A421A1"/>
    <w:rsid w:val="00A46FEF"/>
    <w:rsid w:val="00A47948"/>
    <w:rsid w:val="00A50CF6"/>
    <w:rsid w:val="00A51B6D"/>
    <w:rsid w:val="00A51C81"/>
    <w:rsid w:val="00A533D9"/>
    <w:rsid w:val="00A56850"/>
    <w:rsid w:val="00A56946"/>
    <w:rsid w:val="00A5746D"/>
    <w:rsid w:val="00A604D3"/>
    <w:rsid w:val="00A60B58"/>
    <w:rsid w:val="00A6170E"/>
    <w:rsid w:val="00A63B8C"/>
    <w:rsid w:val="00A67AC7"/>
    <w:rsid w:val="00A703FE"/>
    <w:rsid w:val="00A715F8"/>
    <w:rsid w:val="00A717EE"/>
    <w:rsid w:val="00A741BA"/>
    <w:rsid w:val="00A773CC"/>
    <w:rsid w:val="00A77F6F"/>
    <w:rsid w:val="00A831FD"/>
    <w:rsid w:val="00A83352"/>
    <w:rsid w:val="00A84AC7"/>
    <w:rsid w:val="00A850A2"/>
    <w:rsid w:val="00A91FA3"/>
    <w:rsid w:val="00A927D3"/>
    <w:rsid w:val="00A929D1"/>
    <w:rsid w:val="00A9429A"/>
    <w:rsid w:val="00A94A3C"/>
    <w:rsid w:val="00AA70B0"/>
    <w:rsid w:val="00AA7FC9"/>
    <w:rsid w:val="00AB237D"/>
    <w:rsid w:val="00AB2DD7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328"/>
    <w:rsid w:val="00B0629E"/>
    <w:rsid w:val="00B0690C"/>
    <w:rsid w:val="00B070CB"/>
    <w:rsid w:val="00B12456"/>
    <w:rsid w:val="00B12E1D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9C9"/>
    <w:rsid w:val="00B33CF2"/>
    <w:rsid w:val="00B350A2"/>
    <w:rsid w:val="00B425F0"/>
    <w:rsid w:val="00B42AAB"/>
    <w:rsid w:val="00B42DFA"/>
    <w:rsid w:val="00B50571"/>
    <w:rsid w:val="00B50CD1"/>
    <w:rsid w:val="00B531DD"/>
    <w:rsid w:val="00B55014"/>
    <w:rsid w:val="00B62232"/>
    <w:rsid w:val="00B626DD"/>
    <w:rsid w:val="00B70BF3"/>
    <w:rsid w:val="00B70D24"/>
    <w:rsid w:val="00B70E51"/>
    <w:rsid w:val="00B71DC2"/>
    <w:rsid w:val="00B8021F"/>
    <w:rsid w:val="00B80DB6"/>
    <w:rsid w:val="00B81AD2"/>
    <w:rsid w:val="00B81AEC"/>
    <w:rsid w:val="00B85A66"/>
    <w:rsid w:val="00B85ED4"/>
    <w:rsid w:val="00B85F07"/>
    <w:rsid w:val="00B90DE9"/>
    <w:rsid w:val="00B91CFC"/>
    <w:rsid w:val="00B93893"/>
    <w:rsid w:val="00BA371D"/>
    <w:rsid w:val="00BA4198"/>
    <w:rsid w:val="00BA439D"/>
    <w:rsid w:val="00BA7942"/>
    <w:rsid w:val="00BA7E0A"/>
    <w:rsid w:val="00BB61B0"/>
    <w:rsid w:val="00BB6EE8"/>
    <w:rsid w:val="00BC0D9E"/>
    <w:rsid w:val="00BC3B53"/>
    <w:rsid w:val="00BC3B96"/>
    <w:rsid w:val="00BC3BCC"/>
    <w:rsid w:val="00BC4AE3"/>
    <w:rsid w:val="00BC5B28"/>
    <w:rsid w:val="00BC7264"/>
    <w:rsid w:val="00BD580D"/>
    <w:rsid w:val="00BE17D4"/>
    <w:rsid w:val="00BE2863"/>
    <w:rsid w:val="00BE3F88"/>
    <w:rsid w:val="00BE4756"/>
    <w:rsid w:val="00BE5ED9"/>
    <w:rsid w:val="00BE7B41"/>
    <w:rsid w:val="00BF2E13"/>
    <w:rsid w:val="00BF4427"/>
    <w:rsid w:val="00BF46B6"/>
    <w:rsid w:val="00BF5675"/>
    <w:rsid w:val="00C0341E"/>
    <w:rsid w:val="00C06405"/>
    <w:rsid w:val="00C14E50"/>
    <w:rsid w:val="00C15A91"/>
    <w:rsid w:val="00C15DD1"/>
    <w:rsid w:val="00C206F1"/>
    <w:rsid w:val="00C2159D"/>
    <w:rsid w:val="00C217E1"/>
    <w:rsid w:val="00C219B1"/>
    <w:rsid w:val="00C21E8D"/>
    <w:rsid w:val="00C231E2"/>
    <w:rsid w:val="00C2703D"/>
    <w:rsid w:val="00C310E5"/>
    <w:rsid w:val="00C352B6"/>
    <w:rsid w:val="00C377CA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09C4"/>
    <w:rsid w:val="00C619A7"/>
    <w:rsid w:val="00C64E34"/>
    <w:rsid w:val="00C6545E"/>
    <w:rsid w:val="00C7013F"/>
    <w:rsid w:val="00C7097A"/>
    <w:rsid w:val="00C71F8A"/>
    <w:rsid w:val="00C736E8"/>
    <w:rsid w:val="00C73D5F"/>
    <w:rsid w:val="00C75A58"/>
    <w:rsid w:val="00C91101"/>
    <w:rsid w:val="00C95046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05B5"/>
    <w:rsid w:val="00CC15DE"/>
    <w:rsid w:val="00CC6290"/>
    <w:rsid w:val="00CD233D"/>
    <w:rsid w:val="00CD362D"/>
    <w:rsid w:val="00CD7990"/>
    <w:rsid w:val="00CE101D"/>
    <w:rsid w:val="00CE1C84"/>
    <w:rsid w:val="00CE4E63"/>
    <w:rsid w:val="00CE5055"/>
    <w:rsid w:val="00CE6426"/>
    <w:rsid w:val="00CF053F"/>
    <w:rsid w:val="00CF088D"/>
    <w:rsid w:val="00CF1A17"/>
    <w:rsid w:val="00D0140D"/>
    <w:rsid w:val="00D01C92"/>
    <w:rsid w:val="00D030AB"/>
    <w:rsid w:val="00D037A9"/>
    <w:rsid w:val="00D0609E"/>
    <w:rsid w:val="00D078E1"/>
    <w:rsid w:val="00D100E9"/>
    <w:rsid w:val="00D1302F"/>
    <w:rsid w:val="00D13E6E"/>
    <w:rsid w:val="00D149E3"/>
    <w:rsid w:val="00D15A83"/>
    <w:rsid w:val="00D17084"/>
    <w:rsid w:val="00D1791D"/>
    <w:rsid w:val="00D21E4B"/>
    <w:rsid w:val="00D22588"/>
    <w:rsid w:val="00D22689"/>
    <w:rsid w:val="00D22EAA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337"/>
    <w:rsid w:val="00D62419"/>
    <w:rsid w:val="00D62AD8"/>
    <w:rsid w:val="00D650C3"/>
    <w:rsid w:val="00D65336"/>
    <w:rsid w:val="00D66074"/>
    <w:rsid w:val="00D74F66"/>
    <w:rsid w:val="00D75B3F"/>
    <w:rsid w:val="00D77870"/>
    <w:rsid w:val="00D80977"/>
    <w:rsid w:val="00D80CCE"/>
    <w:rsid w:val="00D8129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582"/>
    <w:rsid w:val="00DB36FE"/>
    <w:rsid w:val="00DB38E3"/>
    <w:rsid w:val="00DB533A"/>
    <w:rsid w:val="00DB6307"/>
    <w:rsid w:val="00DC0B38"/>
    <w:rsid w:val="00DC18F3"/>
    <w:rsid w:val="00DC2443"/>
    <w:rsid w:val="00DC691C"/>
    <w:rsid w:val="00DC7E58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62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08A4"/>
    <w:rsid w:val="00E35710"/>
    <w:rsid w:val="00E35CF4"/>
    <w:rsid w:val="00E3731D"/>
    <w:rsid w:val="00E37811"/>
    <w:rsid w:val="00E468E4"/>
    <w:rsid w:val="00E476DC"/>
    <w:rsid w:val="00E512FC"/>
    <w:rsid w:val="00E51469"/>
    <w:rsid w:val="00E51845"/>
    <w:rsid w:val="00E54114"/>
    <w:rsid w:val="00E62709"/>
    <w:rsid w:val="00E634E3"/>
    <w:rsid w:val="00E7151A"/>
    <w:rsid w:val="00E717C4"/>
    <w:rsid w:val="00E74D10"/>
    <w:rsid w:val="00E776C6"/>
    <w:rsid w:val="00E77F89"/>
    <w:rsid w:val="00E800C7"/>
    <w:rsid w:val="00E8057D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A69F2"/>
    <w:rsid w:val="00EB6249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3282"/>
    <w:rsid w:val="00EF4D48"/>
    <w:rsid w:val="00EF60DC"/>
    <w:rsid w:val="00F00CCE"/>
    <w:rsid w:val="00F00F54"/>
    <w:rsid w:val="00F02E30"/>
    <w:rsid w:val="00F03963"/>
    <w:rsid w:val="00F03DEC"/>
    <w:rsid w:val="00F05507"/>
    <w:rsid w:val="00F0733A"/>
    <w:rsid w:val="00F11068"/>
    <w:rsid w:val="00F114F3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52E2"/>
    <w:rsid w:val="00F31111"/>
    <w:rsid w:val="00F40F11"/>
    <w:rsid w:val="00F41A6F"/>
    <w:rsid w:val="00F45A25"/>
    <w:rsid w:val="00F50F86"/>
    <w:rsid w:val="00F519BE"/>
    <w:rsid w:val="00F51A76"/>
    <w:rsid w:val="00F53862"/>
    <w:rsid w:val="00F53C9D"/>
    <w:rsid w:val="00F53F91"/>
    <w:rsid w:val="00F54B9F"/>
    <w:rsid w:val="00F61569"/>
    <w:rsid w:val="00F61A72"/>
    <w:rsid w:val="00F626F1"/>
    <w:rsid w:val="00F62B67"/>
    <w:rsid w:val="00F66F13"/>
    <w:rsid w:val="00F67A97"/>
    <w:rsid w:val="00F7145D"/>
    <w:rsid w:val="00F71B5E"/>
    <w:rsid w:val="00F74073"/>
    <w:rsid w:val="00F75603"/>
    <w:rsid w:val="00F77BE5"/>
    <w:rsid w:val="00F80548"/>
    <w:rsid w:val="00F845B4"/>
    <w:rsid w:val="00F8713B"/>
    <w:rsid w:val="00F904FB"/>
    <w:rsid w:val="00F93F9E"/>
    <w:rsid w:val="00F950BC"/>
    <w:rsid w:val="00FA2CD7"/>
    <w:rsid w:val="00FA4D69"/>
    <w:rsid w:val="00FA5AD5"/>
    <w:rsid w:val="00FA7882"/>
    <w:rsid w:val="00FB06ED"/>
    <w:rsid w:val="00FB4BAE"/>
    <w:rsid w:val="00FC08A4"/>
    <w:rsid w:val="00FC202F"/>
    <w:rsid w:val="00FC3165"/>
    <w:rsid w:val="00FC36AB"/>
    <w:rsid w:val="00FC4300"/>
    <w:rsid w:val="00FC7F66"/>
    <w:rsid w:val="00FD47CE"/>
    <w:rsid w:val="00FD5776"/>
    <w:rsid w:val="00FD6A55"/>
    <w:rsid w:val="00FD6CF9"/>
    <w:rsid w:val="00FE1CB6"/>
    <w:rsid w:val="00FE39CC"/>
    <w:rsid w:val="00FE486B"/>
    <w:rsid w:val="00FE4D8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68A39"/>
  <w15:docId w15:val="{F9DD77A4-99A4-46CB-B873-6397A216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7A506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27971"/>
    <w:pPr>
      <w:ind w:left="720"/>
      <w:contextualSpacing/>
    </w:pPr>
  </w:style>
  <w:style w:type="paragraph" w:styleId="Revisie">
    <w:name w:val="Revision"/>
    <w:hidden/>
    <w:uiPriority w:val="99"/>
    <w:semiHidden/>
    <w:rsid w:val="00867B9F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867B9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67B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67B9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67B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67B9F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657</ap:Words>
  <ap:Characters>3938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2025-04-18T08:13:00.0000000Z</lastPrinted>
  <dcterms:created xsi:type="dcterms:W3CDTF">2025-06-16T12:59:00.0000000Z</dcterms:created>
  <dcterms:modified xsi:type="dcterms:W3CDTF">2025-06-16T12:59:00.0000000Z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O200TAH</vt:lpwstr>
  </property>
  <property fmtid="{D5CDD505-2E9C-101B-9397-08002B2CF9AE}" pid="3" name="Author">
    <vt:lpwstr>O200TAH</vt:lpwstr>
  </property>
  <property fmtid="{D5CDD505-2E9C-101B-9397-08002B2CF9AE}" pid="4" name="cs_objectid">
    <vt:lpwstr>52448536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Motie lid Westerveld en lid Kostic invoering wettelijk verbod nnmb's</vt:lpwstr>
  </property>
  <property fmtid="{D5CDD505-2E9C-101B-9397-08002B2CF9AE}" pid="9" name="ocw_directie">
    <vt:lpwstr>DE/2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O200TAH</vt:lpwstr>
  </property>
</Properties>
</file>