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3416" w:rsidR="00F73416" w:rsidRDefault="004704DB" w14:paraId="508C7173" w14:textId="272CECBB">
      <w:pPr>
        <w:rPr>
          <w:rFonts w:ascii="Calibri" w:hAnsi="Calibri" w:cs="Calibri"/>
        </w:rPr>
      </w:pPr>
      <w:r w:rsidRPr="00F73416">
        <w:rPr>
          <w:rFonts w:ascii="Calibri" w:hAnsi="Calibri" w:cs="Calibri"/>
        </w:rPr>
        <w:t>29</w:t>
      </w:r>
      <w:r w:rsidRPr="00F73416" w:rsidR="00F73416">
        <w:rPr>
          <w:rFonts w:ascii="Calibri" w:hAnsi="Calibri" w:cs="Calibri"/>
        </w:rPr>
        <w:t xml:space="preserve"> </w:t>
      </w:r>
      <w:r w:rsidRPr="00F73416">
        <w:rPr>
          <w:rFonts w:ascii="Calibri" w:hAnsi="Calibri" w:cs="Calibri"/>
        </w:rPr>
        <w:t>279</w:t>
      </w:r>
      <w:r w:rsidRPr="00F73416" w:rsidR="00F73416">
        <w:rPr>
          <w:rFonts w:ascii="Calibri" w:hAnsi="Calibri" w:cs="Calibri"/>
        </w:rPr>
        <w:tab/>
      </w:r>
      <w:r w:rsidRPr="00F73416" w:rsidR="00F73416">
        <w:rPr>
          <w:rFonts w:ascii="Calibri" w:hAnsi="Calibri" w:cs="Calibri"/>
        </w:rPr>
        <w:tab/>
        <w:t>Rechtsstaat en Rechtsorde</w:t>
      </w:r>
    </w:p>
    <w:p w:rsidRPr="00F73416" w:rsidR="00F73416" w:rsidP="004474D9" w:rsidRDefault="00F73416" w14:paraId="15E3835C" w14:textId="77777777">
      <w:pPr>
        <w:rPr>
          <w:rFonts w:ascii="Calibri" w:hAnsi="Calibri" w:cs="Calibri"/>
          <w:color w:val="000000"/>
        </w:rPr>
      </w:pPr>
      <w:r w:rsidRPr="00F73416">
        <w:rPr>
          <w:rFonts w:ascii="Calibri" w:hAnsi="Calibri" w:cs="Calibri"/>
        </w:rPr>
        <w:t xml:space="preserve">Nr. </w:t>
      </w:r>
      <w:r w:rsidRPr="00F73416" w:rsidR="004704DB">
        <w:rPr>
          <w:rFonts w:ascii="Calibri" w:hAnsi="Calibri" w:cs="Calibri"/>
        </w:rPr>
        <w:t>975</w:t>
      </w:r>
      <w:r w:rsidRPr="00F73416">
        <w:rPr>
          <w:rFonts w:ascii="Calibri" w:hAnsi="Calibri" w:cs="Calibri"/>
        </w:rPr>
        <w:tab/>
      </w:r>
      <w:r w:rsidRPr="00F73416">
        <w:rPr>
          <w:rFonts w:ascii="Calibri" w:hAnsi="Calibri" w:cs="Calibri"/>
        </w:rPr>
        <w:tab/>
        <w:t>Brief van de staatssecretaris van Justitie en Veiligheid</w:t>
      </w:r>
    </w:p>
    <w:p w:rsidRPr="00F73416" w:rsidR="004704DB" w:rsidP="004704DB" w:rsidRDefault="00F73416" w14:paraId="4F811212" w14:textId="2AB4A6CB">
      <w:pPr>
        <w:rPr>
          <w:rFonts w:ascii="Calibri" w:hAnsi="Calibri" w:cs="Calibri"/>
        </w:rPr>
      </w:pPr>
      <w:r w:rsidRPr="00F73416">
        <w:rPr>
          <w:rFonts w:ascii="Calibri" w:hAnsi="Calibri" w:cs="Calibri"/>
        </w:rPr>
        <w:t>Aan de Voorzitter van de Tweede Kamer der Staten-Generaal</w:t>
      </w:r>
    </w:p>
    <w:p w:rsidRPr="00F73416" w:rsidR="00F73416" w:rsidP="004704DB" w:rsidRDefault="00F73416" w14:paraId="222B04F5" w14:textId="6DD7F82E">
      <w:pPr>
        <w:rPr>
          <w:rFonts w:ascii="Calibri" w:hAnsi="Calibri" w:cs="Calibri"/>
        </w:rPr>
      </w:pPr>
      <w:r w:rsidRPr="00F73416">
        <w:rPr>
          <w:rFonts w:ascii="Calibri" w:hAnsi="Calibri" w:cs="Calibri"/>
        </w:rPr>
        <w:t>Den Haag, 16 juni 2025</w:t>
      </w:r>
    </w:p>
    <w:p w:rsidRPr="00F73416" w:rsidR="004704DB" w:rsidP="004704DB" w:rsidRDefault="004704DB" w14:paraId="65B3FBAE" w14:textId="77777777">
      <w:pPr>
        <w:rPr>
          <w:rFonts w:ascii="Calibri" w:hAnsi="Calibri" w:cs="Calibri"/>
        </w:rPr>
      </w:pPr>
    </w:p>
    <w:p w:rsidRPr="00F73416" w:rsidR="004704DB" w:rsidP="004704DB" w:rsidRDefault="004704DB" w14:paraId="0FCB4200" w14:textId="259F2750">
      <w:pPr>
        <w:rPr>
          <w:rFonts w:ascii="Calibri" w:hAnsi="Calibri" w:cs="Calibri"/>
        </w:rPr>
      </w:pPr>
      <w:r w:rsidRPr="00F73416">
        <w:rPr>
          <w:rFonts w:ascii="Calibri" w:hAnsi="Calibri" w:cs="Calibri"/>
        </w:rPr>
        <w:t xml:space="preserve">Hierbij bied ik u het WODC-rapport ‘Rechtsvergelijking toegang tot de rechter van belangenorganisaties in algemeenbelangactie’ aan. </w:t>
      </w:r>
    </w:p>
    <w:p w:rsidRPr="00F73416" w:rsidR="004704DB" w:rsidP="004704DB" w:rsidRDefault="004704DB" w14:paraId="03AFA696" w14:textId="77777777">
      <w:pPr>
        <w:rPr>
          <w:rFonts w:ascii="Calibri" w:hAnsi="Calibri" w:cs="Calibri"/>
        </w:rPr>
      </w:pPr>
    </w:p>
    <w:p w:rsidRPr="00F73416" w:rsidR="004704DB" w:rsidP="004704DB" w:rsidRDefault="004704DB" w14:paraId="04967EE5" w14:textId="77777777">
      <w:pPr>
        <w:rPr>
          <w:rFonts w:ascii="Calibri" w:hAnsi="Calibri" w:cs="Calibri"/>
        </w:rPr>
      </w:pPr>
      <w:r w:rsidRPr="00F73416">
        <w:rPr>
          <w:rFonts w:ascii="Calibri" w:hAnsi="Calibri" w:cs="Calibri"/>
        </w:rPr>
        <w:t xml:space="preserve">Naar verwachting zal het WODC mij het tweede deel van het onderzoek, de verdere evaluatie van de Wet afhandeling massaschade in collectieve actie (WAMCA), in of kort na het zomerreces toezenden. Vervolgens zal een kabinetsstandpunt worden ingenomen, waarin ook het nu voorliggende eerste onderdeel van het onderzoek zal worden betrokken. </w:t>
      </w:r>
    </w:p>
    <w:p w:rsidRPr="00F73416" w:rsidR="004704DB" w:rsidP="004704DB" w:rsidRDefault="004704DB" w14:paraId="2C441C54" w14:textId="77777777">
      <w:pPr>
        <w:rPr>
          <w:rFonts w:ascii="Calibri" w:hAnsi="Calibri" w:cs="Calibri"/>
        </w:rPr>
      </w:pPr>
    </w:p>
    <w:p w:rsidRPr="00F73416" w:rsidR="00F73416" w:rsidP="00F73416" w:rsidRDefault="004704DB" w14:paraId="77A72855" w14:textId="79159EBF">
      <w:pPr>
        <w:pStyle w:val="Geenafstand"/>
        <w:rPr>
          <w:rFonts w:ascii="Calibri" w:hAnsi="Calibri" w:cs="Calibri"/>
          <w:color w:val="000000"/>
        </w:rPr>
      </w:pPr>
      <w:r w:rsidRPr="00F73416">
        <w:rPr>
          <w:rFonts w:ascii="Calibri" w:hAnsi="Calibri" w:cs="Calibri"/>
        </w:rPr>
        <w:t xml:space="preserve">De </w:t>
      </w:r>
      <w:r w:rsidRPr="00F73416" w:rsidR="00F73416">
        <w:rPr>
          <w:rFonts w:ascii="Calibri" w:hAnsi="Calibri" w:cs="Calibri"/>
        </w:rPr>
        <w:t>staatssecretaris van Justitie en Veiligheid,</w:t>
      </w:r>
    </w:p>
    <w:p w:rsidRPr="00F73416" w:rsidR="004704DB" w:rsidP="00F73416" w:rsidRDefault="004704DB" w14:paraId="20A6FD83" w14:textId="77777777">
      <w:pPr>
        <w:pStyle w:val="Geenafstand"/>
        <w:rPr>
          <w:rFonts w:ascii="Calibri" w:hAnsi="Calibri" w:cs="Calibri"/>
        </w:rPr>
      </w:pPr>
      <w:r w:rsidRPr="00F73416">
        <w:rPr>
          <w:rFonts w:ascii="Calibri" w:hAnsi="Calibri" w:cs="Calibri"/>
        </w:rPr>
        <w:t>T.H.D. Struycken</w:t>
      </w:r>
    </w:p>
    <w:p w:rsidRPr="00F73416" w:rsidR="00E6311E" w:rsidRDefault="00E6311E" w14:paraId="721B1ACB" w14:textId="77777777">
      <w:pPr>
        <w:rPr>
          <w:rFonts w:ascii="Calibri" w:hAnsi="Calibri" w:cs="Calibri"/>
        </w:rPr>
      </w:pPr>
    </w:p>
    <w:sectPr w:rsidRPr="00F73416" w:rsidR="00E6311E" w:rsidSect="00FC5DD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4EB5" w14:textId="77777777" w:rsidR="004704DB" w:rsidRDefault="004704DB" w:rsidP="004704DB">
      <w:pPr>
        <w:spacing w:after="0" w:line="240" w:lineRule="auto"/>
      </w:pPr>
      <w:r>
        <w:separator/>
      </w:r>
    </w:p>
  </w:endnote>
  <w:endnote w:type="continuationSeparator" w:id="0">
    <w:p w14:paraId="7119BAD1" w14:textId="77777777" w:rsidR="004704DB" w:rsidRDefault="004704DB" w:rsidP="0047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9A86" w14:textId="77777777" w:rsidR="004704DB" w:rsidRPr="004704DB" w:rsidRDefault="004704DB" w:rsidP="00470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E716" w14:textId="77777777" w:rsidR="004704DB" w:rsidRPr="004704DB" w:rsidRDefault="004704DB" w:rsidP="004704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7B0A" w14:textId="77777777" w:rsidR="004704DB" w:rsidRPr="004704DB" w:rsidRDefault="004704DB" w:rsidP="00470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4098" w14:textId="77777777" w:rsidR="004704DB" w:rsidRDefault="004704DB" w:rsidP="004704DB">
      <w:pPr>
        <w:spacing w:after="0" w:line="240" w:lineRule="auto"/>
      </w:pPr>
      <w:r>
        <w:separator/>
      </w:r>
    </w:p>
  </w:footnote>
  <w:footnote w:type="continuationSeparator" w:id="0">
    <w:p w14:paraId="419D89B2" w14:textId="77777777" w:rsidR="004704DB" w:rsidRDefault="004704DB" w:rsidP="0047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E469" w14:textId="77777777" w:rsidR="004704DB" w:rsidRPr="004704DB" w:rsidRDefault="004704DB" w:rsidP="00470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4544" w14:textId="77777777" w:rsidR="004704DB" w:rsidRPr="004704DB" w:rsidRDefault="004704DB" w:rsidP="004704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5F6A" w14:textId="77777777" w:rsidR="004704DB" w:rsidRPr="004704DB" w:rsidRDefault="004704DB" w:rsidP="004704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DB"/>
    <w:rsid w:val="0025703A"/>
    <w:rsid w:val="004704DB"/>
    <w:rsid w:val="00825F58"/>
    <w:rsid w:val="00C57495"/>
    <w:rsid w:val="00C77B30"/>
    <w:rsid w:val="00E6311E"/>
    <w:rsid w:val="00F73416"/>
    <w:rsid w:val="00FC5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959A"/>
  <w15:chartTrackingRefBased/>
  <w15:docId w15:val="{EC985924-8EBB-412F-8976-CE55E899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0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0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04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04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04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04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04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04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04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4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04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04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04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04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04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04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04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04DB"/>
    <w:rPr>
      <w:rFonts w:eastAsiaTheme="majorEastAsia" w:cstheme="majorBidi"/>
      <w:color w:val="272727" w:themeColor="text1" w:themeTint="D8"/>
    </w:rPr>
  </w:style>
  <w:style w:type="paragraph" w:styleId="Titel">
    <w:name w:val="Title"/>
    <w:basedOn w:val="Standaard"/>
    <w:next w:val="Standaard"/>
    <w:link w:val="TitelChar"/>
    <w:uiPriority w:val="10"/>
    <w:qFormat/>
    <w:rsid w:val="00470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04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04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04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04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04DB"/>
    <w:rPr>
      <w:i/>
      <w:iCs/>
      <w:color w:val="404040" w:themeColor="text1" w:themeTint="BF"/>
    </w:rPr>
  </w:style>
  <w:style w:type="paragraph" w:styleId="Lijstalinea">
    <w:name w:val="List Paragraph"/>
    <w:basedOn w:val="Standaard"/>
    <w:uiPriority w:val="34"/>
    <w:qFormat/>
    <w:rsid w:val="004704DB"/>
    <w:pPr>
      <w:ind w:left="720"/>
      <w:contextualSpacing/>
    </w:pPr>
  </w:style>
  <w:style w:type="character" w:styleId="Intensievebenadrukking">
    <w:name w:val="Intense Emphasis"/>
    <w:basedOn w:val="Standaardalinea-lettertype"/>
    <w:uiPriority w:val="21"/>
    <w:qFormat/>
    <w:rsid w:val="004704DB"/>
    <w:rPr>
      <w:i/>
      <w:iCs/>
      <w:color w:val="0F4761" w:themeColor="accent1" w:themeShade="BF"/>
    </w:rPr>
  </w:style>
  <w:style w:type="paragraph" w:styleId="Duidelijkcitaat">
    <w:name w:val="Intense Quote"/>
    <w:basedOn w:val="Standaard"/>
    <w:next w:val="Standaard"/>
    <w:link w:val="DuidelijkcitaatChar"/>
    <w:uiPriority w:val="30"/>
    <w:qFormat/>
    <w:rsid w:val="00470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04DB"/>
    <w:rPr>
      <w:i/>
      <w:iCs/>
      <w:color w:val="0F4761" w:themeColor="accent1" w:themeShade="BF"/>
    </w:rPr>
  </w:style>
  <w:style w:type="character" w:styleId="Intensieveverwijzing">
    <w:name w:val="Intense Reference"/>
    <w:basedOn w:val="Standaardalinea-lettertype"/>
    <w:uiPriority w:val="32"/>
    <w:qFormat/>
    <w:rsid w:val="004704DB"/>
    <w:rPr>
      <w:b/>
      <w:bCs/>
      <w:smallCaps/>
      <w:color w:val="0F4761" w:themeColor="accent1" w:themeShade="BF"/>
      <w:spacing w:val="5"/>
    </w:rPr>
  </w:style>
  <w:style w:type="paragraph" w:styleId="Koptekst">
    <w:name w:val="header"/>
    <w:basedOn w:val="Standaard"/>
    <w:link w:val="KoptekstChar"/>
    <w:uiPriority w:val="99"/>
    <w:unhideWhenUsed/>
    <w:rsid w:val="00470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04DB"/>
  </w:style>
  <w:style w:type="paragraph" w:styleId="Voettekst">
    <w:name w:val="footer"/>
    <w:basedOn w:val="Standaard"/>
    <w:link w:val="VoettekstChar"/>
    <w:uiPriority w:val="99"/>
    <w:unhideWhenUsed/>
    <w:rsid w:val="00470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04DB"/>
  </w:style>
  <w:style w:type="paragraph" w:styleId="Geenafstand">
    <w:name w:val="No Spacing"/>
    <w:uiPriority w:val="1"/>
    <w:qFormat/>
    <w:rsid w:val="00F73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611</ap:Characters>
  <ap:DocSecurity>0</ap:DocSecurity>
  <ap:Lines>5</ap:Lines>
  <ap:Paragraphs>1</ap:Paragraphs>
  <ap:ScaleCrop>false</ap:ScaleCrop>
  <ap:LinksUpToDate>false</ap:LinksUpToDate>
  <ap:CharactersWithSpaces>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2025-06-18T14:38:00.0000000Z</dcterms:created>
  <dcterms:modified xsi:type="dcterms:W3CDTF">2025-06-18T14:38:00.0000000Z</dcterms:modified>
  <version/>
  <category/>
</coreProperties>
</file>