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21501-02</w:t>
      </w:r>
      <w:r w:rsidRPr="005D11B0">
        <w:rPr>
          <w:rFonts w:ascii="Times New Roman" w:hAnsi="Times New Roman" w:eastAsia="Times New Roman" w:cs="Times New Roman"/>
          <w:b/>
          <w:bCs/>
          <w:kern w:val="0"/>
          <w:lang w:eastAsia="nl-NL"/>
          <w14:ligatures w14:val="none"/>
        </w:rPr>
        <w:tab/>
        <w:t>Raad Algemene Zaken</w:t>
      </w:r>
    </w:p>
    <w:p w:rsidRPr="005D11B0"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5D11B0"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 xml:space="preserve">Nr. </w:t>
      </w:r>
      <w:r w:rsidRPr="005D11B0">
        <w:rPr>
          <w:rFonts w:ascii="Times New Roman" w:hAnsi="Times New Roman" w:eastAsia="Times New Roman" w:cs="Times New Roman"/>
          <w:b/>
          <w:bCs/>
          <w:kern w:val="0"/>
          <w:lang w:eastAsia="nl-NL"/>
          <w14:ligatures w14:val="none"/>
        </w:rPr>
        <w:tab/>
      </w:r>
      <w:r w:rsidRPr="005D11B0">
        <w:rPr>
          <w:rFonts w:ascii="Times New Roman" w:hAnsi="Times New Roman" w:eastAsia="Times New Roman" w:cs="Times New Roman"/>
          <w:b/>
          <w:bCs/>
          <w:kern w:val="0"/>
          <w:lang w:eastAsia="nl-NL"/>
          <w14:ligatures w14:val="none"/>
        </w:rPr>
        <w:tab/>
        <w:t>VERSLAG VAN EEN SCHRIFTELIJK OVERLEG</w:t>
      </w:r>
    </w:p>
    <w:p w:rsidRPr="005D11B0"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89565E" w:rsidP="0089565E" w:rsidRDefault="0089565E" w14:paraId="59C246DC" w14:textId="4D5F679E">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Cs/>
          <w:kern w:val="0"/>
          <w:lang w:eastAsia="nl-NL"/>
          <w14:ligatures w14:val="none"/>
        </w:rPr>
        <w:t>Vastgesteld d.d. .. 202</w:t>
      </w:r>
      <w:r w:rsidRPr="005D11B0" w:rsidR="00E301AC">
        <w:rPr>
          <w:rFonts w:ascii="Times New Roman" w:hAnsi="Times New Roman" w:eastAsia="Times New Roman" w:cs="Times New Roman"/>
          <w:bCs/>
          <w:kern w:val="0"/>
          <w:lang w:eastAsia="nl-NL"/>
          <w14:ligatures w14:val="none"/>
        </w:rPr>
        <w:t>5</w:t>
      </w:r>
    </w:p>
    <w:p w:rsidRPr="005D11B0"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5D11B0" w:rsidR="0089565E" w:rsidP="0089565E" w:rsidRDefault="0089565E" w14:paraId="215BD260" w14:textId="297E6F00">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 xml:space="preserve">Binnen de vaste commissie voor Europese Zaken hebben enkele fracties de behoefte vragen en opmerkingen voor te leggen over de brieven van de minister van Buitenlandse Zaken d.d. </w:t>
      </w:r>
      <w:r w:rsidR="003E2901">
        <w:rPr>
          <w:rFonts w:ascii="Times New Roman" w:hAnsi="Times New Roman" w:eastAsia="Calibri" w:cs="Times New Roman"/>
          <w:kern w:val="0"/>
          <w14:ligatures w14:val="none"/>
        </w:rPr>
        <w:t>11 juni</w:t>
      </w:r>
      <w:r w:rsidRPr="005D11B0">
        <w:rPr>
          <w:rFonts w:ascii="Times New Roman" w:hAnsi="Times New Roman" w:eastAsia="Calibri" w:cs="Times New Roman"/>
          <w:kern w:val="0"/>
          <w14:ligatures w14:val="none"/>
        </w:rPr>
        <w:t xml:space="preserve"> </w:t>
      </w:r>
      <w:r w:rsidRPr="005D11B0" w:rsidR="00615C48">
        <w:rPr>
          <w:rFonts w:ascii="Times New Roman" w:hAnsi="Times New Roman" w:eastAsia="Calibri" w:cs="Times New Roman"/>
          <w:kern w:val="0"/>
          <w14:ligatures w14:val="none"/>
        </w:rPr>
        <w:t xml:space="preserve">2025 </w:t>
      </w:r>
      <w:r w:rsidRPr="005D11B0">
        <w:rPr>
          <w:rFonts w:ascii="Times New Roman" w:hAnsi="Times New Roman" w:eastAsia="Calibri" w:cs="Times New Roman"/>
          <w:kern w:val="0"/>
          <w14:ligatures w14:val="none"/>
        </w:rPr>
        <w:t xml:space="preserve">inzake Geannoteerde </w:t>
      </w:r>
      <w:r w:rsidRPr="005D11B0" w:rsidR="005110C0">
        <w:rPr>
          <w:rFonts w:ascii="Times New Roman" w:hAnsi="Times New Roman" w:eastAsia="Calibri" w:cs="Times New Roman"/>
          <w:kern w:val="0"/>
          <w14:ligatures w14:val="none"/>
        </w:rPr>
        <w:t>a</w:t>
      </w:r>
      <w:r w:rsidRPr="005D11B0">
        <w:rPr>
          <w:rFonts w:ascii="Times New Roman" w:hAnsi="Times New Roman" w:eastAsia="Calibri" w:cs="Times New Roman"/>
          <w:kern w:val="0"/>
          <w14:ligatures w14:val="none"/>
        </w:rPr>
        <w:t>genda Raad Algemene Zaken</w:t>
      </w:r>
      <w:r w:rsidRPr="005D11B0" w:rsidR="005110C0">
        <w:rPr>
          <w:rFonts w:ascii="Times New Roman" w:hAnsi="Times New Roman" w:eastAsia="Calibri" w:cs="Times New Roman"/>
          <w:kern w:val="0"/>
          <w14:ligatures w14:val="none"/>
        </w:rPr>
        <w:t xml:space="preserve"> van</w:t>
      </w:r>
      <w:r w:rsidRPr="005D11B0">
        <w:rPr>
          <w:rFonts w:ascii="Times New Roman" w:hAnsi="Times New Roman" w:eastAsia="Calibri" w:cs="Times New Roman"/>
          <w:kern w:val="0"/>
          <w14:ligatures w14:val="none"/>
        </w:rPr>
        <w:t xml:space="preserve"> </w:t>
      </w:r>
      <w:r w:rsidRPr="005D11B0" w:rsidR="004A4417">
        <w:rPr>
          <w:rFonts w:ascii="Times New Roman" w:hAnsi="Times New Roman" w:eastAsia="Calibri" w:cs="Times New Roman"/>
          <w:kern w:val="0"/>
          <w14:ligatures w14:val="none"/>
        </w:rPr>
        <w:t>2</w:t>
      </w:r>
      <w:r w:rsidR="003E2901">
        <w:rPr>
          <w:rFonts w:ascii="Times New Roman" w:hAnsi="Times New Roman" w:eastAsia="Calibri" w:cs="Times New Roman"/>
          <w:kern w:val="0"/>
          <w14:ligatures w14:val="none"/>
        </w:rPr>
        <w:t>4 juni</w:t>
      </w:r>
      <w:r w:rsidRPr="005D11B0" w:rsidR="00615C48">
        <w:rPr>
          <w:rFonts w:ascii="Times New Roman" w:hAnsi="Times New Roman" w:eastAsia="Calibri" w:cs="Times New Roman"/>
          <w:kern w:val="0"/>
          <w14:ligatures w14:val="none"/>
        </w:rPr>
        <w:t xml:space="preserve"> 2025</w:t>
      </w:r>
      <w:r w:rsidRPr="005D11B0">
        <w:rPr>
          <w:rFonts w:ascii="Times New Roman" w:hAnsi="Times New Roman" w:eastAsia="Calibri" w:cs="Times New Roman"/>
          <w:kern w:val="0"/>
          <w14:ligatures w14:val="none"/>
        </w:rPr>
        <w:t xml:space="preserve"> (</w:t>
      </w:r>
      <w:r w:rsidRPr="005D11B0" w:rsidR="004A4417">
        <w:rPr>
          <w:rFonts w:ascii="Times New Roman" w:hAnsi="Times New Roman" w:eastAsia="Calibri" w:cs="Times New Roman"/>
          <w:kern w:val="0"/>
          <w14:ligatures w14:val="none"/>
        </w:rPr>
        <w:t>Kamerstuk 21502-02, nr. 31</w:t>
      </w:r>
      <w:r w:rsidR="003E2901">
        <w:rPr>
          <w:rFonts w:ascii="Times New Roman" w:hAnsi="Times New Roman" w:eastAsia="Calibri" w:cs="Times New Roman"/>
          <w:kern w:val="0"/>
          <w14:ligatures w14:val="none"/>
        </w:rPr>
        <w:t>62</w:t>
      </w:r>
      <w:r w:rsidRPr="005D11B0" w:rsidR="00B02777">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 xml:space="preserve">en d.d. </w:t>
      </w:r>
      <w:r w:rsidR="003E2901">
        <w:rPr>
          <w:rFonts w:ascii="Times New Roman" w:hAnsi="Times New Roman" w:eastAsia="Calibri" w:cs="Times New Roman"/>
          <w:kern w:val="0"/>
          <w14:ligatures w14:val="none"/>
        </w:rPr>
        <w:t>4 juni</w:t>
      </w:r>
      <w:r w:rsidRPr="005D11B0" w:rsidR="004A4417">
        <w:rPr>
          <w:rFonts w:ascii="Times New Roman" w:hAnsi="Times New Roman" w:eastAsia="Calibri" w:cs="Times New Roman"/>
          <w:kern w:val="0"/>
          <w14:ligatures w14:val="none"/>
        </w:rPr>
        <w:t xml:space="preserve"> 2025</w:t>
      </w:r>
      <w:r w:rsidRPr="005D11B0">
        <w:rPr>
          <w:rFonts w:ascii="Times New Roman" w:hAnsi="Times New Roman" w:eastAsia="Calibri" w:cs="Times New Roman"/>
          <w:kern w:val="0"/>
          <w14:ligatures w14:val="none"/>
        </w:rPr>
        <w:t xml:space="preserve"> inzake Verslag Raad Algemene Zaken van </w:t>
      </w:r>
      <w:r w:rsidR="003E2901">
        <w:rPr>
          <w:rFonts w:ascii="Times New Roman" w:hAnsi="Times New Roman" w:eastAsia="Calibri" w:cs="Times New Roman"/>
          <w:kern w:val="0"/>
          <w14:ligatures w14:val="none"/>
        </w:rPr>
        <w:t>27 mei</w:t>
      </w:r>
      <w:r w:rsidRPr="005D11B0" w:rsidR="004A4417">
        <w:rPr>
          <w:rFonts w:ascii="Times New Roman" w:hAnsi="Times New Roman" w:eastAsia="Calibri" w:cs="Times New Roman"/>
          <w:kern w:val="0"/>
          <w14:ligatures w14:val="none"/>
        </w:rPr>
        <w:t xml:space="preserve"> 2025</w:t>
      </w:r>
      <w:r w:rsidRPr="005D11B0">
        <w:rPr>
          <w:rFonts w:ascii="Times New Roman" w:hAnsi="Times New Roman" w:eastAsia="Calibri" w:cs="Times New Roman"/>
          <w:kern w:val="0"/>
          <w14:ligatures w14:val="none"/>
        </w:rPr>
        <w:t xml:space="preserve"> (Kamerstuk 21501-02, nr. </w:t>
      </w:r>
      <w:r w:rsidRPr="005D11B0" w:rsidR="00615C48">
        <w:rPr>
          <w:rFonts w:ascii="Times New Roman" w:hAnsi="Times New Roman" w:eastAsia="Calibri" w:cs="Times New Roman"/>
          <w:kern w:val="0"/>
          <w14:ligatures w14:val="none"/>
        </w:rPr>
        <w:t>3</w:t>
      </w:r>
      <w:r w:rsidRPr="005D11B0" w:rsidR="004A4417">
        <w:rPr>
          <w:rFonts w:ascii="Times New Roman" w:hAnsi="Times New Roman" w:eastAsia="Calibri" w:cs="Times New Roman"/>
          <w:kern w:val="0"/>
          <w14:ligatures w14:val="none"/>
        </w:rPr>
        <w:t>1</w:t>
      </w:r>
      <w:r w:rsidR="003E2901">
        <w:rPr>
          <w:rFonts w:ascii="Times New Roman" w:hAnsi="Times New Roman" w:eastAsia="Calibri" w:cs="Times New Roman"/>
          <w:kern w:val="0"/>
          <w14:ligatures w14:val="none"/>
        </w:rPr>
        <w:t>61</w:t>
      </w:r>
      <w:r w:rsidRPr="005D11B0">
        <w:rPr>
          <w:rFonts w:ascii="Times New Roman" w:hAnsi="Times New Roman" w:eastAsia="Calibri" w:cs="Times New Roman"/>
          <w:kern w:val="0"/>
          <w14:ligatures w14:val="none"/>
        </w:rPr>
        <w:t xml:space="preserve">). </w:t>
      </w:r>
    </w:p>
    <w:p w:rsidRPr="005D11B0"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5D11B0"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Calibri" w:cs="Times New Roman"/>
          <w:kern w:val="0"/>
          <w14:ligatures w14:val="none"/>
        </w:rPr>
        <w:t>Bij brief</w:t>
      </w:r>
      <w:r w:rsidRPr="005D11B0">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5D11B0"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4C2C65AC" w14:textId="665396B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89565E" w:rsidP="0089565E" w:rsidRDefault="0089565E" w14:paraId="5E45616E" w14:textId="02E48CC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705B9C88" w14:textId="726F5642">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 xml:space="preserve">De </w:t>
      </w:r>
      <w:r w:rsidRPr="005D11B0" w:rsidR="00E301AC">
        <w:rPr>
          <w:rFonts w:ascii="Times New Roman" w:hAnsi="Times New Roman" w:eastAsia="Times New Roman" w:cs="Times New Roman"/>
          <w:kern w:val="0"/>
          <w:lang w:eastAsia="nl-NL"/>
          <w14:ligatures w14:val="none"/>
        </w:rPr>
        <w:t>adjunct-</w:t>
      </w:r>
      <w:r w:rsidRPr="005D11B0">
        <w:rPr>
          <w:rFonts w:ascii="Times New Roman" w:hAnsi="Times New Roman" w:eastAsia="Times New Roman" w:cs="Times New Roman"/>
          <w:kern w:val="0"/>
          <w:lang w:eastAsia="nl-NL"/>
          <w14:ligatures w14:val="none"/>
        </w:rPr>
        <w:t>griffier van de commissie,</w:t>
      </w:r>
    </w:p>
    <w:p w:rsidRPr="005D11B0" w:rsidR="0089565E" w:rsidP="0089565E" w:rsidRDefault="0089565E" w14:paraId="059105D2" w14:textId="0FF706A4">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H</w:t>
      </w:r>
      <w:r w:rsidRPr="005D11B0" w:rsidR="00E301AC">
        <w:rPr>
          <w:rFonts w:ascii="Times New Roman" w:hAnsi="Times New Roman" w:eastAsia="Times New Roman" w:cs="Times New Roman"/>
          <w:kern w:val="0"/>
          <w:lang w:eastAsia="nl-NL"/>
          <w14:ligatures w14:val="none"/>
        </w:rPr>
        <w:t>oedemaker</w:t>
      </w:r>
    </w:p>
    <w:p w:rsidRPr="005D11B0" w:rsidR="0089565E" w:rsidP="0089565E" w:rsidRDefault="0089565E" w14:paraId="2798F8DF" w14:textId="77777777">
      <w:pPr>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89565E" w:rsidP="0089565E" w:rsidRDefault="0089565E" w14:paraId="7BAF00E2"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074E41" w:rsidP="00546DBA" w:rsidRDefault="00074E41" w14:paraId="1C519653" w14:textId="7204AAF9">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GroenLinks-PvdA-fractie</w:t>
      </w:r>
    </w:p>
    <w:p w:rsidR="00167C23" w:rsidP="00546DBA" w:rsidRDefault="00167C23" w14:paraId="0EFF7DDF" w14:textId="556B9C22">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001F1443" w:rsidP="00546DBA" w:rsidRDefault="001F1443" w14:paraId="51C9D908" w14:textId="75D53281">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NSC-fractie</w:t>
      </w:r>
    </w:p>
    <w:p w:rsidRPr="00546DBA" w:rsidR="00546DBA" w:rsidP="00546DBA" w:rsidRDefault="00546DBA" w14:paraId="36710C6A" w14:textId="05881CE9">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D66-</w:t>
      </w:r>
      <w:r w:rsidRPr="005D11B0">
        <w:rPr>
          <w:rFonts w:ascii="Times New Roman" w:hAnsi="Times New Roman" w:eastAsia="Times New Roman" w:cs="Times New Roman"/>
          <w:kern w:val="0"/>
          <w:lang w:eastAsia="nl-NL"/>
          <w14:ligatures w14:val="none"/>
        </w:rPr>
        <w:t>fractie</w:t>
      </w:r>
    </w:p>
    <w:p w:rsidRPr="005D11B0" w:rsidR="006D42B3" w:rsidP="00F73AB0" w:rsidRDefault="006D42B3" w14:paraId="6CC56EEC" w14:textId="14BD1F93">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 xml:space="preserve">Vragen en opmerkingen van de leden van de </w:t>
      </w:r>
      <w:r w:rsidR="00170966">
        <w:rPr>
          <w:rFonts w:ascii="Times New Roman" w:hAnsi="Times New Roman" w:eastAsia="Times New Roman" w:cs="Times New Roman"/>
          <w:kern w:val="0"/>
          <w:lang w:eastAsia="nl-NL"/>
          <w14:ligatures w14:val="none"/>
        </w:rPr>
        <w:t>BBB</w:t>
      </w:r>
      <w:r w:rsidR="008D278D">
        <w:rPr>
          <w:rFonts w:ascii="Times New Roman" w:hAnsi="Times New Roman" w:eastAsia="Times New Roman" w:cs="Times New Roman"/>
          <w:kern w:val="0"/>
          <w:lang w:eastAsia="nl-NL"/>
          <w14:ligatures w14:val="none"/>
        </w:rPr>
        <w:t>-</w:t>
      </w:r>
      <w:r w:rsidRPr="005D11B0">
        <w:rPr>
          <w:rFonts w:ascii="Times New Roman" w:hAnsi="Times New Roman" w:eastAsia="Times New Roman" w:cs="Times New Roman"/>
          <w:kern w:val="0"/>
          <w:lang w:eastAsia="nl-NL"/>
          <w14:ligatures w14:val="none"/>
        </w:rPr>
        <w:t>fractie</w:t>
      </w:r>
    </w:p>
    <w:p w:rsidRPr="005D11B0"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063FD1" w:rsidRDefault="00063FD1" w14:paraId="50C51E2F" w14:textId="354D1628">
      <w:pPr>
        <w:rPr>
          <w:rFonts w:ascii="Times New Roman" w:hAnsi="Times New Roman" w:cs="Times New Roman"/>
        </w:rPr>
      </w:pPr>
      <w:r w:rsidRPr="005D11B0">
        <w:rPr>
          <w:rFonts w:ascii="Times New Roman" w:hAnsi="Times New Roman" w:cs="Times New Roman"/>
        </w:rPr>
        <w:br w:type="page"/>
      </w:r>
    </w:p>
    <w:p w:rsidRPr="005D11B0" w:rsidR="00B95345" w:rsidP="00B95345" w:rsidRDefault="00063FD1" w14:paraId="0EA6C2EA" w14:textId="61D2D036">
      <w:pPr>
        <w:pStyle w:val="Lijstalinea"/>
        <w:numPr>
          <w:ilvl w:val="0"/>
          <w:numId w:val="3"/>
        </w:numPr>
        <w:rPr>
          <w:rFonts w:ascii="Times New Roman" w:hAnsi="Times New Roman" w:cs="Times New Roman"/>
          <w:b/>
          <w:bCs/>
        </w:rPr>
      </w:pPr>
      <w:r w:rsidRPr="005D11B0">
        <w:rPr>
          <w:rFonts w:ascii="Times New Roman" w:hAnsi="Times New Roman" w:cs="Times New Roman"/>
          <w:b/>
          <w:bCs/>
        </w:rPr>
        <w:lastRenderedPageBreak/>
        <w:t>Vragen en opmerkingen vanuit de fracties</w:t>
      </w:r>
      <w:bookmarkStart w:name="_Hlk182489968" w:id="0"/>
    </w:p>
    <w:p w:rsidR="00167C23" w:rsidP="00546DBA" w:rsidRDefault="00167C23" w14:paraId="576BC3BD" w14:textId="77777777">
      <w:pPr>
        <w:rPr>
          <w:rFonts w:ascii="Times New Roman" w:hAnsi="Times New Roman" w:cs="Times New Roman"/>
          <w:b/>
          <w:bCs/>
        </w:rPr>
      </w:pPr>
    </w:p>
    <w:p w:rsidR="00074E41" w:rsidP="00546DBA" w:rsidRDefault="00074E41" w14:paraId="4202A8EF" w14:textId="69AAF394">
      <w:pPr>
        <w:rPr>
          <w:rFonts w:ascii="Times New Roman" w:hAnsi="Times New Roman" w:cs="Times New Roman"/>
          <w:b/>
          <w:bCs/>
        </w:rPr>
      </w:pPr>
      <w:r>
        <w:rPr>
          <w:rFonts w:ascii="Times New Roman" w:hAnsi="Times New Roman" w:cs="Times New Roman"/>
          <w:b/>
          <w:bCs/>
        </w:rPr>
        <w:t>Vragen en opmerkingen van de leden van de GroenLinks-PvdA-fractie</w:t>
      </w:r>
    </w:p>
    <w:p w:rsidRPr="00074E41" w:rsidR="00074E41" w:rsidP="00074E41" w:rsidRDefault="00074E41" w14:paraId="373878F9" w14:textId="3091B34F">
      <w:pPr>
        <w:rPr>
          <w:rFonts w:ascii="Times New Roman" w:hAnsi="Times New Roman" w:cs="Times New Roman"/>
        </w:rPr>
      </w:pPr>
      <w:r w:rsidRPr="00074E41">
        <w:rPr>
          <w:rFonts w:ascii="Times New Roman" w:hAnsi="Times New Roman" w:cs="Times New Roman"/>
        </w:rPr>
        <w:t>De leden van de GroenLinks-PvdA-fractie hebben met interesse kennisgenomen van de geannoteerde agenda van de Raad Algemene Zaken van 24</w:t>
      </w:r>
      <w:r>
        <w:rPr>
          <w:rFonts w:ascii="Times New Roman" w:hAnsi="Times New Roman" w:cs="Times New Roman"/>
        </w:rPr>
        <w:t xml:space="preserve"> juni a.s.</w:t>
      </w:r>
      <w:r w:rsidRPr="00074E41">
        <w:rPr>
          <w:rFonts w:ascii="Times New Roman" w:hAnsi="Times New Roman" w:cs="Times New Roman"/>
        </w:rPr>
        <w:t xml:space="preserve"> en het verslag van de Raad Algemene Zaken van 27 mei</w:t>
      </w:r>
      <w:r>
        <w:rPr>
          <w:rFonts w:ascii="Times New Roman" w:hAnsi="Times New Roman" w:cs="Times New Roman"/>
        </w:rPr>
        <w:t xml:space="preserve"> jl</w:t>
      </w:r>
      <w:r w:rsidRPr="00074E41">
        <w:rPr>
          <w:rFonts w:ascii="Times New Roman" w:hAnsi="Times New Roman" w:cs="Times New Roman"/>
        </w:rPr>
        <w:t>. Zij hebben hier nog enkele vragen en opmerkingen bij.</w:t>
      </w:r>
    </w:p>
    <w:p w:rsidRPr="00074E41" w:rsidR="00074E41" w:rsidP="00074E41" w:rsidRDefault="00074E41" w14:paraId="0C85B364" w14:textId="3D34DC9F">
      <w:pPr>
        <w:rPr>
          <w:rFonts w:ascii="Times New Roman" w:hAnsi="Times New Roman" w:cs="Times New Roman"/>
        </w:rPr>
      </w:pPr>
      <w:r w:rsidRPr="00074E41">
        <w:rPr>
          <w:rFonts w:ascii="Times New Roman" w:hAnsi="Times New Roman" w:cs="Times New Roman"/>
        </w:rPr>
        <w:t>Tijdens de Raad Algemene Zaken wordt in aanloop naar de</w:t>
      </w:r>
      <w:r>
        <w:rPr>
          <w:rFonts w:ascii="Times New Roman" w:hAnsi="Times New Roman" w:cs="Times New Roman"/>
        </w:rPr>
        <w:t xml:space="preserve"> Europese Raad</w:t>
      </w:r>
      <w:r w:rsidRPr="00074E41">
        <w:rPr>
          <w:rFonts w:ascii="Times New Roman" w:hAnsi="Times New Roman" w:cs="Times New Roman"/>
        </w:rPr>
        <w:t xml:space="preserve"> gesproken over defensiesamenwerking. De</w:t>
      </w:r>
      <w:r w:rsidR="00485960">
        <w:rPr>
          <w:rFonts w:ascii="Times New Roman" w:hAnsi="Times New Roman" w:cs="Times New Roman"/>
        </w:rPr>
        <w:t>ze</w:t>
      </w:r>
      <w:r w:rsidRPr="00074E41">
        <w:rPr>
          <w:rFonts w:ascii="Times New Roman" w:hAnsi="Times New Roman" w:cs="Times New Roman"/>
        </w:rPr>
        <w:t xml:space="preserve"> leden zijn van mening dat er veel te winnen valt wat betreft samenwerking en met name wat betreft gezamenlijke inkoop. Wat deze leden betreft moet er een nieuwe doelstelling van 50% gezamenlijke inkoop worden vastgesteld. Hoe staat het kabinet hier tegenover? Is het kabinet bereid meer dwingende afspraken te maken over gezamenlijke inkoop van defensiematerieel?</w:t>
      </w:r>
    </w:p>
    <w:p w:rsidRPr="00074E41" w:rsidR="00074E41" w:rsidP="00074E41" w:rsidRDefault="00074E41" w14:paraId="003FA905" w14:textId="68A4C099">
      <w:pPr>
        <w:rPr>
          <w:rFonts w:ascii="Times New Roman" w:hAnsi="Times New Roman" w:cs="Times New Roman"/>
        </w:rPr>
      </w:pPr>
      <w:r w:rsidRPr="00074E41">
        <w:rPr>
          <w:rFonts w:ascii="Times New Roman" w:hAnsi="Times New Roman" w:cs="Times New Roman"/>
        </w:rPr>
        <w:t xml:space="preserve">De </w:t>
      </w:r>
      <w:r>
        <w:rPr>
          <w:rFonts w:ascii="Times New Roman" w:hAnsi="Times New Roman" w:cs="Times New Roman"/>
        </w:rPr>
        <w:t xml:space="preserve">aan het woord zijnde </w:t>
      </w:r>
      <w:r w:rsidRPr="00074E41">
        <w:rPr>
          <w:rFonts w:ascii="Times New Roman" w:hAnsi="Times New Roman" w:cs="Times New Roman"/>
        </w:rPr>
        <w:t xml:space="preserve">leden lezen dat in de Raad Algemene Zaken van 27 mei </w:t>
      </w:r>
      <w:r w:rsidR="00485960">
        <w:rPr>
          <w:rFonts w:ascii="Times New Roman" w:hAnsi="Times New Roman" w:cs="Times New Roman"/>
        </w:rPr>
        <w:t xml:space="preserve">jl. </w:t>
      </w:r>
      <w:r w:rsidRPr="00074E41">
        <w:rPr>
          <w:rFonts w:ascii="Times New Roman" w:hAnsi="Times New Roman" w:cs="Times New Roman"/>
        </w:rPr>
        <w:t>is</w:t>
      </w:r>
      <w:r>
        <w:rPr>
          <w:rFonts w:ascii="Times New Roman" w:hAnsi="Times New Roman" w:cs="Times New Roman"/>
        </w:rPr>
        <w:t xml:space="preserve"> </w:t>
      </w:r>
      <w:r w:rsidRPr="00074E41">
        <w:rPr>
          <w:rFonts w:ascii="Times New Roman" w:hAnsi="Times New Roman" w:cs="Times New Roman"/>
        </w:rPr>
        <w:t xml:space="preserve">gesproken over toetreding. Hier riepen lidstaten op voortgang te maken met de Oekraïense EU-toetredingsonderhandelingen. Hoe heeft Nederland zich in deze discussie opgesteld en is het demissionaire kabinet bereid zich aan te sluiten bij de lidstaten die oproepen voortgang te maken bij de toetredingsonderhandelingen met Oekraïne? </w:t>
      </w:r>
    </w:p>
    <w:p w:rsidRPr="00074E41" w:rsidR="00074E41" w:rsidP="00546DBA" w:rsidRDefault="00074E41" w14:paraId="57421486" w14:textId="40340C21">
      <w:pPr>
        <w:rPr>
          <w:rFonts w:ascii="Times New Roman" w:hAnsi="Times New Roman" w:cs="Times New Roman"/>
        </w:rPr>
      </w:pPr>
      <w:r w:rsidRPr="00074E41">
        <w:rPr>
          <w:rFonts w:ascii="Times New Roman" w:hAnsi="Times New Roman" w:cs="Times New Roman"/>
        </w:rPr>
        <w:t xml:space="preserve">Tijdens de Raad Algemene Zaken heeft een hoorzitting plaatsgevonden over de </w:t>
      </w:r>
      <w:r>
        <w:rPr>
          <w:rFonts w:ascii="Times New Roman" w:hAnsi="Times New Roman" w:cs="Times New Roman"/>
        </w:rPr>
        <w:t>a</w:t>
      </w:r>
      <w:r w:rsidRPr="00074E41">
        <w:rPr>
          <w:rFonts w:ascii="Times New Roman" w:hAnsi="Times New Roman" w:cs="Times New Roman"/>
        </w:rPr>
        <w:t>rtikel</w:t>
      </w:r>
      <w:r>
        <w:rPr>
          <w:rFonts w:ascii="Times New Roman" w:hAnsi="Times New Roman" w:cs="Times New Roman"/>
        </w:rPr>
        <w:t xml:space="preserve"> </w:t>
      </w:r>
      <w:r w:rsidRPr="00074E41">
        <w:rPr>
          <w:rFonts w:ascii="Times New Roman" w:hAnsi="Times New Roman" w:cs="Times New Roman"/>
        </w:rPr>
        <w:t>7</w:t>
      </w:r>
      <w:r>
        <w:rPr>
          <w:rFonts w:ascii="Times New Roman" w:hAnsi="Times New Roman" w:cs="Times New Roman"/>
        </w:rPr>
        <w:t>-</w:t>
      </w:r>
      <w:r w:rsidRPr="00074E41">
        <w:rPr>
          <w:rFonts w:ascii="Times New Roman" w:hAnsi="Times New Roman" w:cs="Times New Roman"/>
        </w:rPr>
        <w:t xml:space="preserve">procedure tegen Hongarije. </w:t>
      </w:r>
      <w:r>
        <w:rPr>
          <w:rFonts w:ascii="Times New Roman" w:hAnsi="Times New Roman" w:cs="Times New Roman"/>
        </w:rPr>
        <w:t>De voornoemde leden</w:t>
      </w:r>
      <w:r w:rsidRPr="00074E41">
        <w:rPr>
          <w:rFonts w:ascii="Times New Roman" w:hAnsi="Times New Roman" w:cs="Times New Roman"/>
        </w:rPr>
        <w:t xml:space="preserve"> hebben aan de minister gevraagd zich </w:t>
      </w:r>
      <w:r w:rsidR="00485960">
        <w:rPr>
          <w:rFonts w:ascii="Times New Roman" w:hAnsi="Times New Roman" w:cs="Times New Roman"/>
        </w:rPr>
        <w:t xml:space="preserve">ervoor </w:t>
      </w:r>
      <w:r w:rsidRPr="00074E41">
        <w:rPr>
          <w:rFonts w:ascii="Times New Roman" w:hAnsi="Times New Roman" w:cs="Times New Roman"/>
        </w:rPr>
        <w:t>in te zetten een gekwalificeerde meerderheid te bereiken om de procedure verder te brengen en bilaterale gesprekken te voeren met lidstaten die zich nog niet hebben aangesloten bij de lidstaten die hier voor zijn. Op welke manier heeft de minister dit opgenomen met deze lidstaten? Zijn er gesprekken gevoerd en zo ja, hoe vaak? Er worden nu geen verdere stappen gezet. Wat heeft Nederland volgens de minister uit deze hoorzitting gehaald? Hoe gaat de minister zich inspannen om hier toch binnenkort voortgang op te boeken?</w:t>
      </w:r>
    </w:p>
    <w:p w:rsidR="00167C23" w:rsidP="00546DBA" w:rsidRDefault="00167C23" w14:paraId="44ABF420" w14:textId="38201642">
      <w:pPr>
        <w:rPr>
          <w:rFonts w:ascii="Times New Roman" w:hAnsi="Times New Roman" w:cs="Times New Roman"/>
          <w:b/>
          <w:bCs/>
        </w:rPr>
      </w:pPr>
      <w:r>
        <w:rPr>
          <w:rFonts w:ascii="Times New Roman" w:hAnsi="Times New Roman" w:cs="Times New Roman"/>
          <w:b/>
          <w:bCs/>
        </w:rPr>
        <w:t>Vragen en opmerkingen van de leden van de VVD-fractie</w:t>
      </w:r>
    </w:p>
    <w:p w:rsidRPr="009E744F" w:rsidR="00167C23" w:rsidP="00167C23" w:rsidRDefault="00167C23" w14:paraId="70763755" w14:textId="77777777">
      <w:pPr>
        <w:rPr>
          <w:rFonts w:ascii="Times New Roman" w:hAnsi="Times New Roman" w:cs="Times New Roman"/>
        </w:rPr>
      </w:pPr>
      <w:r w:rsidRPr="009E744F">
        <w:rPr>
          <w:rFonts w:ascii="Times New Roman" w:hAnsi="Times New Roman" w:cs="Times New Roman"/>
        </w:rPr>
        <w:t>De leden van de VVD-fractie hebben met belangstelling kennisgenomen van de stukken ter voorbereiding op de Raad Algemene Zaken van 24 juni 2025. Zij willen in dit kader enkele specifieke aandachtspunten benadrukken en verzoeken het kabinet om nadere toelichting.</w:t>
      </w:r>
    </w:p>
    <w:p w:rsidRPr="009E744F" w:rsidR="00167C23" w:rsidP="00167C23" w:rsidRDefault="00167C23" w14:paraId="0235B04B" w14:textId="51EE8449">
      <w:pPr>
        <w:rPr>
          <w:rFonts w:ascii="Times New Roman" w:hAnsi="Times New Roman" w:cs="Times New Roman"/>
        </w:rPr>
      </w:pPr>
      <w:r w:rsidRPr="009E744F">
        <w:rPr>
          <w:rFonts w:ascii="Times New Roman" w:hAnsi="Times New Roman" w:cs="Times New Roman"/>
        </w:rPr>
        <w:t>Met betrekking tot de aanbeveling het fiscaal beleid te hervormen, constateren de</w:t>
      </w:r>
      <w:r w:rsidR="00485960">
        <w:rPr>
          <w:rFonts w:ascii="Times New Roman" w:hAnsi="Times New Roman" w:cs="Times New Roman"/>
        </w:rPr>
        <w:t>ze</w:t>
      </w:r>
      <w:r w:rsidRPr="009E744F">
        <w:rPr>
          <w:rFonts w:ascii="Times New Roman" w:hAnsi="Times New Roman" w:cs="Times New Roman"/>
        </w:rPr>
        <w:t xml:space="preserve"> leden dat de </w:t>
      </w:r>
      <w:r>
        <w:rPr>
          <w:rFonts w:ascii="Times New Roman" w:hAnsi="Times New Roman" w:cs="Times New Roman"/>
        </w:rPr>
        <w:t xml:space="preserve">Europese </w:t>
      </w:r>
      <w:r w:rsidRPr="009E744F">
        <w:rPr>
          <w:rFonts w:ascii="Times New Roman" w:hAnsi="Times New Roman" w:cs="Times New Roman"/>
        </w:rPr>
        <w:t>Commissie opnieuw wijst op het afbouwen van de hypotheekrenteaftrek. Hoe beoordeelt het kabinet deze aanbeveling, en deelt het kabinet de opvatting dat dit soort nationale keuzes primair bij lidstaten zelf horen te blijven?</w:t>
      </w:r>
    </w:p>
    <w:p w:rsidRPr="009E744F" w:rsidR="00167C23" w:rsidP="00167C23" w:rsidRDefault="00167C23" w14:paraId="60B8DCD3" w14:textId="2625508B">
      <w:pPr>
        <w:rPr>
          <w:rFonts w:ascii="Times New Roman" w:hAnsi="Times New Roman" w:cs="Times New Roman"/>
        </w:rPr>
      </w:pPr>
      <w:r w:rsidRPr="009E744F">
        <w:rPr>
          <w:rFonts w:ascii="Times New Roman" w:hAnsi="Times New Roman" w:cs="Times New Roman"/>
        </w:rPr>
        <w:t>Ten aanzien van de aanbevelingen op het terrein van defensie en begrotingsbeleid, constateren de</w:t>
      </w:r>
      <w:r>
        <w:rPr>
          <w:rFonts w:ascii="Times New Roman" w:hAnsi="Times New Roman" w:cs="Times New Roman"/>
        </w:rPr>
        <w:t xml:space="preserve"> aan het woord zijnde</w:t>
      </w:r>
      <w:r w:rsidRPr="009E744F">
        <w:rPr>
          <w:rFonts w:ascii="Times New Roman" w:hAnsi="Times New Roman" w:cs="Times New Roman"/>
        </w:rPr>
        <w:t xml:space="preserve"> leden dat de </w:t>
      </w:r>
      <w:r>
        <w:rPr>
          <w:rFonts w:ascii="Times New Roman" w:hAnsi="Times New Roman" w:cs="Times New Roman"/>
        </w:rPr>
        <w:t xml:space="preserve">Europese </w:t>
      </w:r>
      <w:r w:rsidRPr="009E744F">
        <w:rPr>
          <w:rFonts w:ascii="Times New Roman" w:hAnsi="Times New Roman" w:cs="Times New Roman"/>
        </w:rPr>
        <w:t xml:space="preserve">Commissie ruimte biedt voor extra investeringen in defensie binnen de nieuwe uitgavenkaders. </w:t>
      </w:r>
      <w:r>
        <w:rPr>
          <w:rFonts w:ascii="Times New Roman" w:hAnsi="Times New Roman" w:cs="Times New Roman"/>
        </w:rPr>
        <w:t>Deze leden juichen</w:t>
      </w:r>
      <w:r w:rsidRPr="009E744F">
        <w:rPr>
          <w:rFonts w:ascii="Times New Roman" w:hAnsi="Times New Roman" w:cs="Times New Roman"/>
        </w:rPr>
        <w:t xml:space="preserve"> dit toe en roep</w:t>
      </w:r>
      <w:r>
        <w:rPr>
          <w:rFonts w:ascii="Times New Roman" w:hAnsi="Times New Roman" w:cs="Times New Roman"/>
        </w:rPr>
        <w:t>en</w:t>
      </w:r>
      <w:r w:rsidRPr="009E744F">
        <w:rPr>
          <w:rFonts w:ascii="Times New Roman" w:hAnsi="Times New Roman" w:cs="Times New Roman"/>
        </w:rPr>
        <w:t xml:space="preserve"> het kabinet op met gelijkgezinde lidstaten te pleiten voor verdere benutting van Europese fondsen voor defensie</w:t>
      </w:r>
      <w:r>
        <w:rPr>
          <w:rFonts w:ascii="Times New Roman" w:hAnsi="Times New Roman" w:cs="Times New Roman"/>
        </w:rPr>
        <w:t>-g</w:t>
      </w:r>
      <w:r w:rsidRPr="009E744F">
        <w:rPr>
          <w:rFonts w:ascii="Times New Roman" w:hAnsi="Times New Roman" w:cs="Times New Roman"/>
        </w:rPr>
        <w:t xml:space="preserve">erelateerde infrastructuur, zolang dit gepaard gaat met </w:t>
      </w:r>
      <w:r w:rsidRPr="009E744F">
        <w:rPr>
          <w:rFonts w:ascii="Times New Roman" w:hAnsi="Times New Roman" w:cs="Times New Roman"/>
        </w:rPr>
        <w:lastRenderedPageBreak/>
        <w:t>robuuste toetsing op doelmatigheid en proportionaliteit. Hoe beoordeelt het kabinet in dit verband de huidige bereidheid binnen de Raad om defensie als prioritaire uitgavenpost te erkennen in het Meerjarig Financieel Kader?</w:t>
      </w:r>
    </w:p>
    <w:p w:rsidRPr="009E744F" w:rsidR="00167C23" w:rsidP="00167C23" w:rsidRDefault="00167C23" w14:paraId="2EFC719C" w14:textId="668E0B67">
      <w:pPr>
        <w:rPr>
          <w:rFonts w:ascii="Times New Roman" w:hAnsi="Times New Roman" w:cs="Times New Roman"/>
        </w:rPr>
      </w:pPr>
      <w:r w:rsidRPr="009E744F">
        <w:rPr>
          <w:rFonts w:ascii="Times New Roman" w:hAnsi="Times New Roman" w:cs="Times New Roman"/>
        </w:rPr>
        <w:t>Ook op het gebied van innovatie en strategische technologieën steunen de</w:t>
      </w:r>
      <w:r>
        <w:rPr>
          <w:rFonts w:ascii="Times New Roman" w:hAnsi="Times New Roman" w:cs="Times New Roman"/>
        </w:rPr>
        <w:t xml:space="preserve"> voornoemde</w:t>
      </w:r>
      <w:r w:rsidRPr="009E744F">
        <w:rPr>
          <w:rFonts w:ascii="Times New Roman" w:hAnsi="Times New Roman" w:cs="Times New Roman"/>
        </w:rPr>
        <w:t xml:space="preserve"> leden de oproep van de </w:t>
      </w:r>
      <w:r>
        <w:rPr>
          <w:rFonts w:ascii="Times New Roman" w:hAnsi="Times New Roman" w:cs="Times New Roman"/>
        </w:rPr>
        <w:t xml:space="preserve">Europese </w:t>
      </w:r>
      <w:r w:rsidRPr="009E744F">
        <w:rPr>
          <w:rFonts w:ascii="Times New Roman" w:hAnsi="Times New Roman" w:cs="Times New Roman"/>
        </w:rPr>
        <w:t xml:space="preserve">Commissie om sterker in te zetten op de doorgroei van startups naar scale-ups, en op het verkleinen van de Europese innovatiekloof. Tegelijkertijd vragen </w:t>
      </w:r>
      <w:r>
        <w:rPr>
          <w:rFonts w:ascii="Times New Roman" w:hAnsi="Times New Roman" w:cs="Times New Roman"/>
        </w:rPr>
        <w:t>deze leden</w:t>
      </w:r>
      <w:r w:rsidRPr="009E744F">
        <w:rPr>
          <w:rFonts w:ascii="Times New Roman" w:hAnsi="Times New Roman" w:cs="Times New Roman"/>
        </w:rPr>
        <w:t xml:space="preserve"> aandacht voor de administratieve druk die Europese subsidieprogramma’s veroorzaken. Op welke wijze zet het kabinet zich concreet in om toegang tot Europese financieringsinstrumenten, zoals STEP en de toekomstige </w:t>
      </w:r>
      <w:bookmarkStart w:name="_Hlk201044993" w:id="1"/>
      <w:r w:rsidRPr="009E744F">
        <w:rPr>
          <w:rFonts w:ascii="Times New Roman" w:hAnsi="Times New Roman" w:cs="Times New Roman"/>
        </w:rPr>
        <w:t>Spaar- en Investeringsunie</w:t>
      </w:r>
      <w:bookmarkEnd w:id="1"/>
      <w:r w:rsidRPr="009E744F">
        <w:rPr>
          <w:rFonts w:ascii="Times New Roman" w:hAnsi="Times New Roman" w:cs="Times New Roman"/>
        </w:rPr>
        <w:t>, te vereenvoudigen, met name voor MKB-bedrijven?</w:t>
      </w:r>
    </w:p>
    <w:p w:rsidRPr="00167C23" w:rsidR="00167C23" w:rsidP="00546DBA" w:rsidRDefault="00167C23" w14:paraId="719B30C0" w14:textId="43BCEA7D">
      <w:pPr>
        <w:rPr>
          <w:rFonts w:ascii="Times New Roman" w:hAnsi="Times New Roman" w:cs="Times New Roman"/>
        </w:rPr>
      </w:pPr>
      <w:r w:rsidRPr="009E744F">
        <w:rPr>
          <w:rFonts w:ascii="Times New Roman" w:hAnsi="Times New Roman" w:cs="Times New Roman"/>
        </w:rPr>
        <w:t xml:space="preserve">Tot slot willen de leden van de VVD-fractie weten hoe het kabinet de bredere inzet van de </w:t>
      </w:r>
      <w:r>
        <w:rPr>
          <w:rFonts w:ascii="Times New Roman" w:hAnsi="Times New Roman" w:cs="Times New Roman"/>
        </w:rPr>
        <w:t xml:space="preserve">Europese </w:t>
      </w:r>
      <w:r w:rsidRPr="009E744F">
        <w:rPr>
          <w:rFonts w:ascii="Times New Roman" w:hAnsi="Times New Roman" w:cs="Times New Roman"/>
        </w:rPr>
        <w:t xml:space="preserve">Commissie op het gebied van concurrentievermogen beoordeelt. </w:t>
      </w:r>
      <w:r>
        <w:rPr>
          <w:rFonts w:ascii="Times New Roman" w:hAnsi="Times New Roman" w:cs="Times New Roman"/>
        </w:rPr>
        <w:t>Deze leden</w:t>
      </w:r>
      <w:r w:rsidRPr="009E744F">
        <w:rPr>
          <w:rFonts w:ascii="Times New Roman" w:hAnsi="Times New Roman" w:cs="Times New Roman"/>
        </w:rPr>
        <w:t xml:space="preserve"> verwelkomen de horizontale notitie die stelt dat minder regeldruk en een beter functionerende interne markt cruciaal zijn voor Europese weerbaarheid. </w:t>
      </w:r>
      <w:r>
        <w:rPr>
          <w:rFonts w:ascii="Times New Roman" w:hAnsi="Times New Roman" w:cs="Times New Roman"/>
        </w:rPr>
        <w:t>Deze leden</w:t>
      </w:r>
      <w:r w:rsidRPr="009E744F">
        <w:rPr>
          <w:rFonts w:ascii="Times New Roman" w:hAnsi="Times New Roman" w:cs="Times New Roman"/>
        </w:rPr>
        <w:t xml:space="preserve"> verzoek</w:t>
      </w:r>
      <w:r>
        <w:rPr>
          <w:rFonts w:ascii="Times New Roman" w:hAnsi="Times New Roman" w:cs="Times New Roman"/>
        </w:rPr>
        <w:t xml:space="preserve">en </w:t>
      </w:r>
      <w:r w:rsidRPr="009E744F">
        <w:rPr>
          <w:rFonts w:ascii="Times New Roman" w:hAnsi="Times New Roman" w:cs="Times New Roman"/>
        </w:rPr>
        <w:t xml:space="preserve">het kabinet om zich actief uit te spreken voor concrete vermindering van Europese regelgeving en vereenvoudiging van rapportageverplichtingen, vooral voor innovatieve bedrijven in de technologische sector. Is </w:t>
      </w:r>
      <w:r>
        <w:rPr>
          <w:rFonts w:ascii="Times New Roman" w:hAnsi="Times New Roman" w:cs="Times New Roman"/>
        </w:rPr>
        <w:t>de minister</w:t>
      </w:r>
      <w:r w:rsidRPr="009E744F">
        <w:rPr>
          <w:rFonts w:ascii="Times New Roman" w:hAnsi="Times New Roman" w:cs="Times New Roman"/>
        </w:rPr>
        <w:t xml:space="preserve"> bereid dit punt tijdens de komende R</w:t>
      </w:r>
      <w:r>
        <w:rPr>
          <w:rFonts w:ascii="Times New Roman" w:hAnsi="Times New Roman" w:cs="Times New Roman"/>
        </w:rPr>
        <w:t xml:space="preserve">aad </w:t>
      </w:r>
      <w:r w:rsidRPr="009E744F">
        <w:rPr>
          <w:rFonts w:ascii="Times New Roman" w:hAnsi="Times New Roman" w:cs="Times New Roman"/>
        </w:rPr>
        <w:t>A</w:t>
      </w:r>
      <w:r>
        <w:rPr>
          <w:rFonts w:ascii="Times New Roman" w:hAnsi="Times New Roman" w:cs="Times New Roman"/>
        </w:rPr>
        <w:t xml:space="preserve">lgemene </w:t>
      </w:r>
      <w:r w:rsidRPr="009E744F">
        <w:rPr>
          <w:rFonts w:ascii="Times New Roman" w:hAnsi="Times New Roman" w:cs="Times New Roman"/>
        </w:rPr>
        <w:t>Z</w:t>
      </w:r>
      <w:r>
        <w:rPr>
          <w:rFonts w:ascii="Times New Roman" w:hAnsi="Times New Roman" w:cs="Times New Roman"/>
        </w:rPr>
        <w:t>aken</w:t>
      </w:r>
      <w:r w:rsidRPr="009E744F">
        <w:rPr>
          <w:rFonts w:ascii="Times New Roman" w:hAnsi="Times New Roman" w:cs="Times New Roman"/>
        </w:rPr>
        <w:t xml:space="preserve"> expliciet te agenderen?</w:t>
      </w:r>
    </w:p>
    <w:p w:rsidR="001016EF" w:rsidP="00546DBA" w:rsidRDefault="001016EF" w14:paraId="3DA17A7C" w14:textId="0339B1EF">
      <w:pPr>
        <w:rPr>
          <w:rFonts w:ascii="Times New Roman" w:hAnsi="Times New Roman" w:cs="Times New Roman"/>
          <w:b/>
          <w:bCs/>
        </w:rPr>
      </w:pPr>
      <w:r>
        <w:rPr>
          <w:rFonts w:ascii="Times New Roman" w:hAnsi="Times New Roman" w:cs="Times New Roman"/>
          <w:b/>
          <w:bCs/>
        </w:rPr>
        <w:t>Vragen en opmerkingen van de leden van de NSC-fractie</w:t>
      </w:r>
    </w:p>
    <w:p w:rsidRPr="001016EF" w:rsidR="001016EF" w:rsidP="001016EF" w:rsidRDefault="001016EF" w14:paraId="4AE4B332" w14:textId="77777777">
      <w:pPr>
        <w:rPr>
          <w:rFonts w:ascii="Times New Roman" w:hAnsi="Times New Roman" w:cs="Times New Roman"/>
        </w:rPr>
      </w:pPr>
      <w:r w:rsidRPr="001016EF">
        <w:rPr>
          <w:rFonts w:ascii="Times New Roman" w:hAnsi="Times New Roman" w:cs="Times New Roman"/>
        </w:rPr>
        <w:t>De leden van de NSC-fractie hebben met belangstelling kennisgenomen van de geannoteerde agenda voor de Raad Algemene Zaken van 24 juni 2025. Deze leden hebben hierover nog enkele vragen en opmerkingen.</w:t>
      </w:r>
    </w:p>
    <w:p w:rsidRPr="001016EF" w:rsidR="001016EF" w:rsidP="001016EF" w:rsidRDefault="001016EF" w14:paraId="42BB5D5B" w14:textId="71419018">
      <w:pPr>
        <w:rPr>
          <w:rFonts w:ascii="Times New Roman" w:hAnsi="Times New Roman" w:cs="Times New Roman"/>
        </w:rPr>
      </w:pPr>
      <w:r w:rsidRPr="001016EF">
        <w:rPr>
          <w:rFonts w:ascii="Times New Roman" w:hAnsi="Times New Roman" w:cs="Times New Roman"/>
        </w:rPr>
        <w:t>De Europese Commissie heeft de landspecifieke ontwerpaanbevelingen gepubliceerd, waarin onder meer wordt ingegaan op het effectief implementeren van het Herstel- en Veerkrachtplan (HVP) vóór eind 2026. De voorgenoemde leden constateren dat Nederland momenteel het risico loopt miljarden euro’s mis te lopen uit de Herstel- en Veerkrachtfaciliteit (HVF), onderdeel van het Europese herstelpakket NextGenerationEU, ook wel bekend als het coronaherstelfonds. Dit komt mede door de val van het kabinet en mogelijke controversieel verklaringen in de Kamer waardoor bepaalde wetgeving niet tijdig kan worden doorgevoerd. Het mislopen van deze miljarden zou bijzonder schadelijk zijn, temeer daar Nederland slechts €5,4 miljard uit het coronaherstelfonds van circa €750 miljard ontvangt, terwijl het voor ongeveer €45 miljard garant staat. Daarmee kan dit fonds wat deze leden betreft worden gezien als de slechtste deal in de geschiedenis van het Nederlandse EU-lidmaatschap. Welke stappen onderneemt het kabinet momenteel om de resterende €2,9 miljard van de €5,4 miljard veilig te stellen?</w:t>
      </w:r>
    </w:p>
    <w:p w:rsidRPr="001016EF" w:rsidR="001016EF" w:rsidP="001016EF" w:rsidRDefault="001016EF" w14:paraId="28F93DE2" w14:textId="70AE48E6">
      <w:pPr>
        <w:rPr>
          <w:rFonts w:ascii="Times New Roman" w:hAnsi="Times New Roman" w:cs="Times New Roman"/>
        </w:rPr>
      </w:pPr>
      <w:r w:rsidRPr="001016EF">
        <w:rPr>
          <w:rFonts w:ascii="Times New Roman" w:hAnsi="Times New Roman" w:cs="Times New Roman"/>
        </w:rPr>
        <w:t xml:space="preserve">De aan het woord zijnde leden horen daarnaast graag of het kabinet bereid is bij de Europese Commissie te bepleiten om reeds ingediende plannen desgewenst te herzien en (deels) aan te passen ten behoeve van </w:t>
      </w:r>
      <w:r w:rsidRPr="001016EF">
        <w:rPr>
          <w:rFonts w:ascii="Times New Roman" w:hAnsi="Times New Roman" w:cs="Times New Roman"/>
          <w:i/>
          <w:iCs/>
        </w:rPr>
        <w:t>dual-use</w:t>
      </w:r>
      <w:r>
        <w:rPr>
          <w:rFonts w:ascii="Times New Roman" w:hAnsi="Times New Roman" w:cs="Times New Roman"/>
          <w:i/>
          <w:iCs/>
        </w:rPr>
        <w:t xml:space="preserve"> </w:t>
      </w:r>
      <w:r w:rsidRPr="001016EF">
        <w:rPr>
          <w:rFonts w:ascii="Times New Roman" w:hAnsi="Times New Roman" w:cs="Times New Roman"/>
        </w:rPr>
        <w:t>infrastructuur of andere defensie</w:t>
      </w:r>
      <w:r>
        <w:rPr>
          <w:rFonts w:ascii="Times New Roman" w:hAnsi="Times New Roman" w:cs="Times New Roman"/>
        </w:rPr>
        <w:t>-</w:t>
      </w:r>
      <w:r w:rsidRPr="001016EF">
        <w:rPr>
          <w:rFonts w:ascii="Times New Roman" w:hAnsi="Times New Roman" w:cs="Times New Roman"/>
        </w:rPr>
        <w:t>gerelateerde projecten, zoals Polen dat inmiddels succesvol heeft gedaan. Is het kabinet van mening dat de Nederlandse defensie</w:t>
      </w:r>
      <w:r>
        <w:rPr>
          <w:rFonts w:ascii="Times New Roman" w:hAnsi="Times New Roman" w:cs="Times New Roman"/>
        </w:rPr>
        <w:t>-</w:t>
      </w:r>
      <w:r w:rsidRPr="001016EF">
        <w:rPr>
          <w:rFonts w:ascii="Times New Roman" w:hAnsi="Times New Roman" w:cs="Times New Roman"/>
        </w:rPr>
        <w:t xml:space="preserve">gerelateerde inspanningen onder de HVF kunnen worden versterkt </w:t>
      </w:r>
      <w:r w:rsidRPr="001016EF">
        <w:rPr>
          <w:rFonts w:ascii="Times New Roman" w:hAnsi="Times New Roman" w:cs="Times New Roman"/>
        </w:rPr>
        <w:lastRenderedPageBreak/>
        <w:t>binnen de kaders van artikel 21 van de HVF-verordening? Zo ja, is het kabinet voornemens bij voldoende steun uit de Kamer dergelijke stappen te ondernemen?</w:t>
      </w:r>
    </w:p>
    <w:p w:rsidR="001016EF" w:rsidP="001016EF" w:rsidRDefault="001016EF" w14:paraId="78D6F64B" w14:textId="77777777">
      <w:pPr>
        <w:rPr>
          <w:rFonts w:ascii="Times New Roman" w:hAnsi="Times New Roman" w:cs="Times New Roman"/>
        </w:rPr>
      </w:pPr>
      <w:r w:rsidRPr="001016EF">
        <w:rPr>
          <w:rFonts w:ascii="Times New Roman" w:hAnsi="Times New Roman" w:cs="Times New Roman"/>
        </w:rPr>
        <w:t>Voorts vragen deze leden of het kabinet de recente inzet van Duitsland onderschrijft om de toekenning van EU-middelen in het nieuwe Meerjarig Financieel Kader (2028–2034) afhankelijk te maken van nationale hervormingen. De leden van de NSC-fractie plaatsen kanttekeningen bij deze benadering. Hoewel hervormingen op zich wenselijk kunnen zijn, constateren zij dat een dergelijk model de Europese Unie te veel directe invloed geeft op binnenlandse politieke processen van lidstaten. Daar komt bij dat recente rapporten van onder meer de Europese Rekenkamer waarschuwen voor gebrekkige controle op de besteding van EU-gelden binnen het coronaherstelfonds, een instrument dat eveneens gebaseerd is op nationale plannen met hervormingsvoorwaarden.</w:t>
      </w:r>
      <w:r>
        <w:rPr>
          <w:rFonts w:ascii="Times New Roman" w:hAnsi="Times New Roman" w:cs="Times New Roman"/>
        </w:rPr>
        <w:t xml:space="preserve"> </w:t>
      </w:r>
    </w:p>
    <w:p w:rsidRPr="001016EF" w:rsidR="001016EF" w:rsidP="001016EF" w:rsidRDefault="001016EF" w14:paraId="6553C38B" w14:textId="0EB812CB">
      <w:pPr>
        <w:rPr>
          <w:rFonts w:ascii="Times New Roman" w:hAnsi="Times New Roman" w:cs="Times New Roman"/>
        </w:rPr>
      </w:pPr>
      <w:r w:rsidRPr="001016EF">
        <w:rPr>
          <w:rFonts w:ascii="Times New Roman" w:hAnsi="Times New Roman" w:cs="Times New Roman"/>
        </w:rPr>
        <w:t>De leden van de NSC-fractie onderstrepen in plaats daarvan het belang van naleving van bestaande Europese begrotingsregels, zoals vastgelegd in het Stabiliteits- en Groeipact. Want hoewel landen als Italië (3,7% begrotingstekort en 137,7% staatsschuld t.o.v. het bbp) en Spanje (2,8% tekort, 107,7% schuld) op grote schaal EU-gelden ontvangen, voldoen zij structureel niet aan de Stabiliteits- en Groeipact -normen van maximaal 3% begrotingstekort en 60% staatsschuld. Tegelijkertijd worden er slechts beperkte hervormingen doorgevoerd op het gebied van fiscaliteit, pensioenen en vermogensbelasting. Zo kent Italië een erfbelasting met een vrijstelling van €1 miljoen, ontbreekt daar een algemene vermogensbelasting, en ligt de pensioenleeftijd in veel Zuid-Europese landen relatief laag, terwijl Fransen bijvoorbeeld gemiddeld ouder worden dan Nederlanders. Deze landen kunnen dus wel hervormen om zich aan de financiële afspraken te houden, maar kiezen er voor dit niet te doen. Hiermee neemt het risico op een nieuwe schuldencrisis toe.</w:t>
      </w:r>
    </w:p>
    <w:p w:rsidRPr="001016EF" w:rsidR="001016EF" w:rsidP="001016EF" w:rsidRDefault="001016EF" w14:paraId="5981A4BB" w14:textId="5F1406B4">
      <w:pPr>
        <w:rPr>
          <w:rFonts w:ascii="Times New Roman" w:hAnsi="Times New Roman" w:cs="Times New Roman"/>
        </w:rPr>
      </w:pPr>
      <w:r w:rsidRPr="001016EF">
        <w:rPr>
          <w:rFonts w:ascii="Times New Roman" w:hAnsi="Times New Roman" w:cs="Times New Roman"/>
        </w:rPr>
        <w:t>In het licht van deze cijfers pleiten deze leden ervoor bij de toekenning van Europese middelen sterker te sturen op aantoonbare naleving van de normen uit het Stabiliteits- en Groeipact. Hoewel zij erkennen dat tijdelijke afwijkingen in uitzonderlijke omstandigheden mogelijk moeten blijven, denk hierbij aan tijdelijk verhoogde defensie-uitgaven, achten zij structurele en langdurige schendingen van begrotingsregels onwenselijk. Het huidige systeem dreigt landen die hun financiën op orde hebben, zoals Nederland, relatief te benadelen ten opzichte van lidstaten die al jarenlang niet aan de afgesproken normen voldoen.</w:t>
      </w:r>
    </w:p>
    <w:p w:rsidRPr="001016EF" w:rsidR="001016EF" w:rsidP="00546DBA" w:rsidRDefault="001016EF" w14:paraId="4024BD82" w14:textId="191EC0FB">
      <w:pPr>
        <w:rPr>
          <w:rFonts w:ascii="Times New Roman" w:hAnsi="Times New Roman" w:cs="Times New Roman"/>
        </w:rPr>
      </w:pPr>
      <w:r w:rsidRPr="001016EF">
        <w:rPr>
          <w:rFonts w:ascii="Times New Roman" w:hAnsi="Times New Roman" w:cs="Times New Roman"/>
        </w:rPr>
        <w:t>Is het kabinet bereid het steviger verbinden van EU-middelen aan structurele naleving van het Stabiliteits- en Groeipact, expliciet op te nemen in de Nederlandse inzet voor de onderhandelingen over het aankomende Meerjarig Financieel Kader?</w:t>
      </w:r>
    </w:p>
    <w:p w:rsidRPr="00546DBA" w:rsidR="00546DBA" w:rsidP="00546DBA" w:rsidRDefault="00546DBA" w14:paraId="557BDDBF" w14:textId="76E4BC9D">
      <w:pPr>
        <w:rPr>
          <w:rFonts w:ascii="Times New Roman" w:hAnsi="Times New Roman" w:cs="Times New Roman"/>
          <w:b/>
          <w:bCs/>
        </w:rPr>
      </w:pPr>
      <w:r w:rsidRPr="00546DBA">
        <w:rPr>
          <w:rFonts w:ascii="Times New Roman" w:hAnsi="Times New Roman" w:cs="Times New Roman"/>
          <w:b/>
          <w:bCs/>
        </w:rPr>
        <w:t xml:space="preserve">Vragen en opmerkingen van de leden van de </w:t>
      </w:r>
      <w:r>
        <w:rPr>
          <w:rFonts w:ascii="Times New Roman" w:hAnsi="Times New Roman" w:cs="Times New Roman"/>
          <w:b/>
          <w:bCs/>
        </w:rPr>
        <w:t>D66</w:t>
      </w:r>
      <w:r w:rsidRPr="00546DBA">
        <w:rPr>
          <w:rFonts w:ascii="Times New Roman" w:hAnsi="Times New Roman" w:cs="Times New Roman"/>
          <w:b/>
          <w:bCs/>
        </w:rPr>
        <w:t>-fracti</w:t>
      </w:r>
      <w:r>
        <w:rPr>
          <w:rFonts w:ascii="Times New Roman" w:hAnsi="Times New Roman" w:cs="Times New Roman"/>
          <w:b/>
          <w:bCs/>
        </w:rPr>
        <w:t>e</w:t>
      </w:r>
    </w:p>
    <w:p w:rsidR="00546DBA" w:rsidP="00546DBA" w:rsidRDefault="00546DBA" w14:paraId="4A7E3F47" w14:textId="77777777">
      <w:pPr>
        <w:jc w:val="both"/>
        <w:rPr>
          <w:rFonts w:ascii="Times New Roman" w:hAnsi="Times New Roman" w:cs="Times New Roman"/>
        </w:rPr>
      </w:pPr>
      <w:r w:rsidRPr="00546DBA">
        <w:rPr>
          <w:rFonts w:ascii="Times New Roman" w:hAnsi="Times New Roman" w:eastAsia="Aptos" w:cs="Times New Roman"/>
        </w:rPr>
        <w:t>De leden van de D66-fractie hebben met belangstelling kennisgenomen van de geannoteerde agenda voor de Raad Algemene Zaken van 24 juni. Naar aanleiding hiervan hebben zij nog enkele vragen.</w:t>
      </w:r>
    </w:p>
    <w:p w:rsidRPr="00546DBA" w:rsidR="00546DBA" w:rsidP="00546DBA" w:rsidRDefault="00546DBA" w14:paraId="16C36AEA" w14:textId="58FD6278">
      <w:pPr>
        <w:jc w:val="both"/>
        <w:rPr>
          <w:rFonts w:ascii="Times New Roman" w:hAnsi="Times New Roman" w:cs="Times New Roman"/>
        </w:rPr>
      </w:pPr>
      <w:r w:rsidRPr="00546DBA">
        <w:rPr>
          <w:rFonts w:ascii="Times New Roman" w:hAnsi="Times New Roman" w:eastAsia="Aptos" w:cs="Times New Roman"/>
        </w:rPr>
        <w:t>Tijdens deze Raad Algemene Zaken zullen de voorbereidingen worden getroffen voor de Europese Raad van 26 en 27 juni, de eerste na de NAVO-top in Den Haag. Aangezien tijdens die top waarschijnlijk een nieuwe NAVO-norm wordt vastgesteld, hebben de</w:t>
      </w:r>
      <w:r>
        <w:rPr>
          <w:rFonts w:ascii="Times New Roman" w:hAnsi="Times New Roman" w:eastAsia="Aptos" w:cs="Times New Roman"/>
        </w:rPr>
        <w:t>ze</w:t>
      </w:r>
      <w:r w:rsidRPr="00546DBA">
        <w:rPr>
          <w:rFonts w:ascii="Times New Roman" w:hAnsi="Times New Roman" w:eastAsia="Aptos" w:cs="Times New Roman"/>
        </w:rPr>
        <w:t xml:space="preserve"> leden </w:t>
      </w:r>
      <w:r w:rsidR="00485960">
        <w:rPr>
          <w:rFonts w:ascii="Times New Roman" w:hAnsi="Times New Roman" w:eastAsia="Aptos" w:cs="Times New Roman"/>
        </w:rPr>
        <w:t>een aantal</w:t>
      </w:r>
      <w:r w:rsidRPr="00546DBA" w:rsidR="00485960">
        <w:rPr>
          <w:rFonts w:ascii="Times New Roman" w:hAnsi="Times New Roman" w:eastAsia="Aptos" w:cs="Times New Roman"/>
        </w:rPr>
        <w:t xml:space="preserve"> </w:t>
      </w:r>
      <w:r w:rsidRPr="00546DBA">
        <w:rPr>
          <w:rFonts w:ascii="Times New Roman" w:hAnsi="Times New Roman" w:eastAsia="Aptos" w:cs="Times New Roman"/>
        </w:rPr>
        <w:lastRenderedPageBreak/>
        <w:t>vragen</w:t>
      </w:r>
      <w:r w:rsidR="00485960">
        <w:rPr>
          <w:rFonts w:ascii="Times New Roman" w:hAnsi="Times New Roman" w:eastAsia="Aptos" w:cs="Times New Roman"/>
        </w:rPr>
        <w:t>.</w:t>
      </w:r>
      <w:r>
        <w:rPr>
          <w:rFonts w:ascii="Times New Roman" w:hAnsi="Times New Roman" w:cs="Times New Roman"/>
        </w:rPr>
        <w:t xml:space="preserve"> </w:t>
      </w:r>
      <w:r w:rsidRPr="00546DBA">
        <w:rPr>
          <w:rFonts w:ascii="Times New Roman" w:hAnsi="Times New Roman" w:eastAsia="Aptos" w:cs="Times New Roman"/>
        </w:rPr>
        <w:t>Op welke wijze zal het kabinet opvolging geven aan de NAVO-top tijdens de Europese Raad van 26 en 27 juni?</w:t>
      </w:r>
      <w:r>
        <w:rPr>
          <w:rFonts w:ascii="Times New Roman" w:hAnsi="Times New Roman" w:cs="Times New Roman"/>
        </w:rPr>
        <w:t xml:space="preserve"> </w:t>
      </w:r>
      <w:r w:rsidRPr="00546DBA">
        <w:rPr>
          <w:rFonts w:ascii="Times New Roman" w:hAnsi="Times New Roman" w:eastAsia="Aptos" w:cs="Times New Roman"/>
        </w:rPr>
        <w:t>Welke rol ziet het kabinet voor Europese samenwerking bij het realiseren en invullen van de nieuwe NAVO-norm?</w:t>
      </w:r>
      <w:r>
        <w:rPr>
          <w:rFonts w:ascii="Times New Roman" w:hAnsi="Times New Roman" w:cs="Times New Roman"/>
        </w:rPr>
        <w:t xml:space="preserve"> </w:t>
      </w:r>
      <w:r w:rsidRPr="00546DBA">
        <w:rPr>
          <w:rFonts w:ascii="Times New Roman" w:hAnsi="Times New Roman" w:eastAsia="Aptos" w:cs="Times New Roman"/>
        </w:rPr>
        <w:t>Hoe wordt concreet voorkomen dat het verhogen van de NAVO-norm leidt tot nog meer verschillende wapensystemen en verdere fragmentatie?</w:t>
      </w:r>
      <w:r>
        <w:rPr>
          <w:rFonts w:ascii="Times New Roman" w:hAnsi="Times New Roman" w:cs="Times New Roman"/>
        </w:rPr>
        <w:t xml:space="preserve"> </w:t>
      </w:r>
      <w:r w:rsidRPr="00546DBA">
        <w:rPr>
          <w:rFonts w:ascii="Times New Roman" w:hAnsi="Times New Roman" w:eastAsia="Aptos" w:cs="Times New Roman"/>
        </w:rPr>
        <w:t xml:space="preserve">Deelt </w:t>
      </w:r>
      <w:r>
        <w:rPr>
          <w:rFonts w:ascii="Times New Roman" w:hAnsi="Times New Roman" w:eastAsia="Aptos" w:cs="Times New Roman"/>
        </w:rPr>
        <w:t>de minister</w:t>
      </w:r>
      <w:r w:rsidRPr="00546DBA">
        <w:rPr>
          <w:rFonts w:ascii="Times New Roman" w:hAnsi="Times New Roman" w:eastAsia="Aptos" w:cs="Times New Roman"/>
        </w:rPr>
        <w:t xml:space="preserve"> de opvatting dat gezamenlijke inkoop door slechts twee of drie landen geen oplossing biedt voor de huidige versnippering en de beperkte gezamenlijke inzetbaarheid van de Europese krijgsmachten?</w:t>
      </w:r>
    </w:p>
    <w:p w:rsidRPr="00546DBA" w:rsidR="00546DBA" w:rsidP="00546DBA" w:rsidRDefault="00546DBA" w14:paraId="222EBBCB" w14:textId="77907E12">
      <w:pPr>
        <w:spacing w:before="240" w:after="240"/>
        <w:jc w:val="both"/>
        <w:rPr>
          <w:rFonts w:ascii="Times New Roman" w:hAnsi="Times New Roman" w:eastAsia="Aptos" w:cs="Times New Roman"/>
        </w:rPr>
      </w:pPr>
      <w:r w:rsidRPr="00546DBA">
        <w:rPr>
          <w:rFonts w:ascii="Times New Roman" w:hAnsi="Times New Roman" w:eastAsia="Aptos" w:cs="Times New Roman"/>
        </w:rPr>
        <w:t>Daarnaast hebben de</w:t>
      </w:r>
      <w:r>
        <w:rPr>
          <w:rFonts w:ascii="Times New Roman" w:hAnsi="Times New Roman" w:eastAsia="Aptos" w:cs="Times New Roman"/>
        </w:rPr>
        <w:t xml:space="preserve"> voornoemde</w:t>
      </w:r>
      <w:r w:rsidRPr="00546DBA">
        <w:rPr>
          <w:rFonts w:ascii="Times New Roman" w:hAnsi="Times New Roman" w:eastAsia="Aptos" w:cs="Times New Roman"/>
        </w:rPr>
        <w:t xml:space="preserve"> leden met interesse kennisgenomen van het 18e sanctiepakket tegen Rusland, dat de Europese Commissie vorige week heeft gepresenteerd. De leden willen de druk op Rusland en de Russische economie zo hoog mogelijk opvoeren en hebben hierover nog enkele vragen</w:t>
      </w:r>
      <w:r>
        <w:rPr>
          <w:rFonts w:ascii="Times New Roman" w:hAnsi="Times New Roman" w:eastAsia="Aptos" w:cs="Times New Roman"/>
        </w:rPr>
        <w:t xml:space="preserve">. </w:t>
      </w:r>
      <w:r w:rsidRPr="00546DBA">
        <w:rPr>
          <w:rFonts w:ascii="Times New Roman" w:hAnsi="Times New Roman" w:eastAsia="Aptos" w:cs="Times New Roman"/>
        </w:rPr>
        <w:t>Hoe beoordeelt het kabinet dit 18e pakket?</w:t>
      </w:r>
      <w:r>
        <w:rPr>
          <w:rFonts w:ascii="Times New Roman" w:hAnsi="Times New Roman" w:eastAsia="Aptos" w:cs="Times New Roman"/>
        </w:rPr>
        <w:t xml:space="preserve"> </w:t>
      </w:r>
      <w:r w:rsidRPr="00546DBA">
        <w:rPr>
          <w:rFonts w:ascii="Times New Roman" w:hAnsi="Times New Roman" w:eastAsia="Aptos" w:cs="Times New Roman"/>
        </w:rPr>
        <w:t>Ziet het kabinet aanvullende mogelijkheden voor sancties tegen Rusland?</w:t>
      </w:r>
    </w:p>
    <w:p w:rsidRPr="00546DBA" w:rsidR="00546DBA" w:rsidP="00546DBA" w:rsidRDefault="00546DBA" w14:paraId="408BBF2B" w14:textId="0C590B2C">
      <w:pPr>
        <w:spacing w:before="240" w:after="240"/>
        <w:jc w:val="both"/>
        <w:rPr>
          <w:rFonts w:ascii="Times New Roman" w:hAnsi="Times New Roman" w:cs="Times New Roman"/>
        </w:rPr>
      </w:pPr>
      <w:r w:rsidRPr="00546DBA">
        <w:rPr>
          <w:rFonts w:ascii="Times New Roman" w:hAnsi="Times New Roman" w:eastAsia="Aptos" w:cs="Times New Roman"/>
        </w:rPr>
        <w:t xml:space="preserve">Het </w:t>
      </w:r>
      <w:r w:rsidRPr="00546DBA">
        <w:rPr>
          <w:rFonts w:ascii="Times New Roman" w:hAnsi="Times New Roman" w:eastAsia="Aptos" w:cs="Times New Roman"/>
          <w:i/>
          <w:iCs/>
        </w:rPr>
        <w:t>European Union Institute for Security Studies</w:t>
      </w:r>
      <w:r w:rsidRPr="00546DBA">
        <w:rPr>
          <w:rFonts w:ascii="Times New Roman" w:hAnsi="Times New Roman" w:eastAsia="Aptos" w:cs="Times New Roman"/>
        </w:rPr>
        <w:t xml:space="preserve"> (EUISS) heeft uitgebreid onderzoek gedaan naar aanvullende sanctiemogelijkheden en daarover een rapport gepubliceerd met aanbevelingen onder de titel</w:t>
      </w:r>
      <w:r>
        <w:rPr>
          <w:rFonts w:ascii="Times New Roman" w:hAnsi="Times New Roman" w:eastAsia="Aptos" w:cs="Times New Roman"/>
        </w:rPr>
        <w:t xml:space="preserve"> </w:t>
      </w:r>
      <w:r>
        <w:rPr>
          <w:rFonts w:ascii="Times New Roman" w:hAnsi="Times New Roman" w:eastAsia="Aptos" w:cs="Times New Roman"/>
          <w:i/>
          <w:iCs/>
        </w:rPr>
        <w:t>Unpowering Russia</w:t>
      </w:r>
      <w:r w:rsidRPr="00546DBA">
        <w:rPr>
          <w:rFonts w:ascii="Times New Roman" w:hAnsi="Times New Roman" w:eastAsia="Aptos" w:cs="Times New Roman"/>
        </w:rPr>
        <w:t>.</w:t>
      </w:r>
      <w:r>
        <w:rPr>
          <w:rStyle w:val="Voetnootmarkering"/>
          <w:rFonts w:ascii="Times New Roman" w:hAnsi="Times New Roman" w:eastAsia="Aptos" w:cs="Times New Roman"/>
        </w:rPr>
        <w:footnoteReference w:id="2"/>
      </w:r>
      <w:r>
        <w:rPr>
          <w:rFonts w:ascii="Times New Roman" w:hAnsi="Times New Roman" w:cs="Times New Roman"/>
        </w:rPr>
        <w:t xml:space="preserve"> </w:t>
      </w:r>
      <w:r w:rsidRPr="00546DBA">
        <w:rPr>
          <w:rFonts w:ascii="Times New Roman" w:hAnsi="Times New Roman" w:eastAsia="Aptos" w:cs="Times New Roman"/>
        </w:rPr>
        <w:t>Hoe beoordeelt het kabinet de aanbevelingen in dit rapport? Graag ontvangen de</w:t>
      </w:r>
      <w:r>
        <w:rPr>
          <w:rFonts w:ascii="Times New Roman" w:hAnsi="Times New Roman" w:eastAsia="Aptos" w:cs="Times New Roman"/>
        </w:rPr>
        <w:t>ze</w:t>
      </w:r>
      <w:r w:rsidRPr="00546DBA">
        <w:rPr>
          <w:rFonts w:ascii="Times New Roman" w:hAnsi="Times New Roman" w:eastAsia="Aptos" w:cs="Times New Roman"/>
        </w:rPr>
        <w:t xml:space="preserve"> leden een reactie op elk van de 22 voorgestelde acties (zie pagina 83 van het rapport).</w:t>
      </w:r>
    </w:p>
    <w:p w:rsidRPr="00546DBA" w:rsidR="00546DBA" w:rsidP="00546DBA" w:rsidRDefault="00546DBA" w14:paraId="242FB693" w14:textId="20F50DFA">
      <w:pPr>
        <w:rPr>
          <w:rFonts w:ascii="Times New Roman" w:hAnsi="Times New Roman" w:cs="Times New Roman"/>
        </w:rPr>
      </w:pPr>
      <w:r w:rsidRPr="00546DBA">
        <w:rPr>
          <w:rFonts w:ascii="Times New Roman" w:hAnsi="Times New Roman" w:eastAsia="Aptos" w:cs="Times New Roman"/>
        </w:rPr>
        <w:t>De leden</w:t>
      </w:r>
      <w:r>
        <w:rPr>
          <w:rFonts w:ascii="Times New Roman" w:hAnsi="Times New Roman" w:eastAsia="Aptos" w:cs="Times New Roman"/>
        </w:rPr>
        <w:t xml:space="preserve"> van de D66-fractie</w:t>
      </w:r>
      <w:r w:rsidRPr="00546DBA">
        <w:rPr>
          <w:rFonts w:ascii="Times New Roman" w:hAnsi="Times New Roman" w:eastAsia="Aptos" w:cs="Times New Roman"/>
        </w:rPr>
        <w:t xml:space="preserve"> maken zich nog steeds grote zorgen over de rechtsstaat in Hongarije die wordt afgebroken door Premier Orb</w:t>
      </w:r>
      <w:r>
        <w:rPr>
          <w:rFonts w:ascii="Times New Roman" w:hAnsi="Times New Roman" w:eastAsia="Aptos" w:cs="Times New Roman"/>
        </w:rPr>
        <w:t>á</w:t>
      </w:r>
      <w:r w:rsidRPr="00546DBA">
        <w:rPr>
          <w:rFonts w:ascii="Times New Roman" w:hAnsi="Times New Roman" w:eastAsia="Aptos" w:cs="Times New Roman"/>
        </w:rPr>
        <w:t>n. In het verslag van de R</w:t>
      </w:r>
      <w:r>
        <w:rPr>
          <w:rFonts w:ascii="Times New Roman" w:hAnsi="Times New Roman" w:eastAsia="Aptos" w:cs="Times New Roman"/>
        </w:rPr>
        <w:t xml:space="preserve">aad </w:t>
      </w:r>
      <w:r w:rsidRPr="00546DBA">
        <w:rPr>
          <w:rFonts w:ascii="Times New Roman" w:hAnsi="Times New Roman" w:eastAsia="Aptos" w:cs="Times New Roman"/>
        </w:rPr>
        <w:t>A</w:t>
      </w:r>
      <w:r>
        <w:rPr>
          <w:rFonts w:ascii="Times New Roman" w:hAnsi="Times New Roman" w:eastAsia="Aptos" w:cs="Times New Roman"/>
        </w:rPr>
        <w:t xml:space="preserve">lgemene </w:t>
      </w:r>
      <w:r w:rsidRPr="00546DBA">
        <w:rPr>
          <w:rFonts w:ascii="Times New Roman" w:hAnsi="Times New Roman" w:eastAsia="Aptos" w:cs="Times New Roman"/>
        </w:rPr>
        <w:t>Z</w:t>
      </w:r>
      <w:r>
        <w:rPr>
          <w:rFonts w:ascii="Times New Roman" w:hAnsi="Times New Roman" w:eastAsia="Aptos" w:cs="Times New Roman"/>
        </w:rPr>
        <w:t>aken</w:t>
      </w:r>
      <w:r w:rsidRPr="00546DBA">
        <w:rPr>
          <w:rFonts w:ascii="Times New Roman" w:hAnsi="Times New Roman" w:eastAsia="Aptos" w:cs="Times New Roman"/>
        </w:rPr>
        <w:t xml:space="preserve"> van 27 mei </w:t>
      </w:r>
      <w:r>
        <w:rPr>
          <w:rFonts w:ascii="Times New Roman" w:hAnsi="Times New Roman" w:eastAsia="Aptos" w:cs="Times New Roman"/>
        </w:rPr>
        <w:t xml:space="preserve">jl. </w:t>
      </w:r>
      <w:r w:rsidRPr="00546DBA">
        <w:rPr>
          <w:rFonts w:ascii="Times New Roman" w:hAnsi="Times New Roman" w:eastAsia="Aptos" w:cs="Times New Roman"/>
        </w:rPr>
        <w:t xml:space="preserve">lezen de leden dat de artikel 7-procedure tegen Hongarije zal worden voortgezet. Naar aanleiding van de </w:t>
      </w:r>
      <w:r w:rsidR="00485960">
        <w:rPr>
          <w:rFonts w:ascii="Times New Roman" w:hAnsi="Times New Roman" w:eastAsia="Aptos" w:cs="Times New Roman"/>
        </w:rPr>
        <w:t>m</w:t>
      </w:r>
      <w:r w:rsidRPr="00485960" w:rsidR="00485960">
        <w:rPr>
          <w:rFonts w:ascii="Times New Roman" w:hAnsi="Times New Roman" w:eastAsia="Aptos" w:cs="Times New Roman"/>
        </w:rPr>
        <w:t>otie van de leden Paternotte en Van Campen over de artikel 7-procedure tegen Hongarije verder brengen en zich actief inspannen voor het ontnemen van het Hongaarse stemrecht in de raden van de EU</w:t>
      </w:r>
      <w:r w:rsidRPr="00485960" w:rsidDel="00485960" w:rsidR="00485960">
        <w:rPr>
          <w:rFonts w:ascii="Times New Roman" w:hAnsi="Times New Roman" w:eastAsia="Aptos" w:cs="Times New Roman"/>
        </w:rPr>
        <w:t xml:space="preserve"> </w:t>
      </w:r>
      <w:r w:rsidRPr="00546DBA">
        <w:rPr>
          <w:rFonts w:ascii="Times New Roman" w:hAnsi="Times New Roman" w:eastAsia="Aptos" w:cs="Times New Roman"/>
        </w:rPr>
        <w:t>(</w:t>
      </w:r>
      <w:r>
        <w:rPr>
          <w:rFonts w:ascii="Times New Roman" w:hAnsi="Times New Roman" w:eastAsia="Aptos" w:cs="Times New Roman"/>
        </w:rPr>
        <w:t xml:space="preserve">Kamerstuk </w:t>
      </w:r>
      <w:r w:rsidRPr="00546DBA">
        <w:rPr>
          <w:rFonts w:ascii="Times New Roman" w:hAnsi="Times New Roman" w:eastAsia="Aptos" w:cs="Times New Roman"/>
        </w:rPr>
        <w:t>21501-02</w:t>
      </w:r>
      <w:r>
        <w:rPr>
          <w:rFonts w:ascii="Times New Roman" w:hAnsi="Times New Roman" w:eastAsia="Aptos" w:cs="Times New Roman"/>
        </w:rPr>
        <w:t xml:space="preserve">, </w:t>
      </w:r>
      <w:r w:rsidRPr="00546DBA">
        <w:rPr>
          <w:rFonts w:ascii="Times New Roman" w:hAnsi="Times New Roman" w:eastAsia="Aptos" w:cs="Times New Roman"/>
        </w:rPr>
        <w:t>nr.</w:t>
      </w:r>
      <w:r>
        <w:rPr>
          <w:rFonts w:ascii="Times New Roman" w:hAnsi="Times New Roman" w:eastAsia="Aptos" w:cs="Times New Roman"/>
        </w:rPr>
        <w:t xml:space="preserve"> </w:t>
      </w:r>
      <w:r w:rsidRPr="00546DBA">
        <w:rPr>
          <w:rFonts w:ascii="Times New Roman" w:hAnsi="Times New Roman" w:eastAsia="Aptos" w:cs="Times New Roman"/>
        </w:rPr>
        <w:t>3079) is bij andere landen geïnventariseerd of zij openstaan voor ve</w:t>
      </w:r>
      <w:r w:rsidR="001113FE">
        <w:rPr>
          <w:rFonts w:ascii="Times New Roman" w:hAnsi="Times New Roman" w:eastAsia="Aptos" w:cs="Times New Roman"/>
        </w:rPr>
        <w:t>r</w:t>
      </w:r>
      <w:r w:rsidRPr="00546DBA">
        <w:rPr>
          <w:rFonts w:ascii="Times New Roman" w:hAnsi="Times New Roman" w:eastAsia="Aptos" w:cs="Times New Roman"/>
        </w:rPr>
        <w:t xml:space="preserve">dere stappen in de artikel 7-procedure. Op basis daarvan concludeert het </w:t>
      </w:r>
      <w:r>
        <w:rPr>
          <w:rFonts w:ascii="Times New Roman" w:hAnsi="Times New Roman" w:eastAsia="Aptos" w:cs="Times New Roman"/>
        </w:rPr>
        <w:t>k</w:t>
      </w:r>
      <w:r w:rsidRPr="00546DBA">
        <w:rPr>
          <w:rFonts w:ascii="Times New Roman" w:hAnsi="Times New Roman" w:eastAsia="Aptos" w:cs="Times New Roman"/>
        </w:rPr>
        <w:t xml:space="preserve">abinet dat er nog geen meerderheden in zicht zijn. </w:t>
      </w:r>
      <w:r>
        <w:rPr>
          <w:rFonts w:ascii="Times New Roman" w:hAnsi="Times New Roman" w:cs="Times New Roman"/>
        </w:rPr>
        <w:t xml:space="preserve"> </w:t>
      </w:r>
      <w:r w:rsidRPr="00546DBA">
        <w:rPr>
          <w:rFonts w:ascii="Times New Roman" w:hAnsi="Times New Roman" w:eastAsia="Aptos" w:cs="Times New Roman"/>
        </w:rPr>
        <w:t>Wat betekent het concreet dat de artikel 7-procedure wordt “voortgezet”?</w:t>
      </w:r>
      <w:r>
        <w:rPr>
          <w:rFonts w:ascii="Times New Roman" w:hAnsi="Times New Roman" w:cs="Times New Roman"/>
        </w:rPr>
        <w:t xml:space="preserve"> </w:t>
      </w:r>
      <w:r w:rsidRPr="00546DBA">
        <w:rPr>
          <w:rFonts w:ascii="Times New Roman" w:hAnsi="Times New Roman" w:eastAsia="Aptos" w:cs="Times New Roman"/>
        </w:rPr>
        <w:t>K</w:t>
      </w:r>
      <w:r>
        <w:rPr>
          <w:rFonts w:ascii="Times New Roman" w:hAnsi="Times New Roman" w:eastAsia="Aptos" w:cs="Times New Roman"/>
        </w:rPr>
        <w:t>an de minister</w:t>
      </w:r>
      <w:r w:rsidRPr="00546DBA">
        <w:rPr>
          <w:rFonts w:ascii="Times New Roman" w:hAnsi="Times New Roman" w:eastAsia="Aptos" w:cs="Times New Roman"/>
        </w:rPr>
        <w:t xml:space="preserve"> aangeven welke landen dwarsliggen bij het verder brengen van de artikel 7</w:t>
      </w:r>
      <w:r>
        <w:rPr>
          <w:rFonts w:ascii="Times New Roman" w:hAnsi="Times New Roman" w:eastAsia="Aptos" w:cs="Times New Roman"/>
        </w:rPr>
        <w:t>-</w:t>
      </w:r>
      <w:r w:rsidRPr="00546DBA">
        <w:rPr>
          <w:rFonts w:ascii="Times New Roman" w:hAnsi="Times New Roman" w:eastAsia="Aptos" w:cs="Times New Roman"/>
        </w:rPr>
        <w:t xml:space="preserve">procedure tegen Hongarije? Op welke manier gaat het </w:t>
      </w:r>
      <w:r w:rsidR="00485960">
        <w:rPr>
          <w:rFonts w:ascii="Times New Roman" w:hAnsi="Times New Roman" w:eastAsia="Aptos" w:cs="Times New Roman"/>
        </w:rPr>
        <w:t>k</w:t>
      </w:r>
      <w:r w:rsidRPr="00546DBA">
        <w:rPr>
          <w:rFonts w:ascii="Times New Roman" w:hAnsi="Times New Roman" w:eastAsia="Aptos" w:cs="Times New Roman"/>
        </w:rPr>
        <w:t xml:space="preserve">abinet zich blijven inspannen voor het verder brengen van de artikel 7-procedure tegen Hongarije en het ontnemen van hun stemrecht zoals verzocht in de </w:t>
      </w:r>
      <w:r w:rsidR="00485960">
        <w:rPr>
          <w:rFonts w:ascii="Times New Roman" w:hAnsi="Times New Roman" w:eastAsia="Aptos" w:cs="Times New Roman"/>
        </w:rPr>
        <w:t xml:space="preserve">hierboven genoemde </w:t>
      </w:r>
      <w:r w:rsidRPr="00546DBA">
        <w:rPr>
          <w:rFonts w:ascii="Times New Roman" w:hAnsi="Times New Roman" w:eastAsia="Aptos" w:cs="Times New Roman"/>
        </w:rPr>
        <w:t>motie Paternotte/van Campen</w:t>
      </w:r>
      <w:r>
        <w:rPr>
          <w:rFonts w:ascii="Times New Roman" w:hAnsi="Times New Roman" w:eastAsia="Aptos" w:cs="Times New Roman"/>
        </w:rPr>
        <w:t>?</w:t>
      </w:r>
    </w:p>
    <w:p w:rsidR="006D42B3" w:rsidP="006D42B3" w:rsidRDefault="006D42B3" w14:paraId="13CA893C" w14:textId="5EC77065">
      <w:pPr>
        <w:rPr>
          <w:rFonts w:ascii="Times New Roman" w:hAnsi="Times New Roman" w:cs="Times New Roman"/>
          <w:b/>
          <w:bCs/>
        </w:rPr>
      </w:pPr>
      <w:r w:rsidRPr="005D11B0">
        <w:rPr>
          <w:rFonts w:ascii="Times New Roman" w:hAnsi="Times New Roman" w:cs="Times New Roman"/>
          <w:b/>
          <w:bCs/>
        </w:rPr>
        <w:t xml:space="preserve">Vragen en opmerkingen van de leden van de </w:t>
      </w:r>
      <w:r w:rsidR="00170966">
        <w:rPr>
          <w:rFonts w:ascii="Times New Roman" w:hAnsi="Times New Roman" w:cs="Times New Roman"/>
          <w:b/>
          <w:bCs/>
        </w:rPr>
        <w:t>BBB</w:t>
      </w:r>
      <w:r w:rsidRPr="005D11B0">
        <w:rPr>
          <w:rFonts w:ascii="Times New Roman" w:hAnsi="Times New Roman" w:cs="Times New Roman"/>
          <w:b/>
          <w:bCs/>
        </w:rPr>
        <w:t>-fractie</w:t>
      </w:r>
    </w:p>
    <w:p w:rsidRPr="00170966" w:rsidR="00170966" w:rsidP="00170966" w:rsidRDefault="00170966" w14:paraId="2C065458" w14:textId="459F95A9">
      <w:pPr>
        <w:rPr>
          <w:rFonts w:ascii="Times New Roman" w:hAnsi="Times New Roman" w:cs="Times New Roman"/>
        </w:rPr>
      </w:pPr>
      <w:r w:rsidRPr="00170966">
        <w:rPr>
          <w:rFonts w:ascii="Times New Roman" w:hAnsi="Times New Roman" w:cs="Times New Roman"/>
        </w:rPr>
        <w:t>De leden van BBB</w:t>
      </w:r>
      <w:r>
        <w:rPr>
          <w:rFonts w:ascii="Times New Roman" w:hAnsi="Times New Roman" w:cs="Times New Roman"/>
        </w:rPr>
        <w:t>-fractie</w:t>
      </w:r>
      <w:r w:rsidRPr="00170966">
        <w:rPr>
          <w:rFonts w:ascii="Times New Roman" w:hAnsi="Times New Roman" w:cs="Times New Roman"/>
        </w:rPr>
        <w:t xml:space="preserve"> willen graag een paar thema's aansnijden betreffende de Raad Algemene Zaken van 24 juni 2025. </w:t>
      </w:r>
      <w:r>
        <w:rPr>
          <w:rFonts w:ascii="Times New Roman" w:hAnsi="Times New Roman" w:cs="Times New Roman"/>
        </w:rPr>
        <w:t>De</w:t>
      </w:r>
      <w:r w:rsidRPr="00170966">
        <w:rPr>
          <w:rFonts w:ascii="Times New Roman" w:hAnsi="Times New Roman" w:cs="Times New Roman"/>
        </w:rPr>
        <w:t xml:space="preserve"> grootste zorg</w:t>
      </w:r>
      <w:r>
        <w:rPr>
          <w:rFonts w:ascii="Times New Roman" w:hAnsi="Times New Roman" w:cs="Times New Roman"/>
        </w:rPr>
        <w:t xml:space="preserve"> van deze leden</w:t>
      </w:r>
      <w:r w:rsidRPr="00170966">
        <w:rPr>
          <w:rFonts w:ascii="Times New Roman" w:hAnsi="Times New Roman" w:cs="Times New Roman"/>
        </w:rPr>
        <w:t xml:space="preserve"> gaat uit naar de geringe controle die op gelden uit de Herstel- en veerkrachtfaciliteit (het coronaherstelfonds) wordt uitgeoefend en de slordige werkwijze die hierbij is geconstateerd. Dit moet beter kunnen, </w:t>
      </w:r>
      <w:r w:rsidRPr="00170966">
        <w:rPr>
          <w:rFonts w:ascii="Times New Roman" w:hAnsi="Times New Roman" w:cs="Times New Roman"/>
        </w:rPr>
        <w:lastRenderedPageBreak/>
        <w:t>helemaal als het om zulke grote bedragen gaat. Hoe kan dit in de toekomst worden voorkomen, zeker nu de EU de begrotingsregels voor defensie-uitgaven</w:t>
      </w:r>
      <w:r>
        <w:rPr>
          <w:rFonts w:ascii="Times New Roman" w:hAnsi="Times New Roman" w:cs="Times New Roman"/>
        </w:rPr>
        <w:t xml:space="preserve"> </w:t>
      </w:r>
      <w:r w:rsidRPr="00170966">
        <w:rPr>
          <w:rFonts w:ascii="Times New Roman" w:hAnsi="Times New Roman" w:cs="Times New Roman"/>
        </w:rPr>
        <w:t>deels laat vieren?</w:t>
      </w:r>
    </w:p>
    <w:p w:rsidRPr="00170966" w:rsidR="00170966" w:rsidP="00170966" w:rsidRDefault="00170966" w14:paraId="09DE856B" w14:textId="646743F7">
      <w:pPr>
        <w:rPr>
          <w:rFonts w:ascii="Times New Roman" w:hAnsi="Times New Roman" w:cs="Times New Roman"/>
        </w:rPr>
      </w:pPr>
      <w:r w:rsidRPr="00170966">
        <w:rPr>
          <w:rFonts w:ascii="Times New Roman" w:hAnsi="Times New Roman" w:cs="Times New Roman"/>
        </w:rPr>
        <w:t>De ontwerpaanbevelingen voor Nederland van de E</w:t>
      </w:r>
      <w:r w:rsidR="00737487">
        <w:rPr>
          <w:rFonts w:ascii="Times New Roman" w:hAnsi="Times New Roman" w:cs="Times New Roman"/>
        </w:rPr>
        <w:t xml:space="preserve">uropese </w:t>
      </w:r>
      <w:r w:rsidRPr="00170966">
        <w:rPr>
          <w:rFonts w:ascii="Times New Roman" w:hAnsi="Times New Roman" w:cs="Times New Roman"/>
        </w:rPr>
        <w:t>C</w:t>
      </w:r>
      <w:r w:rsidR="00737487">
        <w:rPr>
          <w:rFonts w:ascii="Times New Roman" w:hAnsi="Times New Roman" w:cs="Times New Roman"/>
        </w:rPr>
        <w:t>ommissie</w:t>
      </w:r>
      <w:r w:rsidRPr="00170966">
        <w:rPr>
          <w:rFonts w:ascii="Times New Roman" w:hAnsi="Times New Roman" w:cs="Times New Roman"/>
        </w:rPr>
        <w:t xml:space="preserve"> verdienen v</w:t>
      </w:r>
      <w:r w:rsidR="00737487">
        <w:rPr>
          <w:rFonts w:ascii="Times New Roman" w:hAnsi="Times New Roman" w:cs="Times New Roman"/>
        </w:rPr>
        <w:t>olgens</w:t>
      </w:r>
      <w:r w:rsidRPr="00170966">
        <w:rPr>
          <w:rFonts w:ascii="Times New Roman" w:hAnsi="Times New Roman" w:cs="Times New Roman"/>
        </w:rPr>
        <w:t xml:space="preserve"> de </w:t>
      </w:r>
      <w:r w:rsidR="00737487">
        <w:rPr>
          <w:rFonts w:ascii="Times New Roman" w:hAnsi="Times New Roman" w:cs="Times New Roman"/>
        </w:rPr>
        <w:t xml:space="preserve">aan het woord zijnde </w:t>
      </w:r>
      <w:r w:rsidRPr="00170966">
        <w:rPr>
          <w:rFonts w:ascii="Times New Roman" w:hAnsi="Times New Roman" w:cs="Times New Roman"/>
        </w:rPr>
        <w:t>leden een paar nuanceringen. Als men investeringen in een betaalbare particuliere huurmarkt wil stimuleren, dan zal het kabinet de de</w:t>
      </w:r>
      <w:r w:rsidR="00737487">
        <w:rPr>
          <w:rFonts w:ascii="Times New Roman" w:hAnsi="Times New Roman" w:cs="Times New Roman"/>
        </w:rPr>
        <w:t>-</w:t>
      </w:r>
      <w:r w:rsidRPr="00170966">
        <w:rPr>
          <w:rFonts w:ascii="Times New Roman" w:hAnsi="Times New Roman" w:cs="Times New Roman"/>
        </w:rPr>
        <w:t xml:space="preserve">stimulerende fiscale maatregelen in BOX 3, net als andere maatregelen die investeren in deze sector onaantrekkelijk maken, moeten aanpakken. Kan de minister aangeven waarom de staatssecretaris van </w:t>
      </w:r>
      <w:r w:rsidR="00706896">
        <w:rPr>
          <w:rFonts w:ascii="Times New Roman" w:hAnsi="Times New Roman" w:cs="Times New Roman"/>
        </w:rPr>
        <w:t>F</w:t>
      </w:r>
      <w:r w:rsidRPr="00170966">
        <w:rPr>
          <w:rFonts w:ascii="Times New Roman" w:hAnsi="Times New Roman" w:cs="Times New Roman"/>
        </w:rPr>
        <w:t>inanciën hierin stug blijft en niet open staat voor de ook door de E</w:t>
      </w:r>
      <w:r w:rsidR="00737487">
        <w:rPr>
          <w:rFonts w:ascii="Times New Roman" w:hAnsi="Times New Roman" w:cs="Times New Roman"/>
        </w:rPr>
        <w:t xml:space="preserve">uropese </w:t>
      </w:r>
      <w:r w:rsidRPr="00170966">
        <w:rPr>
          <w:rFonts w:ascii="Times New Roman" w:hAnsi="Times New Roman" w:cs="Times New Roman"/>
        </w:rPr>
        <w:t>C</w:t>
      </w:r>
      <w:r w:rsidR="00737487">
        <w:rPr>
          <w:rFonts w:ascii="Times New Roman" w:hAnsi="Times New Roman" w:cs="Times New Roman"/>
        </w:rPr>
        <w:t>ommissie</w:t>
      </w:r>
      <w:r w:rsidRPr="00170966">
        <w:rPr>
          <w:rFonts w:ascii="Times New Roman" w:hAnsi="Times New Roman" w:cs="Times New Roman"/>
        </w:rPr>
        <w:t xml:space="preserve"> gewenste stimulans?</w:t>
      </w:r>
    </w:p>
    <w:p w:rsidRPr="00170966" w:rsidR="00170966" w:rsidP="00170966" w:rsidRDefault="00170966" w14:paraId="38B11E5B" w14:textId="52813508">
      <w:pPr>
        <w:rPr>
          <w:rFonts w:ascii="Times New Roman" w:hAnsi="Times New Roman" w:cs="Times New Roman"/>
        </w:rPr>
      </w:pPr>
      <w:r w:rsidRPr="00170966">
        <w:rPr>
          <w:rFonts w:ascii="Times New Roman" w:hAnsi="Times New Roman" w:cs="Times New Roman"/>
        </w:rPr>
        <w:t>De</w:t>
      </w:r>
      <w:r w:rsidR="00737487">
        <w:rPr>
          <w:rFonts w:ascii="Times New Roman" w:hAnsi="Times New Roman" w:cs="Times New Roman"/>
        </w:rPr>
        <w:t xml:space="preserve"> voornoemde leden</w:t>
      </w:r>
      <w:r w:rsidRPr="00170966">
        <w:rPr>
          <w:rFonts w:ascii="Times New Roman" w:hAnsi="Times New Roman" w:cs="Times New Roman"/>
        </w:rPr>
        <w:t xml:space="preserve"> nemen kennis van de wens om minder afhankelijk te zijn van fossiele brandstoffen</w:t>
      </w:r>
      <w:r w:rsidR="00737487">
        <w:rPr>
          <w:rFonts w:ascii="Times New Roman" w:hAnsi="Times New Roman" w:cs="Times New Roman"/>
        </w:rPr>
        <w:t>,</w:t>
      </w:r>
      <w:r w:rsidRPr="00170966">
        <w:rPr>
          <w:rFonts w:ascii="Times New Roman" w:hAnsi="Times New Roman" w:cs="Times New Roman"/>
        </w:rPr>
        <w:t xml:space="preserve"> maar hebben daar wel een opmerking bij. Als Draghi de Europese industrie en ondernemers wil stimuleren, dan werken de huidige hoge energieprijzen in Nederland niet. Kan de minister hierop reflecteren? De E</w:t>
      </w:r>
      <w:r w:rsidR="00737487">
        <w:rPr>
          <w:rFonts w:ascii="Times New Roman" w:hAnsi="Times New Roman" w:cs="Times New Roman"/>
        </w:rPr>
        <w:t xml:space="preserve">uropese </w:t>
      </w:r>
      <w:r w:rsidRPr="00170966">
        <w:rPr>
          <w:rFonts w:ascii="Times New Roman" w:hAnsi="Times New Roman" w:cs="Times New Roman"/>
        </w:rPr>
        <w:t>C</w:t>
      </w:r>
      <w:r w:rsidR="00737487">
        <w:rPr>
          <w:rFonts w:ascii="Times New Roman" w:hAnsi="Times New Roman" w:cs="Times New Roman"/>
        </w:rPr>
        <w:t>ommissie</w:t>
      </w:r>
      <w:r w:rsidRPr="00170966">
        <w:rPr>
          <w:rFonts w:ascii="Times New Roman" w:hAnsi="Times New Roman" w:cs="Times New Roman"/>
        </w:rPr>
        <w:t xml:space="preserve"> wil graag extra stappen op het gebied van duurzame landbouw. De leden van BBB</w:t>
      </w:r>
      <w:r w:rsidR="00737487">
        <w:rPr>
          <w:rFonts w:ascii="Times New Roman" w:hAnsi="Times New Roman" w:cs="Times New Roman"/>
        </w:rPr>
        <w:t>-fractie</w:t>
      </w:r>
      <w:r w:rsidRPr="00170966">
        <w:rPr>
          <w:rFonts w:ascii="Times New Roman" w:hAnsi="Times New Roman" w:cs="Times New Roman"/>
        </w:rPr>
        <w:t xml:space="preserve"> vragen </w:t>
      </w:r>
      <w:r w:rsidR="004821F8">
        <w:rPr>
          <w:rFonts w:ascii="Times New Roman" w:hAnsi="Times New Roman" w:cs="Times New Roman"/>
        </w:rPr>
        <w:t xml:space="preserve">of de minister kan aangeven </w:t>
      </w:r>
      <w:r w:rsidRPr="00170966">
        <w:rPr>
          <w:rFonts w:ascii="Times New Roman" w:hAnsi="Times New Roman" w:cs="Times New Roman"/>
        </w:rPr>
        <w:t>hoe de E</w:t>
      </w:r>
      <w:r w:rsidR="00737487">
        <w:rPr>
          <w:rFonts w:ascii="Times New Roman" w:hAnsi="Times New Roman" w:cs="Times New Roman"/>
        </w:rPr>
        <w:t xml:space="preserve">uropese </w:t>
      </w:r>
      <w:r w:rsidRPr="00170966">
        <w:rPr>
          <w:rFonts w:ascii="Times New Roman" w:hAnsi="Times New Roman" w:cs="Times New Roman"/>
        </w:rPr>
        <w:t>C</w:t>
      </w:r>
      <w:r w:rsidR="00737487">
        <w:rPr>
          <w:rFonts w:ascii="Times New Roman" w:hAnsi="Times New Roman" w:cs="Times New Roman"/>
        </w:rPr>
        <w:t>ommissie</w:t>
      </w:r>
      <w:r w:rsidRPr="00170966">
        <w:rPr>
          <w:rFonts w:ascii="Times New Roman" w:hAnsi="Times New Roman" w:cs="Times New Roman"/>
        </w:rPr>
        <w:t xml:space="preserve"> dit in de praktijk ziet?</w:t>
      </w:r>
    </w:p>
    <w:p w:rsidRPr="00170966" w:rsidR="00170966" w:rsidP="00170966" w:rsidRDefault="00170966" w14:paraId="7DE663A5" w14:textId="3796EF30">
      <w:pPr>
        <w:rPr>
          <w:rFonts w:ascii="Times New Roman" w:hAnsi="Times New Roman" w:cs="Times New Roman"/>
        </w:rPr>
      </w:pPr>
      <w:r w:rsidRPr="00170966">
        <w:rPr>
          <w:rFonts w:ascii="Times New Roman" w:hAnsi="Times New Roman" w:cs="Times New Roman"/>
        </w:rPr>
        <w:t>De leden van BBB</w:t>
      </w:r>
      <w:r w:rsidR="00737487">
        <w:rPr>
          <w:rFonts w:ascii="Times New Roman" w:hAnsi="Times New Roman" w:cs="Times New Roman"/>
        </w:rPr>
        <w:t>-fractie</w:t>
      </w:r>
      <w:r w:rsidRPr="00170966">
        <w:rPr>
          <w:rFonts w:ascii="Times New Roman" w:hAnsi="Times New Roman" w:cs="Times New Roman"/>
        </w:rPr>
        <w:t xml:space="preserve"> vinden dat de E</w:t>
      </w:r>
      <w:r w:rsidR="00737487">
        <w:rPr>
          <w:rFonts w:ascii="Times New Roman" w:hAnsi="Times New Roman" w:cs="Times New Roman"/>
        </w:rPr>
        <w:t xml:space="preserve">uropese </w:t>
      </w:r>
      <w:r w:rsidRPr="00170966">
        <w:rPr>
          <w:rFonts w:ascii="Times New Roman" w:hAnsi="Times New Roman" w:cs="Times New Roman"/>
        </w:rPr>
        <w:t>C</w:t>
      </w:r>
      <w:r w:rsidR="00737487">
        <w:rPr>
          <w:rFonts w:ascii="Times New Roman" w:hAnsi="Times New Roman" w:cs="Times New Roman"/>
        </w:rPr>
        <w:t>ommissie</w:t>
      </w:r>
      <w:r w:rsidRPr="00170966">
        <w:rPr>
          <w:rFonts w:ascii="Times New Roman" w:hAnsi="Times New Roman" w:cs="Times New Roman"/>
        </w:rPr>
        <w:t xml:space="preserve"> ook zelf een flinke duit in het zakje kan doen door versneld werk te maken van deregulering. Kan de minister daar extra op aandringen?</w:t>
      </w:r>
    </w:p>
    <w:p w:rsidRPr="00170966" w:rsidR="00170966" w:rsidP="00170966" w:rsidRDefault="00170966" w14:paraId="0A89A1F0" w14:textId="6496C780">
      <w:pPr>
        <w:rPr>
          <w:rFonts w:ascii="Times New Roman" w:hAnsi="Times New Roman" w:cs="Times New Roman"/>
        </w:rPr>
      </w:pPr>
      <w:r w:rsidRPr="00170966">
        <w:rPr>
          <w:rFonts w:ascii="Times New Roman" w:hAnsi="Times New Roman" w:cs="Times New Roman"/>
        </w:rPr>
        <w:t xml:space="preserve">Kan de minister </w:t>
      </w:r>
      <w:r w:rsidR="00737487">
        <w:rPr>
          <w:rFonts w:ascii="Times New Roman" w:hAnsi="Times New Roman" w:cs="Times New Roman"/>
        </w:rPr>
        <w:t>de aan het woord zijnde</w:t>
      </w:r>
      <w:r w:rsidRPr="00170966">
        <w:rPr>
          <w:rFonts w:ascii="Times New Roman" w:hAnsi="Times New Roman" w:cs="Times New Roman"/>
        </w:rPr>
        <w:t xml:space="preserve"> leden </w:t>
      </w:r>
      <w:r w:rsidR="00737487">
        <w:rPr>
          <w:rFonts w:ascii="Times New Roman" w:hAnsi="Times New Roman" w:cs="Times New Roman"/>
        </w:rPr>
        <w:t xml:space="preserve">aangeven </w:t>
      </w:r>
      <w:r w:rsidRPr="00170966">
        <w:rPr>
          <w:rFonts w:ascii="Times New Roman" w:hAnsi="Times New Roman" w:cs="Times New Roman"/>
        </w:rPr>
        <w:t xml:space="preserve">wat bedoeld wordt </w:t>
      </w:r>
      <w:r w:rsidR="00737487">
        <w:rPr>
          <w:rFonts w:ascii="Times New Roman" w:hAnsi="Times New Roman" w:cs="Times New Roman"/>
        </w:rPr>
        <w:t xml:space="preserve">- </w:t>
      </w:r>
      <w:r w:rsidRPr="00170966">
        <w:rPr>
          <w:rFonts w:ascii="Times New Roman" w:hAnsi="Times New Roman" w:cs="Times New Roman"/>
        </w:rPr>
        <w:t>en hoe dat vormgegeven moet worde</w:t>
      </w:r>
      <w:r w:rsidR="00737487">
        <w:rPr>
          <w:rFonts w:ascii="Times New Roman" w:hAnsi="Times New Roman" w:cs="Times New Roman"/>
        </w:rPr>
        <w:t>n -</w:t>
      </w:r>
      <w:r w:rsidRPr="00170966">
        <w:rPr>
          <w:rFonts w:ascii="Times New Roman" w:hAnsi="Times New Roman" w:cs="Times New Roman"/>
        </w:rPr>
        <w:t xml:space="preserve"> met een evenwichtige belastingmix en de fiscale behandeling van verschillende soorten inkomen op één lijn te brengen? Is dit een Europese of nationale keuze?</w:t>
      </w:r>
    </w:p>
    <w:p w:rsidRPr="00170966" w:rsidR="00170966" w:rsidP="00170966" w:rsidRDefault="00170966" w14:paraId="5D16245D" w14:textId="14CEBCF2">
      <w:pPr>
        <w:rPr>
          <w:rFonts w:ascii="Times New Roman" w:hAnsi="Times New Roman" w:cs="Times New Roman"/>
        </w:rPr>
      </w:pPr>
      <w:r w:rsidRPr="00170966">
        <w:rPr>
          <w:rFonts w:ascii="Times New Roman" w:hAnsi="Times New Roman" w:cs="Times New Roman"/>
        </w:rPr>
        <w:t>De leden van BBB</w:t>
      </w:r>
      <w:r w:rsidR="00737487">
        <w:rPr>
          <w:rFonts w:ascii="Times New Roman" w:hAnsi="Times New Roman" w:cs="Times New Roman"/>
        </w:rPr>
        <w:t>-fractie</w:t>
      </w:r>
      <w:r w:rsidRPr="00170966">
        <w:rPr>
          <w:rFonts w:ascii="Times New Roman" w:hAnsi="Times New Roman" w:cs="Times New Roman"/>
        </w:rPr>
        <w:t xml:space="preserve"> zouden het op prijs stellen als de minister de boodschap kan overbrengen dat het bouwen van betaalbare woningen niet mogelijk is als tegelijkertijd allerlei Europese normen aangescherpt blijven worden, net als door de stikstof problematiek</w:t>
      </w:r>
      <w:r w:rsidR="00737487">
        <w:rPr>
          <w:rFonts w:ascii="Times New Roman" w:hAnsi="Times New Roman" w:cs="Times New Roman"/>
        </w:rPr>
        <w:t>.</w:t>
      </w:r>
      <w:r w:rsidRPr="00170966">
        <w:rPr>
          <w:rFonts w:ascii="Times New Roman" w:hAnsi="Times New Roman" w:cs="Times New Roman"/>
        </w:rPr>
        <w:t xml:space="preserve"> Op deze vlakken voert de E</w:t>
      </w:r>
      <w:r w:rsidR="00737487">
        <w:rPr>
          <w:rFonts w:ascii="Times New Roman" w:hAnsi="Times New Roman" w:cs="Times New Roman"/>
        </w:rPr>
        <w:t>uropese Commissie</w:t>
      </w:r>
      <w:r w:rsidRPr="00170966">
        <w:rPr>
          <w:rFonts w:ascii="Times New Roman" w:hAnsi="Times New Roman" w:cs="Times New Roman"/>
        </w:rPr>
        <w:t xml:space="preserve"> een contraproductief beleid. Daar zouden de</w:t>
      </w:r>
      <w:r w:rsidR="00737487">
        <w:rPr>
          <w:rFonts w:ascii="Times New Roman" w:hAnsi="Times New Roman" w:cs="Times New Roman"/>
        </w:rPr>
        <w:t>ze leden</w:t>
      </w:r>
      <w:r w:rsidRPr="00170966">
        <w:rPr>
          <w:rFonts w:ascii="Times New Roman" w:hAnsi="Times New Roman" w:cs="Times New Roman"/>
        </w:rPr>
        <w:t xml:space="preserve"> graag verbetering in zien.</w:t>
      </w:r>
    </w:p>
    <w:p w:rsidRPr="00170966" w:rsidR="00170966" w:rsidP="00170966" w:rsidRDefault="00170966" w14:paraId="357DFC1F" w14:textId="4A578281">
      <w:pPr>
        <w:rPr>
          <w:rFonts w:ascii="Times New Roman" w:hAnsi="Times New Roman" w:cs="Times New Roman"/>
        </w:rPr>
      </w:pPr>
      <w:r w:rsidRPr="00170966">
        <w:rPr>
          <w:rFonts w:ascii="Times New Roman" w:hAnsi="Times New Roman" w:cs="Times New Roman"/>
        </w:rPr>
        <w:t>Tot slot volg</w:t>
      </w:r>
      <w:r w:rsidR="00737487">
        <w:rPr>
          <w:rFonts w:ascii="Times New Roman" w:hAnsi="Times New Roman" w:cs="Times New Roman"/>
        </w:rPr>
        <w:t>en de leden van d</w:t>
      </w:r>
      <w:r w:rsidRPr="00170966">
        <w:rPr>
          <w:rFonts w:ascii="Times New Roman" w:hAnsi="Times New Roman" w:cs="Times New Roman"/>
        </w:rPr>
        <w:t>e BBB-fractie met veel interesse of het Hof de redenering van advocaat-generaal Capeta overneemt dat er grenzen zijn aan de nationale interpretatie van EU-wetgeving in de context van Hongarije. Wat zou dit in dat geval concreet voor Hongarije betekenen?</w:t>
      </w:r>
    </w:p>
    <w:p w:rsidRPr="00170966" w:rsidR="00170966" w:rsidP="006D42B3" w:rsidRDefault="00170966" w14:paraId="52CECC3A" w14:textId="3A107A8D">
      <w:pPr>
        <w:rPr>
          <w:rFonts w:ascii="Times New Roman" w:hAnsi="Times New Roman" w:cs="Times New Roman"/>
        </w:rPr>
      </w:pPr>
    </w:p>
    <w:bookmarkEnd w:id="0"/>
    <w:p w:rsidRPr="005D11B0" w:rsidR="0071556B" w:rsidP="003F4B51" w:rsidRDefault="0071556B" w14:paraId="2A83D6BA" w14:textId="4446E65E">
      <w:pPr>
        <w:pStyle w:val="Lijstalinea"/>
        <w:numPr>
          <w:ilvl w:val="0"/>
          <w:numId w:val="3"/>
        </w:numPr>
        <w:rPr>
          <w:rFonts w:ascii="Times New Roman" w:hAnsi="Times New Roman" w:cs="Times New Roman"/>
          <w:b/>
          <w:bCs/>
        </w:rPr>
      </w:pPr>
      <w:r w:rsidRPr="005D11B0">
        <w:rPr>
          <w:rFonts w:ascii="Times New Roman" w:hAnsi="Times New Roman" w:cs="Times New Roman"/>
          <w:b/>
          <w:bCs/>
        </w:rPr>
        <w:t>Reactie van de minister van Buitenlandse Zaken</w:t>
      </w:r>
    </w:p>
    <w:p w:rsidRPr="005D11B0" w:rsidR="00063FD1" w:rsidP="00063FD1" w:rsidRDefault="00063FD1" w14:paraId="5747D52D" w14:textId="77777777">
      <w:pPr>
        <w:rPr>
          <w:rFonts w:ascii="Times New Roman" w:hAnsi="Times New Roman" w:cs="Times New Roman"/>
        </w:rPr>
      </w:pPr>
    </w:p>
    <w:p w:rsidRPr="005D11B0" w:rsidR="005D3E5E" w:rsidRDefault="005D3E5E" w14:paraId="6957DDF0" w14:textId="77777777">
      <w:pPr>
        <w:rPr>
          <w:rFonts w:ascii="Times New Roman" w:hAnsi="Times New Roman" w:cs="Times New Roman"/>
        </w:rPr>
      </w:pPr>
    </w:p>
    <w:sectPr w:rsidRPr="005D11B0" w:rsidR="005D3E5E">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76E5F" w14:textId="77777777" w:rsidR="00650CA7" w:rsidRDefault="00650CA7" w:rsidP="00063FD1">
      <w:pPr>
        <w:spacing w:after="0" w:line="240" w:lineRule="auto"/>
      </w:pPr>
      <w:r>
        <w:separator/>
      </w:r>
    </w:p>
  </w:endnote>
  <w:endnote w:type="continuationSeparator" w:id="0">
    <w:p w14:paraId="7A0E5146" w14:textId="77777777" w:rsidR="00650CA7" w:rsidRDefault="00650CA7" w:rsidP="00063FD1">
      <w:pPr>
        <w:spacing w:after="0" w:line="240" w:lineRule="auto"/>
      </w:pPr>
      <w:r>
        <w:continuationSeparator/>
      </w:r>
    </w:p>
  </w:endnote>
  <w:endnote w:type="continuationNotice" w:id="1">
    <w:p w14:paraId="4330C642"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D0267" w14:textId="77777777" w:rsidR="00650CA7" w:rsidRDefault="00650CA7" w:rsidP="00063FD1">
      <w:pPr>
        <w:spacing w:after="0" w:line="240" w:lineRule="auto"/>
      </w:pPr>
      <w:r>
        <w:separator/>
      </w:r>
    </w:p>
  </w:footnote>
  <w:footnote w:type="continuationSeparator" w:id="0">
    <w:p w14:paraId="02C8DE6E" w14:textId="77777777" w:rsidR="00650CA7" w:rsidRDefault="00650CA7" w:rsidP="00063FD1">
      <w:pPr>
        <w:spacing w:after="0" w:line="240" w:lineRule="auto"/>
      </w:pPr>
      <w:r>
        <w:continuationSeparator/>
      </w:r>
    </w:p>
  </w:footnote>
  <w:footnote w:type="continuationNotice" w:id="1">
    <w:p w14:paraId="49F162CA" w14:textId="77777777" w:rsidR="00DB3863" w:rsidRDefault="00DB3863">
      <w:pPr>
        <w:spacing w:after="0" w:line="240" w:lineRule="auto"/>
      </w:pPr>
    </w:p>
  </w:footnote>
  <w:footnote w:id="2">
    <w:p w14:paraId="773FE16F" w14:textId="1635350A" w:rsidR="00546DBA" w:rsidRPr="00546DBA" w:rsidRDefault="00546DBA">
      <w:pPr>
        <w:pStyle w:val="Voetnoottekst"/>
        <w:rPr>
          <w:rFonts w:ascii="Times New Roman" w:hAnsi="Times New Roman" w:cs="Times New Roman"/>
          <w:lang w:val="en-US"/>
        </w:rPr>
      </w:pPr>
      <w:r w:rsidRPr="00546DBA">
        <w:rPr>
          <w:rStyle w:val="Voetnootmarkering"/>
          <w:rFonts w:ascii="Times New Roman" w:hAnsi="Times New Roman" w:cs="Times New Roman"/>
        </w:rPr>
        <w:footnoteRef/>
      </w:r>
      <w:r w:rsidRPr="00546DBA">
        <w:rPr>
          <w:rFonts w:ascii="Times New Roman" w:hAnsi="Times New Roman" w:cs="Times New Roman"/>
          <w:lang w:val="en-US"/>
        </w:rPr>
        <w:t xml:space="preserve"> “Unpowering Russia: How the EU can counter and undermine the Kremlin”, </w:t>
      </w:r>
      <w:r w:rsidRPr="00546DBA">
        <w:rPr>
          <w:rFonts w:ascii="Times New Roman" w:eastAsia="Aptos" w:hAnsi="Times New Roman" w:cs="Times New Roman"/>
          <w:i/>
          <w:iCs/>
          <w:lang w:val="en-US"/>
        </w:rPr>
        <w:t xml:space="preserve">European Union Institute for Security Studies, 22 </w:t>
      </w:r>
      <w:proofErr w:type="spellStart"/>
      <w:r w:rsidRPr="00546DBA">
        <w:rPr>
          <w:rFonts w:ascii="Times New Roman" w:eastAsia="Aptos" w:hAnsi="Times New Roman" w:cs="Times New Roman"/>
          <w:i/>
          <w:iCs/>
          <w:lang w:val="en-US"/>
        </w:rPr>
        <w:t>mei</w:t>
      </w:r>
      <w:proofErr w:type="spellEnd"/>
      <w:r w:rsidRPr="00546DBA">
        <w:rPr>
          <w:rFonts w:ascii="Times New Roman" w:eastAsia="Aptos" w:hAnsi="Times New Roman" w:cs="Times New Roman"/>
          <w:i/>
          <w:iCs/>
          <w:lang w:val="en-US"/>
        </w:rPr>
        <w:t xml:space="preserve"> 2025 (</w:t>
      </w:r>
      <w:hyperlink r:id="rId1" w:history="1">
        <w:r w:rsidRPr="00546DBA">
          <w:rPr>
            <w:rStyle w:val="Hyperlink"/>
            <w:rFonts w:ascii="Times New Roman" w:eastAsia="Aptos" w:hAnsi="Times New Roman" w:cs="Times New Roman"/>
            <w:i/>
            <w:iCs/>
            <w:lang w:val="en-US"/>
          </w:rPr>
          <w:t>Unpowering Russia: How the EU can counter and undermine the Kremlin | European Union Institute for Security Studies</w:t>
        </w:r>
      </w:hyperlink>
      <w:r w:rsidRPr="00546DBA">
        <w:rPr>
          <w:rFonts w:ascii="Times New Roman" w:eastAsia="Aptos" w:hAnsi="Times New Roman" w:cs="Times New Roman"/>
          <w:i/>
          <w:iCs/>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2"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3"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4"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5"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5"/>
  </w:num>
  <w:num w:numId="2" w16cid:durableId="156191582">
    <w:abstractNumId w:val="2"/>
  </w:num>
  <w:num w:numId="3" w16cid:durableId="1475440527">
    <w:abstractNumId w:val="0"/>
  </w:num>
  <w:num w:numId="4" w16cid:durableId="397485683">
    <w:abstractNumId w:val="4"/>
  </w:num>
  <w:num w:numId="5" w16cid:durableId="1170683584">
    <w:abstractNumId w:val="6"/>
  </w:num>
  <w:num w:numId="6" w16cid:durableId="1243762555">
    <w:abstractNumId w:val="1"/>
  </w:num>
  <w:num w:numId="7" w16cid:durableId="1148860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63FD1"/>
    <w:rsid w:val="00074E41"/>
    <w:rsid w:val="00091067"/>
    <w:rsid w:val="000A77BD"/>
    <w:rsid w:val="000E6F2E"/>
    <w:rsid w:val="001016EF"/>
    <w:rsid w:val="00104F17"/>
    <w:rsid w:val="001113FE"/>
    <w:rsid w:val="00111B10"/>
    <w:rsid w:val="00146C4A"/>
    <w:rsid w:val="0015366E"/>
    <w:rsid w:val="00167C23"/>
    <w:rsid w:val="00170966"/>
    <w:rsid w:val="001C15CF"/>
    <w:rsid w:val="001F1443"/>
    <w:rsid w:val="00235BC3"/>
    <w:rsid w:val="002443B6"/>
    <w:rsid w:val="00256800"/>
    <w:rsid w:val="002B1730"/>
    <w:rsid w:val="002E5E32"/>
    <w:rsid w:val="002F2623"/>
    <w:rsid w:val="00377D1D"/>
    <w:rsid w:val="00391825"/>
    <w:rsid w:val="00392E74"/>
    <w:rsid w:val="003E2901"/>
    <w:rsid w:val="003F4B51"/>
    <w:rsid w:val="00471602"/>
    <w:rsid w:val="004821F8"/>
    <w:rsid w:val="00485960"/>
    <w:rsid w:val="004A4417"/>
    <w:rsid w:val="004C6956"/>
    <w:rsid w:val="004F09B6"/>
    <w:rsid w:val="005110C0"/>
    <w:rsid w:val="00514DCF"/>
    <w:rsid w:val="0053001B"/>
    <w:rsid w:val="00546DBA"/>
    <w:rsid w:val="00575863"/>
    <w:rsid w:val="005A1FD3"/>
    <w:rsid w:val="005B1276"/>
    <w:rsid w:val="005C3018"/>
    <w:rsid w:val="005D11B0"/>
    <w:rsid w:val="005D3E5E"/>
    <w:rsid w:val="0060631E"/>
    <w:rsid w:val="00611AF5"/>
    <w:rsid w:val="00615C48"/>
    <w:rsid w:val="00650CA7"/>
    <w:rsid w:val="0065122F"/>
    <w:rsid w:val="00665AEB"/>
    <w:rsid w:val="006D42B3"/>
    <w:rsid w:val="00706896"/>
    <w:rsid w:val="007068F3"/>
    <w:rsid w:val="00706AC6"/>
    <w:rsid w:val="0071556B"/>
    <w:rsid w:val="00724811"/>
    <w:rsid w:val="00737487"/>
    <w:rsid w:val="00741332"/>
    <w:rsid w:val="007419E2"/>
    <w:rsid w:val="007552E5"/>
    <w:rsid w:val="007820A0"/>
    <w:rsid w:val="007A4C55"/>
    <w:rsid w:val="007A6E04"/>
    <w:rsid w:val="007F1308"/>
    <w:rsid w:val="00825C54"/>
    <w:rsid w:val="0085036F"/>
    <w:rsid w:val="00867479"/>
    <w:rsid w:val="0088430D"/>
    <w:rsid w:val="0089565E"/>
    <w:rsid w:val="008B248E"/>
    <w:rsid w:val="008D278D"/>
    <w:rsid w:val="00913418"/>
    <w:rsid w:val="00974239"/>
    <w:rsid w:val="009B7CAA"/>
    <w:rsid w:val="009E2416"/>
    <w:rsid w:val="009E2FF7"/>
    <w:rsid w:val="00A2434D"/>
    <w:rsid w:val="00B02777"/>
    <w:rsid w:val="00B2633D"/>
    <w:rsid w:val="00B432E3"/>
    <w:rsid w:val="00B85744"/>
    <w:rsid w:val="00B87C72"/>
    <w:rsid w:val="00B95345"/>
    <w:rsid w:val="00BB312D"/>
    <w:rsid w:val="00BD24D8"/>
    <w:rsid w:val="00BF40D9"/>
    <w:rsid w:val="00C061BA"/>
    <w:rsid w:val="00C234D4"/>
    <w:rsid w:val="00C535F6"/>
    <w:rsid w:val="00C73C64"/>
    <w:rsid w:val="00C740C4"/>
    <w:rsid w:val="00C94268"/>
    <w:rsid w:val="00C970CD"/>
    <w:rsid w:val="00D07C91"/>
    <w:rsid w:val="00D4018F"/>
    <w:rsid w:val="00D53A73"/>
    <w:rsid w:val="00DB3863"/>
    <w:rsid w:val="00E060CB"/>
    <w:rsid w:val="00E06991"/>
    <w:rsid w:val="00E301AC"/>
    <w:rsid w:val="00E36573"/>
    <w:rsid w:val="00E74B2B"/>
    <w:rsid w:val="00E91329"/>
    <w:rsid w:val="00EA3AD8"/>
    <w:rsid w:val="00F01B24"/>
    <w:rsid w:val="00F71D55"/>
    <w:rsid w:val="00F73AB0"/>
    <w:rsid w:val="00F77C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ss.europa.eu/publications/chaillot-papers/unpowering-russia-how-eu-can-counter-and-undermine-kremli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2458</ap:Words>
  <ap:Characters>13523</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2025-06-16T10:44:00.0000000Z</dcterms:created>
  <dcterms:modified xsi:type="dcterms:W3CDTF">2025-06-17T11:40:00.0000000Z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0x010100561DC157B19F14418F82B55137154BDF</vt:lpwstr>
  </property>
  <property fmtid="{D5CDD505-2E9C-101B-9397-08002B2CF9AE}" pid="3" name="_dlc_DocIdItemGuid">
    <vt:lpwstr>a7dba762-7730-4c47-8ee6-284890592329</vt:lpwstr>
  </property>
</Properties>
</file>