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6E6" w:rsidR="000206E6" w:rsidRDefault="00323B8B" w14:paraId="539D6EC0" w14:textId="198B1515">
      <w:pPr>
        <w:rPr>
          <w:rFonts w:ascii="Calibri" w:hAnsi="Calibri" w:cs="Calibri"/>
        </w:rPr>
      </w:pPr>
      <w:r w:rsidRPr="000206E6">
        <w:rPr>
          <w:rFonts w:ascii="Calibri" w:hAnsi="Calibri" w:cs="Calibri"/>
        </w:rPr>
        <w:t>35</w:t>
      </w:r>
      <w:r w:rsidRPr="000206E6" w:rsidR="000206E6">
        <w:rPr>
          <w:rFonts w:ascii="Calibri" w:hAnsi="Calibri" w:cs="Calibri"/>
        </w:rPr>
        <w:t xml:space="preserve"> </w:t>
      </w:r>
      <w:r w:rsidRPr="000206E6">
        <w:rPr>
          <w:rFonts w:ascii="Calibri" w:hAnsi="Calibri" w:cs="Calibri"/>
        </w:rPr>
        <w:t>334</w:t>
      </w:r>
      <w:r w:rsidRPr="000206E6" w:rsidR="000206E6">
        <w:rPr>
          <w:rFonts w:ascii="Calibri" w:hAnsi="Calibri" w:cs="Calibri"/>
        </w:rPr>
        <w:tab/>
      </w:r>
      <w:r w:rsidRPr="000206E6" w:rsidR="000206E6">
        <w:rPr>
          <w:rFonts w:ascii="Calibri" w:hAnsi="Calibri" w:cs="Calibri"/>
        </w:rPr>
        <w:tab/>
        <w:t>Problematiek rondom stikstof en PFAS</w:t>
      </w:r>
    </w:p>
    <w:p w:rsidRPr="000206E6" w:rsidR="00323B8B" w:rsidP="000206E6" w:rsidRDefault="000206E6" w14:paraId="2E9F61E1" w14:textId="07B484C0">
      <w:pPr>
        <w:ind w:left="1416" w:hanging="1416"/>
        <w:rPr>
          <w:rFonts w:ascii="Calibri" w:hAnsi="Calibri" w:cs="Calibri"/>
        </w:rPr>
      </w:pPr>
      <w:r w:rsidRPr="000206E6">
        <w:rPr>
          <w:rFonts w:ascii="Calibri" w:hAnsi="Calibri" w:cs="Calibri"/>
        </w:rPr>
        <w:t xml:space="preserve">Nr. </w:t>
      </w:r>
      <w:r w:rsidRPr="000206E6" w:rsidR="00323B8B">
        <w:rPr>
          <w:rFonts w:ascii="Calibri" w:hAnsi="Calibri" w:cs="Calibri"/>
        </w:rPr>
        <w:t>401</w:t>
      </w:r>
      <w:r w:rsidRPr="000206E6">
        <w:rPr>
          <w:rFonts w:ascii="Calibri" w:hAnsi="Calibri" w:cs="Calibri"/>
        </w:rPr>
        <w:tab/>
        <w:t>Brief van de minister van Landbouw, Visserij, Voedselzekerheid en Natuur</w:t>
      </w:r>
    </w:p>
    <w:p w:rsidRPr="000206E6" w:rsidR="000206E6" w:rsidP="00323B8B" w:rsidRDefault="000206E6" w14:paraId="3A58B1BA" w14:textId="516F3A9E">
      <w:pPr>
        <w:rPr>
          <w:rFonts w:ascii="Calibri" w:hAnsi="Calibri" w:cs="Calibri"/>
        </w:rPr>
      </w:pPr>
      <w:r w:rsidRPr="000206E6">
        <w:rPr>
          <w:rFonts w:ascii="Calibri" w:hAnsi="Calibri" w:cs="Calibri"/>
        </w:rPr>
        <w:t>Aan de Voorzitter van de Tweede Kamer der Staten-Generaal</w:t>
      </w:r>
    </w:p>
    <w:p w:rsidRPr="000206E6" w:rsidR="000206E6" w:rsidP="00323B8B" w:rsidRDefault="000206E6" w14:paraId="3957819B" w14:textId="6BB4F3E6">
      <w:pPr>
        <w:rPr>
          <w:rFonts w:ascii="Calibri" w:hAnsi="Calibri" w:cs="Calibri"/>
        </w:rPr>
      </w:pPr>
      <w:r w:rsidRPr="000206E6">
        <w:rPr>
          <w:rFonts w:ascii="Calibri" w:hAnsi="Calibri" w:cs="Calibri"/>
        </w:rPr>
        <w:t>Den Haag, 18 juni 2025</w:t>
      </w:r>
    </w:p>
    <w:p w:rsidRPr="000206E6" w:rsidR="00323B8B" w:rsidP="00323B8B" w:rsidRDefault="00323B8B" w14:paraId="070C4FB2" w14:textId="77777777">
      <w:pPr>
        <w:rPr>
          <w:rFonts w:ascii="Calibri" w:hAnsi="Calibri" w:cs="Calibri"/>
        </w:rPr>
      </w:pPr>
    </w:p>
    <w:p w:rsidRPr="000206E6" w:rsidR="00323B8B" w:rsidP="00323B8B" w:rsidRDefault="00323B8B" w14:paraId="67F86685" w14:textId="337ABF5E">
      <w:pPr>
        <w:rPr>
          <w:rFonts w:ascii="Calibri" w:hAnsi="Calibri" w:cs="Calibri"/>
        </w:rPr>
      </w:pPr>
      <w:r w:rsidRPr="000206E6">
        <w:rPr>
          <w:rFonts w:ascii="Calibri" w:hAnsi="Calibri" w:cs="Calibri"/>
        </w:rPr>
        <w:t>In reactie op uw verzoek tot het sturen van de onderliggende stukken inzake het invoeren van de rekenkundige ondergrens en inzake een eventueel nieuw derogatieverzoek bij de Europese Commissie</w:t>
      </w:r>
      <w:r w:rsidRPr="000206E6">
        <w:rPr>
          <w:rStyle w:val="Voetnootmarkering"/>
          <w:rFonts w:ascii="Calibri" w:hAnsi="Calibri" w:cs="Calibri"/>
        </w:rPr>
        <w:footnoteReference w:id="1"/>
      </w:r>
      <w:r w:rsidRPr="000206E6">
        <w:rPr>
          <w:rFonts w:ascii="Calibri" w:hAnsi="Calibri" w:cs="Calibri"/>
        </w:rPr>
        <w:t xml:space="preserve"> kan ik u het volgende melden. </w:t>
      </w:r>
    </w:p>
    <w:p w:rsidRPr="000206E6" w:rsidR="00323B8B" w:rsidP="00323B8B" w:rsidRDefault="00323B8B" w14:paraId="3F81F27B" w14:textId="77777777">
      <w:pPr>
        <w:rPr>
          <w:rFonts w:ascii="Calibri" w:hAnsi="Calibri" w:cs="Calibri"/>
        </w:rPr>
      </w:pPr>
    </w:p>
    <w:p w:rsidRPr="000206E6" w:rsidR="00323B8B" w:rsidP="00323B8B" w:rsidRDefault="00323B8B" w14:paraId="77401D51" w14:textId="77777777">
      <w:pPr>
        <w:rPr>
          <w:rFonts w:ascii="Calibri" w:hAnsi="Calibri" w:cs="Calibri"/>
          <w:i/>
          <w:iCs/>
        </w:rPr>
      </w:pPr>
      <w:r w:rsidRPr="000206E6">
        <w:rPr>
          <w:rFonts w:ascii="Calibri" w:hAnsi="Calibri" w:cs="Calibri"/>
          <w:i/>
          <w:iCs/>
        </w:rPr>
        <w:t>Rekenkundige ondergrens (RKO)</w:t>
      </w:r>
    </w:p>
    <w:p w:rsidRPr="000206E6" w:rsidR="00323B8B" w:rsidP="00323B8B" w:rsidRDefault="00323B8B" w14:paraId="71B194F3" w14:textId="77777777">
      <w:pPr>
        <w:rPr>
          <w:rFonts w:ascii="Calibri" w:hAnsi="Calibri" w:cs="Calibri"/>
        </w:rPr>
      </w:pPr>
      <w:r w:rsidRPr="000206E6">
        <w:rPr>
          <w:rFonts w:ascii="Calibri" w:hAnsi="Calibri" w:cs="Calibri"/>
        </w:rPr>
        <w:t xml:space="preserve">Voor de RKO geldt: er is een besluit genomen over het vervolg van de RKO zoals ik in mijn brief van 18 juni aan uw Kamer heb toegelicht naar aanleiding van de voorlichting van de Raad van State. De onderliggende stukken zijn potentieel talrijk. Er wordt immers daarover reeds geruime periode gesproken. Daarnaast zijn er verscheidene contacten, bijvoorbeeld met medeoverheden en koepels, in het verkeer met uw Kamer tijdens eerdere plenaire vergaderingen en commissiedebatten, en ter voorbereiding op de voorlichtingsaanvraag bij de Raad van State. </w:t>
      </w:r>
    </w:p>
    <w:p w:rsidRPr="000206E6" w:rsidR="00323B8B" w:rsidP="00323B8B" w:rsidRDefault="00323B8B" w14:paraId="44AC171A" w14:textId="77777777">
      <w:pPr>
        <w:rPr>
          <w:rFonts w:ascii="Calibri" w:hAnsi="Calibri" w:cs="Calibri"/>
        </w:rPr>
      </w:pPr>
    </w:p>
    <w:p w:rsidRPr="000206E6" w:rsidR="00323B8B" w:rsidP="00323B8B" w:rsidRDefault="00323B8B" w14:paraId="18FF1EC8" w14:textId="77777777">
      <w:pPr>
        <w:rPr>
          <w:rFonts w:ascii="Calibri" w:hAnsi="Calibri" w:cs="Calibri"/>
        </w:rPr>
      </w:pPr>
      <w:r w:rsidRPr="000206E6">
        <w:rPr>
          <w:rFonts w:ascii="Calibri" w:hAnsi="Calibri" w:cs="Calibri"/>
        </w:rPr>
        <w:t>Overigens heb ik uw Kamer gedurende dit traject met enige regelmaat reeds tussentijds geïnformeerd en voorzien van onderliggende stukken. </w:t>
      </w:r>
    </w:p>
    <w:p w:rsidRPr="000206E6" w:rsidR="00323B8B" w:rsidP="00323B8B" w:rsidRDefault="00323B8B" w14:paraId="0E4CAC6F" w14:textId="77777777">
      <w:pPr>
        <w:rPr>
          <w:rFonts w:ascii="Calibri" w:hAnsi="Calibri" w:cs="Calibri"/>
        </w:rPr>
      </w:pPr>
      <w:r w:rsidRPr="000206E6">
        <w:rPr>
          <w:rFonts w:ascii="Calibri" w:hAnsi="Calibri" w:cs="Calibri"/>
        </w:rPr>
        <w:t>Ik wil naar die stukken zorgvuldig kijken, deze stukken integraal inventariseren en er vervolgens welwillend aan werken om deze stukken op korte termijn met uw Kamer te delen.</w:t>
      </w:r>
    </w:p>
    <w:p w:rsidRPr="000206E6" w:rsidR="00323B8B" w:rsidP="00323B8B" w:rsidRDefault="00323B8B" w14:paraId="2E7FE6A2" w14:textId="77777777">
      <w:pPr>
        <w:rPr>
          <w:rFonts w:ascii="Calibri" w:hAnsi="Calibri" w:cs="Calibri"/>
        </w:rPr>
      </w:pPr>
    </w:p>
    <w:p w:rsidRPr="000206E6" w:rsidR="00323B8B" w:rsidP="00323B8B" w:rsidRDefault="00323B8B" w14:paraId="7BBF9330" w14:textId="77777777">
      <w:pPr>
        <w:rPr>
          <w:rFonts w:ascii="Calibri" w:hAnsi="Calibri" w:cs="Calibri"/>
          <w:i/>
          <w:iCs/>
        </w:rPr>
      </w:pPr>
      <w:r w:rsidRPr="000206E6">
        <w:rPr>
          <w:rFonts w:ascii="Calibri" w:hAnsi="Calibri" w:cs="Calibri"/>
          <w:i/>
          <w:iCs/>
        </w:rPr>
        <w:t xml:space="preserve">Derogatie </w:t>
      </w:r>
    </w:p>
    <w:p w:rsidRPr="000206E6" w:rsidR="00323B8B" w:rsidP="00323B8B" w:rsidRDefault="00323B8B" w14:paraId="7F7E9D6F" w14:textId="2E7C400C">
      <w:pPr>
        <w:rPr>
          <w:rFonts w:ascii="Calibri" w:hAnsi="Calibri" w:cs="Calibri"/>
        </w:rPr>
      </w:pPr>
      <w:r w:rsidRPr="000206E6">
        <w:rPr>
          <w:rFonts w:ascii="Calibri" w:hAnsi="Calibri" w:cs="Calibri"/>
        </w:rPr>
        <w:t xml:space="preserve">De besluitvorming tot het doen van een eventuele nieuwe derogatie-aanvraag is nog niet afgerond. Om die reden kan ik niet tegemoetkomen aan uw verzoek om de gevraagde informatie op dit moment te delen met uw Kamer. Conform de motie-Bromet (Kamerstuk 21 501-32, nr. 1695) zal ik uw Kamer voor de zomer, na besluitvorming in het Kabinet, informeren over mijn inzet. </w:t>
      </w:r>
    </w:p>
    <w:p w:rsidRPr="000206E6" w:rsidR="00323B8B" w:rsidP="00323B8B" w:rsidRDefault="00323B8B" w14:paraId="376A950D" w14:textId="77777777">
      <w:pPr>
        <w:rPr>
          <w:rFonts w:ascii="Calibri" w:hAnsi="Calibri" w:cs="Calibri"/>
        </w:rPr>
      </w:pPr>
    </w:p>
    <w:p w:rsidRPr="000206E6" w:rsidR="00323B8B" w:rsidP="00323B8B" w:rsidRDefault="00323B8B" w14:paraId="06617A4D" w14:textId="77777777">
      <w:pPr>
        <w:rPr>
          <w:rFonts w:ascii="Calibri" w:hAnsi="Calibri" w:cs="Calibri"/>
        </w:rPr>
      </w:pPr>
      <w:r w:rsidRPr="000206E6">
        <w:rPr>
          <w:rFonts w:ascii="Calibri" w:hAnsi="Calibri" w:cs="Calibri"/>
        </w:rPr>
        <w:lastRenderedPageBreak/>
        <w:t xml:space="preserve">Daarbij is het proces gericht op het verkrijgen van een derogatie een onderhandeling tussen de Nederlandse Staat en de Europese Commissie. </w:t>
      </w:r>
    </w:p>
    <w:p w:rsidRPr="000206E6" w:rsidR="00323B8B" w:rsidP="00323B8B" w:rsidRDefault="00323B8B" w14:paraId="649D967D" w14:textId="77777777">
      <w:pPr>
        <w:rPr>
          <w:rFonts w:ascii="Calibri" w:hAnsi="Calibri" w:cs="Calibri"/>
        </w:rPr>
      </w:pPr>
    </w:p>
    <w:p w:rsidRPr="000206E6" w:rsidR="00323B8B" w:rsidP="000206E6" w:rsidRDefault="000206E6" w14:paraId="3CADDCC7" w14:textId="7BCA10FB">
      <w:pPr>
        <w:pStyle w:val="Geenafstand"/>
        <w:rPr>
          <w:rFonts w:ascii="Calibri" w:hAnsi="Calibri" w:cs="Calibri"/>
        </w:rPr>
      </w:pPr>
      <w:r w:rsidRPr="000206E6">
        <w:rPr>
          <w:rFonts w:ascii="Calibri" w:hAnsi="Calibri" w:cs="Calibri"/>
        </w:rPr>
        <w:t>De minister van Landbouw, Visserij, Voedselzekerheid en Natuur,</w:t>
      </w:r>
    </w:p>
    <w:p w:rsidRPr="000206E6" w:rsidR="00323B8B" w:rsidP="000206E6" w:rsidRDefault="00323B8B" w14:paraId="74FB8E04" w14:textId="60A5B7F2">
      <w:pPr>
        <w:pStyle w:val="Geenafstand"/>
        <w:rPr>
          <w:rFonts w:ascii="Calibri" w:hAnsi="Calibri" w:cs="Calibri"/>
        </w:rPr>
      </w:pPr>
      <w:r w:rsidRPr="000206E6">
        <w:rPr>
          <w:rFonts w:ascii="Calibri" w:hAnsi="Calibri" w:cs="Calibri"/>
        </w:rPr>
        <w:t>F</w:t>
      </w:r>
      <w:r w:rsidRPr="000206E6" w:rsidR="000206E6">
        <w:rPr>
          <w:rFonts w:ascii="Calibri" w:hAnsi="Calibri" w:cs="Calibri"/>
        </w:rPr>
        <w:t>.</w:t>
      </w:r>
      <w:r w:rsidRPr="000206E6">
        <w:rPr>
          <w:rFonts w:ascii="Calibri" w:hAnsi="Calibri" w:cs="Calibri"/>
        </w:rPr>
        <w:t>M</w:t>
      </w:r>
      <w:r w:rsidRPr="000206E6" w:rsidR="000206E6">
        <w:rPr>
          <w:rFonts w:ascii="Calibri" w:hAnsi="Calibri" w:cs="Calibri"/>
        </w:rPr>
        <w:t xml:space="preserve">. </w:t>
      </w:r>
      <w:r w:rsidRPr="000206E6">
        <w:rPr>
          <w:rFonts w:ascii="Calibri" w:hAnsi="Calibri" w:cs="Calibri"/>
        </w:rPr>
        <w:t xml:space="preserve">Wiersma </w:t>
      </w:r>
    </w:p>
    <w:p w:rsidRPr="000206E6" w:rsidR="00323B8B" w:rsidP="00323B8B" w:rsidRDefault="00323B8B" w14:paraId="1AFE6C9D" w14:textId="77777777">
      <w:pPr>
        <w:rPr>
          <w:rFonts w:ascii="Calibri" w:hAnsi="Calibri" w:cs="Calibri"/>
        </w:rPr>
      </w:pPr>
    </w:p>
    <w:sectPr w:rsidRPr="000206E6" w:rsidR="00323B8B" w:rsidSect="00615DB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E659" w14:textId="77777777" w:rsidR="00323B8B" w:rsidRDefault="00323B8B" w:rsidP="00323B8B">
      <w:pPr>
        <w:spacing w:after="0" w:line="240" w:lineRule="auto"/>
      </w:pPr>
      <w:r>
        <w:separator/>
      </w:r>
    </w:p>
  </w:endnote>
  <w:endnote w:type="continuationSeparator" w:id="0">
    <w:p w14:paraId="1136B738" w14:textId="77777777" w:rsidR="00323B8B" w:rsidRDefault="00323B8B" w:rsidP="0032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5B0" w14:textId="77777777" w:rsidR="00323B8B" w:rsidRPr="00323B8B" w:rsidRDefault="00323B8B" w:rsidP="00323B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8EB" w14:textId="77777777" w:rsidR="00323B8B" w:rsidRPr="00323B8B" w:rsidRDefault="00323B8B" w:rsidP="00323B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EA2D" w14:textId="77777777" w:rsidR="00323B8B" w:rsidRPr="00323B8B" w:rsidRDefault="00323B8B" w:rsidP="00323B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F914" w14:textId="77777777" w:rsidR="00323B8B" w:rsidRDefault="00323B8B" w:rsidP="00323B8B">
      <w:pPr>
        <w:spacing w:after="0" w:line="240" w:lineRule="auto"/>
      </w:pPr>
      <w:r>
        <w:separator/>
      </w:r>
    </w:p>
  </w:footnote>
  <w:footnote w:type="continuationSeparator" w:id="0">
    <w:p w14:paraId="27FFED13" w14:textId="77777777" w:rsidR="00323B8B" w:rsidRDefault="00323B8B" w:rsidP="00323B8B">
      <w:pPr>
        <w:spacing w:after="0" w:line="240" w:lineRule="auto"/>
      </w:pPr>
      <w:r>
        <w:continuationSeparator/>
      </w:r>
    </w:p>
  </w:footnote>
  <w:footnote w:id="1">
    <w:p w14:paraId="2CB62770" w14:textId="77777777" w:rsidR="00323B8B" w:rsidRPr="000206E6" w:rsidRDefault="00323B8B" w:rsidP="00323B8B">
      <w:pPr>
        <w:pStyle w:val="Voetnoottekst"/>
        <w:rPr>
          <w:rFonts w:ascii="Calibri" w:hAnsi="Calibri" w:cs="Calibri"/>
          <w:sz w:val="20"/>
        </w:rPr>
      </w:pPr>
      <w:r w:rsidRPr="000206E6">
        <w:rPr>
          <w:rStyle w:val="Voetnootmarkering"/>
          <w:rFonts w:ascii="Calibri" w:hAnsi="Calibri" w:cs="Calibri"/>
          <w:sz w:val="20"/>
        </w:rPr>
        <w:footnoteRef/>
      </w:r>
      <w:r w:rsidRPr="000206E6">
        <w:rPr>
          <w:rFonts w:ascii="Calibri" w:hAnsi="Calibri" w:cs="Calibri"/>
          <w:sz w:val="20"/>
        </w:rPr>
        <w:t xml:space="preserve"> Kamerstuk 35 334, nr. 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88C9" w14:textId="77777777" w:rsidR="00323B8B" w:rsidRPr="00323B8B" w:rsidRDefault="00323B8B" w:rsidP="00323B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98EE" w14:textId="77777777" w:rsidR="00323B8B" w:rsidRPr="00323B8B" w:rsidRDefault="00323B8B" w:rsidP="00323B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C998" w14:textId="77777777" w:rsidR="00323B8B" w:rsidRPr="00323B8B" w:rsidRDefault="00323B8B" w:rsidP="00323B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8B"/>
    <w:rsid w:val="000206E6"/>
    <w:rsid w:val="001D0DBE"/>
    <w:rsid w:val="0025703A"/>
    <w:rsid w:val="00323B8B"/>
    <w:rsid w:val="00332D10"/>
    <w:rsid w:val="00615DBF"/>
    <w:rsid w:val="008430EA"/>
    <w:rsid w:val="00A65D8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134D"/>
  <w15:chartTrackingRefBased/>
  <w15:docId w15:val="{BC44B1AA-568D-491B-BE77-CE72405C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3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3B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3B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3B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3B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B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B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B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B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3B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3B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3B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3B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3B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B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B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B8B"/>
    <w:rPr>
      <w:rFonts w:eastAsiaTheme="majorEastAsia" w:cstheme="majorBidi"/>
      <w:color w:val="272727" w:themeColor="text1" w:themeTint="D8"/>
    </w:rPr>
  </w:style>
  <w:style w:type="paragraph" w:styleId="Titel">
    <w:name w:val="Title"/>
    <w:basedOn w:val="Standaard"/>
    <w:next w:val="Standaard"/>
    <w:link w:val="TitelChar"/>
    <w:uiPriority w:val="10"/>
    <w:qFormat/>
    <w:rsid w:val="00323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B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B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B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B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B8B"/>
    <w:rPr>
      <w:i/>
      <w:iCs/>
      <w:color w:val="404040" w:themeColor="text1" w:themeTint="BF"/>
    </w:rPr>
  </w:style>
  <w:style w:type="paragraph" w:styleId="Lijstalinea">
    <w:name w:val="List Paragraph"/>
    <w:basedOn w:val="Standaard"/>
    <w:uiPriority w:val="34"/>
    <w:qFormat/>
    <w:rsid w:val="00323B8B"/>
    <w:pPr>
      <w:ind w:left="720"/>
      <w:contextualSpacing/>
    </w:pPr>
  </w:style>
  <w:style w:type="character" w:styleId="Intensievebenadrukking">
    <w:name w:val="Intense Emphasis"/>
    <w:basedOn w:val="Standaardalinea-lettertype"/>
    <w:uiPriority w:val="21"/>
    <w:qFormat/>
    <w:rsid w:val="00323B8B"/>
    <w:rPr>
      <w:i/>
      <w:iCs/>
      <w:color w:val="0F4761" w:themeColor="accent1" w:themeShade="BF"/>
    </w:rPr>
  </w:style>
  <w:style w:type="paragraph" w:styleId="Duidelijkcitaat">
    <w:name w:val="Intense Quote"/>
    <w:basedOn w:val="Standaard"/>
    <w:next w:val="Standaard"/>
    <w:link w:val="DuidelijkcitaatChar"/>
    <w:uiPriority w:val="30"/>
    <w:qFormat/>
    <w:rsid w:val="00323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3B8B"/>
    <w:rPr>
      <w:i/>
      <w:iCs/>
      <w:color w:val="0F4761" w:themeColor="accent1" w:themeShade="BF"/>
    </w:rPr>
  </w:style>
  <w:style w:type="character" w:styleId="Intensieveverwijzing">
    <w:name w:val="Intense Reference"/>
    <w:basedOn w:val="Standaardalinea-lettertype"/>
    <w:uiPriority w:val="32"/>
    <w:qFormat/>
    <w:rsid w:val="00323B8B"/>
    <w:rPr>
      <w:b/>
      <w:bCs/>
      <w:smallCaps/>
      <w:color w:val="0F4761" w:themeColor="accent1" w:themeShade="BF"/>
      <w:spacing w:val="5"/>
    </w:rPr>
  </w:style>
  <w:style w:type="paragraph" w:styleId="Koptekst">
    <w:name w:val="header"/>
    <w:basedOn w:val="Standaard"/>
    <w:link w:val="KoptekstChar1"/>
    <w:rsid w:val="00323B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23B8B"/>
  </w:style>
  <w:style w:type="paragraph" w:styleId="Voettekst">
    <w:name w:val="footer"/>
    <w:basedOn w:val="Standaard"/>
    <w:link w:val="VoettekstChar1"/>
    <w:rsid w:val="00323B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23B8B"/>
  </w:style>
  <w:style w:type="paragraph" w:customStyle="1" w:styleId="Huisstijl-Adres">
    <w:name w:val="Huisstijl-Adres"/>
    <w:basedOn w:val="Standaard"/>
    <w:link w:val="Huisstijl-AdresChar"/>
    <w:rsid w:val="00323B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3B8B"/>
    <w:rPr>
      <w:rFonts w:ascii="Verdana" w:hAnsi="Verdana"/>
      <w:noProof/>
      <w:sz w:val="13"/>
      <w:szCs w:val="24"/>
      <w:lang w:eastAsia="nl-NL"/>
    </w:rPr>
  </w:style>
  <w:style w:type="paragraph" w:customStyle="1" w:styleId="Huisstijl-Gegeven">
    <w:name w:val="Huisstijl-Gegeven"/>
    <w:basedOn w:val="Standaard"/>
    <w:link w:val="Huisstijl-GegevenCharChar"/>
    <w:rsid w:val="00323B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3B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23B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23B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23B8B"/>
    <w:pPr>
      <w:spacing w:after="0"/>
    </w:pPr>
    <w:rPr>
      <w:b/>
    </w:rPr>
  </w:style>
  <w:style w:type="paragraph" w:customStyle="1" w:styleId="Huisstijl-Paginanummering">
    <w:name w:val="Huisstijl-Paginanummering"/>
    <w:basedOn w:val="Standaard"/>
    <w:rsid w:val="00323B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23B8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23B8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23B8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23B8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23B8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323B8B"/>
    <w:rPr>
      <w:vertAlign w:val="superscript"/>
    </w:rPr>
  </w:style>
  <w:style w:type="paragraph" w:styleId="Geenafstand">
    <w:name w:val="No Spacing"/>
    <w:uiPriority w:val="1"/>
    <w:qFormat/>
    <w:rsid w:val="00020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296</ap:Words>
  <ap:Characters>1632</ap:Characters>
  <ap:DocSecurity>0</ap:DocSecurity>
  <ap:Lines>13</ap:Lines>
  <ap:Paragraphs>3</ap:Paragraphs>
  <ap:ScaleCrop>false</ap:ScaleCrop>
  <ap:LinksUpToDate>false</ap:LinksUpToDate>
  <ap:CharactersWithSpaces>1925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2025-06-24T10:12:00.0000000Z</dcterms:created>
  <dcterms:modified xsi:type="dcterms:W3CDTF">2025-06-24T10:12:00.0000000Z</dcterms:modified>
  <version/>
  <category/>
</coreProperties>
</file>