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7B3B05" w:rsidR="007B3B05" w:rsidTr="007B3B05" w14:paraId="204F19C0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7A800A5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B3B05"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6928B08E" wp14:editId="590A2847">
                  <wp:extent cx="3562350" cy="12573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7B3B05" w:rsidR="007B3B05" w:rsidP="007B3B05" w:rsidRDefault="007B3B05" w14:paraId="1D18A2A4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5241F8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65DB6A58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2D8B910E" w14:textId="77777777">
            <w:pPr>
              <w:rPr>
                <w:rFonts w:ascii="Verdana" w:hAnsi="Verdana"/>
                <w:sz w:val="18"/>
              </w:rPr>
            </w:pPr>
          </w:p>
          <w:p w:rsidRPr="007B3B05" w:rsidR="007B3B05" w:rsidP="007B3B05" w:rsidRDefault="007B3B05" w14:paraId="5E488CD1" w14:textId="77777777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7B3B05">
              <w:rPr>
                <w:rFonts w:ascii="Verdana" w:hAnsi="Verdana"/>
                <w:b/>
                <w:sz w:val="18"/>
              </w:rPr>
              <w:t>Commissie BuZa</w:t>
            </w:r>
          </w:p>
        </w:tc>
      </w:tr>
      <w:tr w:rsidRPr="007B3B05" w:rsidR="007B3B05" w:rsidTr="007B3B05" w14:paraId="63E0B317" w14:textId="77777777">
        <w:tc>
          <w:tcPr>
            <w:tcW w:w="5828" w:type="dxa"/>
            <w:gridSpan w:val="2"/>
          </w:tcPr>
          <w:p w:rsidRPr="007B3B05" w:rsidR="007B3B05" w:rsidP="007B3B05" w:rsidRDefault="007B3B05" w14:paraId="159B9CD7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DDC9F87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6222F75" w14:textId="77777777">
        <w:tc>
          <w:tcPr>
            <w:tcW w:w="5828" w:type="dxa"/>
            <w:gridSpan w:val="2"/>
          </w:tcPr>
          <w:p w:rsidRPr="007B3B05" w:rsidR="007B3B05" w:rsidP="007B3B05" w:rsidRDefault="007B3B05" w14:paraId="3E436A46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B50CF01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4BCD317A" w14:textId="77777777">
        <w:tc>
          <w:tcPr>
            <w:tcW w:w="5828" w:type="dxa"/>
            <w:gridSpan w:val="2"/>
          </w:tcPr>
          <w:p w:rsidRPr="007B3B05" w:rsidR="007B3B05" w:rsidP="007B3B05" w:rsidRDefault="007B3B05" w14:paraId="08836A08" w14:textId="7777777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3487762B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2EBAC09A" w14:textId="77777777">
        <w:tc>
          <w:tcPr>
            <w:tcW w:w="5828" w:type="dxa"/>
            <w:gridSpan w:val="2"/>
            <w:hideMark/>
          </w:tcPr>
          <w:p w:rsidRPr="007B3B05" w:rsidR="007B3B05" w:rsidP="007B3B05" w:rsidRDefault="007B3B05" w14:paraId="19EFF7B4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 xml:space="preserve">Aan de minister van Buitenlandse Zaken </w:t>
            </w:r>
          </w:p>
        </w:tc>
        <w:tc>
          <w:tcPr>
            <w:tcW w:w="3820" w:type="dxa"/>
          </w:tcPr>
          <w:p w:rsidRPr="007B3B05" w:rsidR="007B3B05" w:rsidP="007B3B05" w:rsidRDefault="007B3B05" w14:paraId="25FE7AD3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4886454C" w14:textId="77777777">
        <w:tc>
          <w:tcPr>
            <w:tcW w:w="5828" w:type="dxa"/>
            <w:gridSpan w:val="2"/>
          </w:tcPr>
          <w:p w:rsidRPr="007B3B05" w:rsidR="007B3B05" w:rsidP="007B3B05" w:rsidRDefault="007B3B05" w14:paraId="4D7BA68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BAFF63D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255A1A2A" w14:textId="77777777">
        <w:tc>
          <w:tcPr>
            <w:tcW w:w="5828" w:type="dxa"/>
            <w:gridSpan w:val="2"/>
          </w:tcPr>
          <w:p w:rsidRPr="007B3B05" w:rsidR="007B3B05" w:rsidP="007B3B05" w:rsidRDefault="007B3B05" w14:paraId="621D44D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17E77401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A229573" w14:textId="77777777">
        <w:tc>
          <w:tcPr>
            <w:tcW w:w="5828" w:type="dxa"/>
            <w:gridSpan w:val="2"/>
          </w:tcPr>
          <w:p w:rsidRPr="007B3B05" w:rsidR="007B3B05" w:rsidP="007B3B05" w:rsidRDefault="007B3B05" w14:paraId="0CAA81E5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7B3B05" w:rsidR="007B3B05" w:rsidP="007B3B05" w:rsidRDefault="007B3B05" w14:paraId="0445F05B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0E36A3B0" w14:textId="77777777">
        <w:tc>
          <w:tcPr>
            <w:tcW w:w="9648" w:type="dxa"/>
            <w:gridSpan w:val="3"/>
          </w:tcPr>
          <w:p w:rsidRPr="007B3B05" w:rsidR="007B3B05" w:rsidP="007B3B05" w:rsidRDefault="007B3B05" w14:paraId="6BCC0DB4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5F4CADF9" w14:textId="77777777">
        <w:tc>
          <w:tcPr>
            <w:tcW w:w="9648" w:type="dxa"/>
            <w:gridSpan w:val="3"/>
          </w:tcPr>
          <w:p w:rsidRPr="007B3B05" w:rsidR="007B3B05" w:rsidP="007B3B05" w:rsidRDefault="007B3B05" w14:paraId="61323CA0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74CFDA5C" w14:textId="77777777">
        <w:tc>
          <w:tcPr>
            <w:tcW w:w="9648" w:type="dxa"/>
            <w:gridSpan w:val="3"/>
          </w:tcPr>
          <w:p w:rsidRPr="007B3B05" w:rsidR="007B3B05" w:rsidP="007B3B05" w:rsidRDefault="007B3B05" w14:paraId="1BBB2039" w14:textId="77777777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7B3B05" w:rsidR="007B3B05" w:rsidTr="007B3B05" w14:paraId="305D300D" w14:textId="77777777">
        <w:tc>
          <w:tcPr>
            <w:tcW w:w="1951" w:type="dxa"/>
            <w:hideMark/>
          </w:tcPr>
          <w:p w:rsidRPr="007B3B05" w:rsidR="007B3B05" w:rsidP="007B3B05" w:rsidRDefault="007B3B05" w14:paraId="64F8E957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6"/>
              </w:rPr>
              <w:t>Plaats en datum: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3C1C9A6E" w14:textId="3F9BB2DE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 xml:space="preserve">Den Haag, </w:t>
            </w:r>
            <w:r>
              <w:rPr>
                <w:rFonts w:ascii="Verdana" w:hAnsi="Verdana"/>
                <w:sz w:val="18"/>
              </w:rPr>
              <w:t>19 juni</w:t>
            </w:r>
            <w:r w:rsidRPr="007B3B05">
              <w:rPr>
                <w:rFonts w:ascii="Verdana" w:hAnsi="Verdana"/>
                <w:sz w:val="18"/>
              </w:rPr>
              <w:t xml:space="preserve"> 2025</w:t>
            </w:r>
          </w:p>
        </w:tc>
      </w:tr>
      <w:tr w:rsidRPr="007B3B05" w:rsidR="007B3B05" w:rsidTr="007B3B05" w14:paraId="5C8F7A54" w14:textId="77777777">
        <w:tc>
          <w:tcPr>
            <w:tcW w:w="1951" w:type="dxa"/>
            <w:hideMark/>
          </w:tcPr>
          <w:p w:rsidRPr="007B3B05" w:rsidR="007B3B05" w:rsidP="007B3B05" w:rsidRDefault="007B3B05" w14:paraId="02091E25" w14:textId="77777777">
            <w:pPr>
              <w:rPr>
                <w:rFonts w:ascii="Verdana" w:hAnsi="Verdana"/>
                <w:sz w:val="18"/>
                <w:szCs w:val="18"/>
              </w:rPr>
            </w:pPr>
            <w:r w:rsidRPr="007B3B05">
              <w:rPr>
                <w:rFonts w:ascii="Verdana" w:hAnsi="Verdana"/>
                <w:sz w:val="16"/>
              </w:rPr>
              <w:t>Betreft</w:t>
            </w:r>
            <w:r w:rsidRPr="007B3B05">
              <w:rPr>
                <w:rFonts w:ascii="Verdana" w:hAnsi="Verdana"/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32D6267E" w14:textId="4634E189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Reactie op het evaluatierapport van de Rijkswet van het lid Taverne tot wijziging van de Rijkswet goedkeuring en bekendmaking verdragen in verband met het informeren van de Staten-Generaal over een ieder verbindende bepalingen van verdragen</w:t>
            </w:r>
          </w:p>
        </w:tc>
      </w:tr>
      <w:tr w:rsidRPr="007B3B05" w:rsidR="007B3B05" w:rsidTr="007B3B05" w14:paraId="2E85A6BD" w14:textId="77777777">
        <w:tc>
          <w:tcPr>
            <w:tcW w:w="1951" w:type="dxa"/>
            <w:hideMark/>
          </w:tcPr>
          <w:p w:rsidRPr="007B3B05" w:rsidR="007B3B05" w:rsidP="007B3B05" w:rsidRDefault="007B3B05" w14:paraId="0754CF19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6"/>
              </w:rPr>
              <w:t>Ons kenmerk:</w:t>
            </w:r>
          </w:p>
        </w:tc>
        <w:tc>
          <w:tcPr>
            <w:tcW w:w="7697" w:type="dxa"/>
            <w:gridSpan w:val="2"/>
            <w:hideMark/>
          </w:tcPr>
          <w:p w:rsidRPr="007B3B05" w:rsidR="007B3B05" w:rsidP="007B3B05" w:rsidRDefault="007B3B05" w14:paraId="5B9998BE" w14:textId="3DD4128C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2025A04067</w:t>
            </w:r>
          </w:p>
        </w:tc>
      </w:tr>
      <w:tr w:rsidRPr="007B3B05" w:rsidR="007B3B05" w:rsidTr="007B3B05" w14:paraId="1E689CB9" w14:textId="77777777">
        <w:tc>
          <w:tcPr>
            <w:tcW w:w="9648" w:type="dxa"/>
            <w:gridSpan w:val="3"/>
          </w:tcPr>
          <w:p w:rsidRPr="007B3B05" w:rsidR="007B3B05" w:rsidP="007B3B05" w:rsidRDefault="007B3B05" w14:paraId="585A61D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A128D63" w14:textId="77777777">
        <w:tc>
          <w:tcPr>
            <w:tcW w:w="9648" w:type="dxa"/>
            <w:gridSpan w:val="3"/>
          </w:tcPr>
          <w:p w:rsidRPr="007B3B05" w:rsidR="007B3B05" w:rsidP="007B3B05" w:rsidRDefault="007B3B05" w14:paraId="2E512559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52A9616F" w14:textId="77777777">
        <w:tc>
          <w:tcPr>
            <w:tcW w:w="9648" w:type="dxa"/>
            <w:gridSpan w:val="3"/>
            <w:hideMark/>
          </w:tcPr>
          <w:p w:rsidRPr="007B3B05" w:rsidR="007B3B05" w:rsidP="007B3B05" w:rsidRDefault="007B3B05" w14:paraId="34C708CD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Geachte heer Veldkamp,</w:t>
            </w:r>
          </w:p>
        </w:tc>
      </w:tr>
      <w:tr w:rsidRPr="007B3B05" w:rsidR="007B3B05" w:rsidTr="007B3B05" w14:paraId="2A9151FD" w14:textId="77777777">
        <w:tc>
          <w:tcPr>
            <w:tcW w:w="9648" w:type="dxa"/>
            <w:gridSpan w:val="3"/>
          </w:tcPr>
          <w:p w:rsidRPr="007B3B05" w:rsidR="007B3B05" w:rsidP="007B3B05" w:rsidRDefault="007B3B05" w14:paraId="470BCBAC" w14:textId="77777777">
            <w:pPr>
              <w:rPr>
                <w:rFonts w:ascii="Verdana" w:hAnsi="Verdana"/>
                <w:sz w:val="18"/>
              </w:rPr>
            </w:pPr>
          </w:p>
        </w:tc>
      </w:tr>
      <w:tr w:rsidRPr="007B3B05" w:rsidR="007B3B05" w:rsidTr="007B3B05" w14:paraId="7C5629A7" w14:textId="77777777">
        <w:tc>
          <w:tcPr>
            <w:tcW w:w="9648" w:type="dxa"/>
            <w:gridSpan w:val="3"/>
          </w:tcPr>
          <w:p w:rsidR="007B3B05" w:rsidP="007B3B05" w:rsidRDefault="007B3B05" w14:paraId="06934C41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0E41A380" w14:textId="4ED09D74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Bijgevoegd vindt u de feitelijke vragen van de Kamer over de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r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>eactie op het evaluatierapport van de Rijkswet van het lid Taverne tot wijziging van de Rijkswet goedkeuring en bekendmaking verdragen in verband met het informeren van de Staten-Generaal over een ieder verbindende bepalingen van verdragen</w:t>
            </w:r>
            <w:r w:rsidR="00127412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  <w:p w:rsidRPr="007B3B05" w:rsidR="007B3B05" w:rsidP="007B3B05" w:rsidRDefault="007B3B05" w14:paraId="072A2BDD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77E15FE6" w14:textId="4C1D6D5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De commissie ontvangt de beantwoording graag uiterlijk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………</w:t>
            </w:r>
            <w:r w:rsidRPr="007B3B05">
              <w:rPr>
                <w:rFonts w:ascii="Verdana" w:hAnsi="Verdana"/>
                <w:sz w:val="18"/>
                <w:szCs w:val="18"/>
                <w:lang w:val="nl-NL"/>
              </w:rPr>
              <w:t xml:space="preserve"> 2025.  </w:t>
            </w:r>
          </w:p>
          <w:p w:rsidRPr="007B3B05" w:rsidR="007B3B05" w:rsidP="007B3B05" w:rsidRDefault="007B3B05" w14:paraId="1C28F79D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Pr="007B3B05" w:rsidR="007B3B05" w:rsidP="007B3B05" w:rsidRDefault="007B3B05" w14:paraId="6AAFFBA7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:rsidRPr="007B3B05" w:rsidR="007B3B05" w:rsidP="007B3B05" w:rsidRDefault="007B3B05" w14:paraId="1088F2C4" w14:textId="77777777">
      <w:pPr>
        <w:spacing w:after="0" w:line="240" w:lineRule="auto"/>
        <w:rPr>
          <w:rFonts w:ascii="Verdana" w:hAnsi="Verdana" w:eastAsia="Times New Roman" w:cs="Times New Roman"/>
          <w:kern w:val="0"/>
          <w:sz w:val="18"/>
          <w14:ligatures w14:val="none"/>
        </w:rPr>
      </w:pPr>
    </w:p>
    <w:tbl>
      <w:tblPr>
        <w:tblStyle w:val="Tabelraster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7B3B05" w:rsidR="007B3B05" w:rsidTr="007B3B05" w14:paraId="32AB1A9C" w14:textId="77777777">
        <w:tc>
          <w:tcPr>
            <w:tcW w:w="9648" w:type="dxa"/>
          </w:tcPr>
          <w:p w:rsidRPr="007B3B05" w:rsidR="007B3B05" w:rsidP="007B3B05" w:rsidRDefault="007B3B05" w14:paraId="70D60FDC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Hoogachtend,</w:t>
            </w:r>
          </w:p>
          <w:p w:rsidRPr="007B3B05" w:rsidR="007B3B05" w:rsidP="007B3B05" w:rsidRDefault="007B3B05" w14:paraId="5F2B4FC6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BA04BA7" w14:textId="77777777">
            <w:pPr>
              <w:rPr>
                <w:rFonts w:ascii="Verdana" w:hAnsi="Verdana"/>
                <w:sz w:val="18"/>
                <w:lang w:val="nl-NL"/>
              </w:rPr>
            </w:pPr>
            <w:r w:rsidRPr="007B3B05">
              <w:rPr>
                <w:rFonts w:ascii="Verdana" w:hAnsi="Verdana"/>
                <w:sz w:val="18"/>
                <w:lang w:val="nl-NL"/>
              </w:rPr>
              <w:t>de griffier van de vaste commissie voor Buitenlandse Zaken,</w:t>
            </w:r>
          </w:p>
          <w:p w:rsidRPr="007B3B05" w:rsidR="007B3B05" w:rsidP="007B3B05" w:rsidRDefault="007B3B05" w14:paraId="6F830EA5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1D5CD00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5226329E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1E70CB64" w14:textId="77777777">
            <w:pPr>
              <w:rPr>
                <w:rFonts w:ascii="Verdana" w:hAnsi="Verdana"/>
                <w:sz w:val="18"/>
                <w:lang w:val="nl-NL"/>
              </w:rPr>
            </w:pPr>
          </w:p>
          <w:p w:rsidRPr="007B3B05" w:rsidR="007B3B05" w:rsidP="007B3B05" w:rsidRDefault="007B3B05" w14:paraId="683775B2" w14:textId="77777777">
            <w:pPr>
              <w:rPr>
                <w:rFonts w:ascii="Verdana" w:hAnsi="Verdana"/>
                <w:sz w:val="18"/>
              </w:rPr>
            </w:pPr>
            <w:r w:rsidRPr="007B3B05">
              <w:rPr>
                <w:rFonts w:ascii="Verdana" w:hAnsi="Verdana"/>
                <w:sz w:val="18"/>
              </w:rPr>
              <w:t>A.W. Westerhoff</w:t>
            </w:r>
          </w:p>
        </w:tc>
      </w:tr>
    </w:tbl>
    <w:p w:rsidR="00D46F62" w:rsidRDefault="00D46F62" w14:paraId="45F9F270" w14:textId="77777777"/>
    <w:sectPr w:rsidR="00D46F6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05"/>
    <w:rsid w:val="00105E68"/>
    <w:rsid w:val="00127412"/>
    <w:rsid w:val="007933D3"/>
    <w:rsid w:val="007B3B05"/>
    <w:rsid w:val="00815939"/>
    <w:rsid w:val="008C3BEE"/>
    <w:rsid w:val="00954E40"/>
    <w:rsid w:val="00D46F62"/>
    <w:rsid w:val="00F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CB7E"/>
  <w15:chartTrackingRefBased/>
  <w15:docId w15:val="{CB4C0496-3DCD-4F7E-8EB3-C0B2D5A0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3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3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3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3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3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3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3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3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3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3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3B0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7B3B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768</ap:Characters>
  <ap:DocSecurity>0</ap:DocSecurity>
  <ap:Lines>6</ap:Lines>
  <ap:Paragraphs>1</ap:Paragraphs>
  <ap:ScaleCrop>false</ap:ScaleCrop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2025-06-19T07:45:00.0000000Z</dcterms:created>
  <dcterms:modified xsi:type="dcterms:W3CDTF">2025-06-19T07:53:00.0000000Z</dcterms:modified>
  <version/>
  <category/>
</coreProperties>
</file>