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56E9" w14:paraId="405E1663" w14:textId="77777777">
        <w:tc>
          <w:tcPr>
            <w:tcW w:w="6733" w:type="dxa"/>
            <w:gridSpan w:val="2"/>
            <w:tcBorders>
              <w:top w:val="nil"/>
              <w:left w:val="nil"/>
              <w:bottom w:val="nil"/>
              <w:right w:val="nil"/>
            </w:tcBorders>
            <w:vAlign w:val="center"/>
          </w:tcPr>
          <w:p w:rsidR="00997775" w:rsidP="00710A7A" w:rsidRDefault="00997775" w14:paraId="0D4C96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2D71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56E9" w14:paraId="7C990F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8DBD03" w14:textId="77777777">
            <w:r w:rsidRPr="008B0CC5">
              <w:t xml:space="preserve">Vergaderjaar </w:t>
            </w:r>
            <w:r w:rsidR="00AC6B87">
              <w:t>2024-2025</w:t>
            </w:r>
          </w:p>
        </w:tc>
      </w:tr>
      <w:tr w:rsidR="00997775" w:rsidTr="001256E9" w14:paraId="530B09BB" w14:textId="77777777">
        <w:trPr>
          <w:cantSplit/>
        </w:trPr>
        <w:tc>
          <w:tcPr>
            <w:tcW w:w="10985" w:type="dxa"/>
            <w:gridSpan w:val="3"/>
            <w:tcBorders>
              <w:top w:val="nil"/>
              <w:left w:val="nil"/>
              <w:bottom w:val="nil"/>
              <w:right w:val="nil"/>
            </w:tcBorders>
          </w:tcPr>
          <w:p w:rsidR="00997775" w:rsidRDefault="00997775" w14:paraId="16EB1180" w14:textId="77777777"/>
        </w:tc>
      </w:tr>
      <w:tr w:rsidR="00997775" w:rsidTr="001256E9" w14:paraId="1AD6ECD2" w14:textId="77777777">
        <w:trPr>
          <w:cantSplit/>
        </w:trPr>
        <w:tc>
          <w:tcPr>
            <w:tcW w:w="10985" w:type="dxa"/>
            <w:gridSpan w:val="3"/>
            <w:tcBorders>
              <w:top w:val="nil"/>
              <w:left w:val="nil"/>
              <w:bottom w:val="single" w:color="auto" w:sz="4" w:space="0"/>
              <w:right w:val="nil"/>
            </w:tcBorders>
          </w:tcPr>
          <w:p w:rsidR="00997775" w:rsidRDefault="00997775" w14:paraId="6981278B" w14:textId="77777777"/>
        </w:tc>
      </w:tr>
      <w:tr w:rsidR="00997775" w:rsidTr="001256E9" w14:paraId="398E1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7E84A" w14:textId="77777777"/>
        </w:tc>
        <w:tc>
          <w:tcPr>
            <w:tcW w:w="7654" w:type="dxa"/>
            <w:gridSpan w:val="2"/>
          </w:tcPr>
          <w:p w:rsidR="00997775" w:rsidRDefault="00997775" w14:paraId="5BA73AF8" w14:textId="77777777"/>
        </w:tc>
      </w:tr>
      <w:tr w:rsidR="001256E9" w:rsidTr="001256E9" w14:paraId="4E254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6E9" w:rsidP="001256E9" w:rsidRDefault="001256E9" w14:paraId="1C4813DA" w14:textId="51C360C0">
            <w:pPr>
              <w:rPr>
                <w:b/>
              </w:rPr>
            </w:pPr>
            <w:r>
              <w:rPr>
                <w:b/>
              </w:rPr>
              <w:t>28 973</w:t>
            </w:r>
          </w:p>
        </w:tc>
        <w:tc>
          <w:tcPr>
            <w:tcW w:w="7654" w:type="dxa"/>
            <w:gridSpan w:val="2"/>
          </w:tcPr>
          <w:p w:rsidR="001256E9" w:rsidP="001256E9" w:rsidRDefault="001256E9" w14:paraId="142E454D" w14:textId="39AC384D">
            <w:pPr>
              <w:rPr>
                <w:b/>
              </w:rPr>
            </w:pPr>
            <w:r w:rsidRPr="009C386A">
              <w:rPr>
                <w:b/>
                <w:bCs/>
              </w:rPr>
              <w:t>Toekomst veehouderij</w:t>
            </w:r>
          </w:p>
        </w:tc>
      </w:tr>
      <w:tr w:rsidR="001256E9" w:rsidTr="001256E9" w14:paraId="427F2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6E9" w:rsidP="001256E9" w:rsidRDefault="001256E9" w14:paraId="078D2B79" w14:textId="77777777"/>
        </w:tc>
        <w:tc>
          <w:tcPr>
            <w:tcW w:w="7654" w:type="dxa"/>
            <w:gridSpan w:val="2"/>
          </w:tcPr>
          <w:p w:rsidR="001256E9" w:rsidP="001256E9" w:rsidRDefault="001256E9" w14:paraId="4DC966F2" w14:textId="77777777"/>
        </w:tc>
      </w:tr>
      <w:tr w:rsidR="001256E9" w:rsidTr="001256E9" w14:paraId="33ED9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6E9" w:rsidP="001256E9" w:rsidRDefault="001256E9" w14:paraId="244576B5" w14:textId="77777777"/>
        </w:tc>
        <w:tc>
          <w:tcPr>
            <w:tcW w:w="7654" w:type="dxa"/>
            <w:gridSpan w:val="2"/>
          </w:tcPr>
          <w:p w:rsidR="001256E9" w:rsidP="001256E9" w:rsidRDefault="001256E9" w14:paraId="17E7D546" w14:textId="77777777"/>
        </w:tc>
      </w:tr>
      <w:tr w:rsidR="001256E9" w:rsidTr="001256E9" w14:paraId="1DDF65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6E9" w:rsidP="001256E9" w:rsidRDefault="001256E9" w14:paraId="3CE9389C" w14:textId="161E8395">
            <w:pPr>
              <w:rPr>
                <w:b/>
              </w:rPr>
            </w:pPr>
            <w:r>
              <w:rPr>
                <w:b/>
              </w:rPr>
              <w:t xml:space="preserve">Nr. </w:t>
            </w:r>
            <w:r>
              <w:rPr>
                <w:b/>
              </w:rPr>
              <w:t>273</w:t>
            </w:r>
          </w:p>
        </w:tc>
        <w:tc>
          <w:tcPr>
            <w:tcW w:w="7654" w:type="dxa"/>
            <w:gridSpan w:val="2"/>
          </w:tcPr>
          <w:p w:rsidR="001256E9" w:rsidP="001256E9" w:rsidRDefault="001256E9" w14:paraId="5A2D7B48" w14:textId="5265B4DC">
            <w:pPr>
              <w:rPr>
                <w:b/>
              </w:rPr>
            </w:pPr>
            <w:r>
              <w:rPr>
                <w:b/>
              </w:rPr>
              <w:t xml:space="preserve">MOTIE VAN </w:t>
            </w:r>
            <w:r w:rsidR="00F11DAF">
              <w:rPr>
                <w:b/>
              </w:rPr>
              <w:t>DE LEDEN GRINWIS EN VEDDER</w:t>
            </w:r>
          </w:p>
        </w:tc>
      </w:tr>
      <w:tr w:rsidR="001256E9" w:rsidTr="001256E9" w14:paraId="6896D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6E9" w:rsidP="001256E9" w:rsidRDefault="001256E9" w14:paraId="1E4012A0" w14:textId="77777777"/>
        </w:tc>
        <w:tc>
          <w:tcPr>
            <w:tcW w:w="7654" w:type="dxa"/>
            <w:gridSpan w:val="2"/>
          </w:tcPr>
          <w:p w:rsidR="001256E9" w:rsidP="001256E9" w:rsidRDefault="001256E9" w14:paraId="1B17514E" w14:textId="4FCFE66A">
            <w:r>
              <w:t>Voorgesteld 19 juni 2025</w:t>
            </w:r>
          </w:p>
        </w:tc>
      </w:tr>
      <w:tr w:rsidR="00997775" w:rsidTr="001256E9" w14:paraId="27683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59C748" w14:textId="77777777"/>
        </w:tc>
        <w:tc>
          <w:tcPr>
            <w:tcW w:w="7654" w:type="dxa"/>
            <w:gridSpan w:val="2"/>
          </w:tcPr>
          <w:p w:rsidR="00997775" w:rsidRDefault="00997775" w14:paraId="783F1727" w14:textId="77777777"/>
        </w:tc>
      </w:tr>
      <w:tr w:rsidR="00997775" w:rsidTr="001256E9" w14:paraId="3793A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620B6E" w14:textId="77777777"/>
        </w:tc>
        <w:tc>
          <w:tcPr>
            <w:tcW w:w="7654" w:type="dxa"/>
            <w:gridSpan w:val="2"/>
          </w:tcPr>
          <w:p w:rsidR="00997775" w:rsidRDefault="00997775" w14:paraId="205D5507" w14:textId="77777777">
            <w:r>
              <w:t>De Kamer,</w:t>
            </w:r>
          </w:p>
        </w:tc>
      </w:tr>
      <w:tr w:rsidR="00997775" w:rsidTr="001256E9" w14:paraId="65A78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7DB881" w14:textId="77777777"/>
        </w:tc>
        <w:tc>
          <w:tcPr>
            <w:tcW w:w="7654" w:type="dxa"/>
            <w:gridSpan w:val="2"/>
          </w:tcPr>
          <w:p w:rsidR="00997775" w:rsidRDefault="00997775" w14:paraId="6D1BFC36" w14:textId="77777777"/>
        </w:tc>
      </w:tr>
      <w:tr w:rsidR="00997775" w:rsidTr="001256E9" w14:paraId="47FF3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2CBA8" w14:textId="77777777"/>
        </w:tc>
        <w:tc>
          <w:tcPr>
            <w:tcW w:w="7654" w:type="dxa"/>
            <w:gridSpan w:val="2"/>
          </w:tcPr>
          <w:p w:rsidR="00997775" w:rsidRDefault="00997775" w14:paraId="059BE079" w14:textId="77777777">
            <w:r>
              <w:t>gehoord de beraadslaging,</w:t>
            </w:r>
          </w:p>
        </w:tc>
      </w:tr>
      <w:tr w:rsidR="00997775" w:rsidTr="001256E9" w14:paraId="25883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E6327" w14:textId="77777777"/>
        </w:tc>
        <w:tc>
          <w:tcPr>
            <w:tcW w:w="7654" w:type="dxa"/>
            <w:gridSpan w:val="2"/>
          </w:tcPr>
          <w:p w:rsidR="00997775" w:rsidRDefault="00997775" w14:paraId="426E88F0" w14:textId="77777777"/>
        </w:tc>
      </w:tr>
      <w:tr w:rsidR="00997775" w:rsidTr="001256E9" w14:paraId="1F04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42B03D" w14:textId="77777777"/>
        </w:tc>
        <w:tc>
          <w:tcPr>
            <w:tcW w:w="7654" w:type="dxa"/>
            <w:gridSpan w:val="2"/>
          </w:tcPr>
          <w:p w:rsidRPr="001256E9" w:rsidR="001256E9" w:rsidP="001256E9" w:rsidRDefault="001256E9" w14:paraId="6E7598E4" w14:textId="77777777">
            <w:r w:rsidRPr="001256E9">
              <w:t xml:space="preserve">overwegende dat door de Kamer het afgelopen jaar al veel moties zijn aangenomen om snel tot doelsturing over te gaan (35334, </w:t>
            </w:r>
            <w:proofErr w:type="spellStart"/>
            <w:r w:rsidRPr="001256E9">
              <w:t>nrs</w:t>
            </w:r>
            <w:proofErr w:type="spellEnd"/>
            <w:r w:rsidRPr="001256E9">
              <w:t>. 383, 348 en 309), waaronder specifiek in de melkveehouderij (30252, nr. 184);</w:t>
            </w:r>
          </w:p>
          <w:p w:rsidR="00F11DAF" w:rsidP="001256E9" w:rsidRDefault="00F11DAF" w14:paraId="0A209AE1" w14:textId="77777777"/>
          <w:p w:rsidRPr="001256E9" w:rsidR="001256E9" w:rsidP="001256E9" w:rsidRDefault="001256E9" w14:paraId="30775685" w14:textId="6DEBCCE7">
            <w:r w:rsidRPr="001256E9">
              <w:t>overwegende dat mede gelet op de WUR-studie "Verkenning effecten landbouwinnovaties" de "emissiereductievelden" wit zijn om te oogsten en de urgentie groot is deze kans te grijpen;</w:t>
            </w:r>
          </w:p>
          <w:p w:rsidR="00F11DAF" w:rsidP="001256E9" w:rsidRDefault="00F11DAF" w14:paraId="4A63D58C" w14:textId="77777777"/>
          <w:p w:rsidRPr="001256E9" w:rsidR="001256E9" w:rsidP="001256E9" w:rsidRDefault="001256E9" w14:paraId="6D3EF12C" w14:textId="1FE25F04">
            <w:r w:rsidRPr="001256E9">
              <w:t>verzoekt de regering om:</w:t>
            </w:r>
          </w:p>
          <w:p w:rsidRPr="001256E9" w:rsidR="001256E9" w:rsidP="001256E9" w:rsidRDefault="001256E9" w14:paraId="22B7226B" w14:textId="77777777">
            <w:pPr>
              <w:numPr>
                <w:ilvl w:val="0"/>
                <w:numId w:val="1"/>
              </w:numPr>
            </w:pPr>
            <w:r w:rsidRPr="001256E9">
              <w:t>de sectorpartijen, met name de zeven samenwerkende melkveehouderorganisaties, uit te nodigen om op zo kort mogelijke termijn met een plan te komen waarmee melkveehouders wordt gestimuleerd om gerekend vanaf 2025 in vijf jaar tijd de emissies, met name ammoniak, op hun bedrijf met bijvoorbeeld 30% te verlagen, met dien verstande dat rekening wordt gehouden met bedrijven die in 2025 reeds op een zeer laag emissieniveau zitten;</w:t>
            </w:r>
          </w:p>
          <w:p w:rsidRPr="001256E9" w:rsidR="001256E9" w:rsidP="001256E9" w:rsidRDefault="001256E9" w14:paraId="66B0190B" w14:textId="77777777">
            <w:pPr>
              <w:numPr>
                <w:ilvl w:val="0"/>
                <w:numId w:val="1"/>
              </w:numPr>
            </w:pPr>
            <w:r w:rsidRPr="001256E9">
              <w:t>de melkveehouderorganisaties te ondersteunen bij het ontwikkelen en bepalen van een methode waarmee in het kader van dit plan melkveehouders de werkelijke emissie op hun bedrijven kunnen vaststellen -- in 2025 en 2030, en waar nodig tussentijds -- en deze methode als overheid vervolgens ook te volgen;</w:t>
            </w:r>
          </w:p>
          <w:p w:rsidRPr="001256E9" w:rsidR="001256E9" w:rsidP="001256E9" w:rsidRDefault="001256E9" w14:paraId="0CBDA15A" w14:textId="77777777">
            <w:pPr>
              <w:numPr>
                <w:ilvl w:val="0"/>
                <w:numId w:val="1"/>
              </w:numPr>
            </w:pPr>
            <w:r w:rsidRPr="001256E9">
              <w:t>dit emissiereductieplan te "borgen" door zo spoedig mogelijk instrumenten operationeel te hebben waarmee melkveebedrijven die hun doelstelling in 2030 niet halen, kunnen worden gesanctioneerd;</w:t>
            </w:r>
          </w:p>
          <w:p w:rsidRPr="001256E9" w:rsidR="001256E9" w:rsidP="001256E9" w:rsidRDefault="001256E9" w14:paraId="61E3B1D1" w14:textId="77777777">
            <w:pPr>
              <w:numPr>
                <w:ilvl w:val="0"/>
                <w:numId w:val="1"/>
              </w:numPr>
            </w:pPr>
            <w:r w:rsidRPr="001256E9">
              <w:t>duidelijk te maken hoe de regie, de organisatie en uitvoering van dit plan eruit komen te zien en worden geïnstitutionaliseerd, inclusief de benodigde middelen gedurende de planperiode;</w:t>
            </w:r>
          </w:p>
          <w:p w:rsidRPr="001256E9" w:rsidR="001256E9" w:rsidP="001256E9" w:rsidRDefault="001256E9" w14:paraId="77297AA3" w14:textId="77777777">
            <w:pPr>
              <w:numPr>
                <w:ilvl w:val="0"/>
                <w:numId w:val="1"/>
              </w:numPr>
            </w:pPr>
            <w:r w:rsidRPr="001256E9">
              <w:t>in overleg met de melkveehouderorganisaties, zuivelverwerkers en banken te onderzoeken hoe boeren financieel gestimuleerd kunnen worden tot het treffen van maatregelen ten behoeve van emissiereductie op hun bedrijf;</w:t>
            </w:r>
          </w:p>
          <w:p w:rsidRPr="001256E9" w:rsidR="001256E9" w:rsidP="001256E9" w:rsidRDefault="001256E9" w14:paraId="0D52A5A5" w14:textId="77777777">
            <w:pPr>
              <w:numPr>
                <w:ilvl w:val="0"/>
                <w:numId w:val="1"/>
              </w:numPr>
            </w:pPr>
            <w:r w:rsidRPr="001256E9">
              <w:lastRenderedPageBreak/>
              <w:t>op Prinsjesdag de Kamer te informeren over de wijze waarop de hierboven gevraagde medewerking en ondersteuning van de regering aan dit plan is ingevuld, en mocht er onverhoopt geen plan zijn gekomen vanuit de sector, voor de begrotingsbehandeling van LVVN zelf met een uitwerking van een emissiereductieplan te komen,</w:t>
            </w:r>
          </w:p>
          <w:p w:rsidRPr="001256E9" w:rsidR="001256E9" w:rsidP="001256E9" w:rsidRDefault="001256E9" w14:paraId="36A96A1B" w14:textId="77777777"/>
          <w:p w:rsidRPr="001256E9" w:rsidR="001256E9" w:rsidP="001256E9" w:rsidRDefault="001256E9" w14:paraId="1C586C5F" w14:textId="77777777">
            <w:r w:rsidRPr="001256E9">
              <w:t>en gaat over tot de orde van de dag.</w:t>
            </w:r>
          </w:p>
          <w:p w:rsidR="00F11DAF" w:rsidP="001256E9" w:rsidRDefault="00F11DAF" w14:paraId="05E88A8B" w14:textId="77777777"/>
          <w:p w:rsidR="00F11DAF" w:rsidP="001256E9" w:rsidRDefault="001256E9" w14:paraId="2D36BA54" w14:textId="77777777">
            <w:r w:rsidRPr="001256E9">
              <w:t xml:space="preserve">Grinwis </w:t>
            </w:r>
          </w:p>
          <w:p w:rsidR="00997775" w:rsidP="00F11DAF" w:rsidRDefault="001256E9" w14:paraId="777001DA" w14:textId="661CFBEB">
            <w:r w:rsidRPr="001256E9">
              <w:t>Vedder</w:t>
            </w:r>
          </w:p>
        </w:tc>
      </w:tr>
    </w:tbl>
    <w:p w:rsidR="00997775" w:rsidRDefault="00997775" w14:paraId="785007F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C1BD" w14:textId="77777777" w:rsidR="001256E9" w:rsidRDefault="001256E9">
      <w:pPr>
        <w:spacing w:line="20" w:lineRule="exact"/>
      </w:pPr>
    </w:p>
  </w:endnote>
  <w:endnote w:type="continuationSeparator" w:id="0">
    <w:p w14:paraId="0B2371B9" w14:textId="77777777" w:rsidR="001256E9" w:rsidRDefault="001256E9">
      <w:pPr>
        <w:pStyle w:val="Amendement"/>
      </w:pPr>
      <w:r>
        <w:rPr>
          <w:b w:val="0"/>
        </w:rPr>
        <w:t xml:space="preserve"> </w:t>
      </w:r>
    </w:p>
  </w:endnote>
  <w:endnote w:type="continuationNotice" w:id="1">
    <w:p w14:paraId="33F07FC9" w14:textId="77777777" w:rsidR="001256E9" w:rsidRDefault="001256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F786" w14:textId="77777777" w:rsidR="001256E9" w:rsidRDefault="001256E9">
      <w:pPr>
        <w:pStyle w:val="Amendement"/>
      </w:pPr>
      <w:r>
        <w:rPr>
          <w:b w:val="0"/>
        </w:rPr>
        <w:separator/>
      </w:r>
    </w:p>
  </w:footnote>
  <w:footnote w:type="continuationSeparator" w:id="0">
    <w:p w14:paraId="38C9DA54" w14:textId="77777777" w:rsidR="001256E9" w:rsidRDefault="0012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0BD8A5BE"/>
    <w:lvl w:ilvl="0" w:tplc="1CDA3E8A">
      <w:start w:val="1"/>
      <w:numFmt w:val="bullet"/>
      <w:lvlText w:val="·"/>
      <w:lvlJc w:val="left"/>
      <w:pPr>
        <w:tabs>
          <w:tab w:val="num" w:pos="720"/>
        </w:tabs>
        <w:ind w:left="720" w:hanging="360"/>
      </w:pPr>
      <w:rPr>
        <w:rFonts w:ascii="Symbol" w:hAnsi="Symbol" w:hint="default"/>
      </w:rPr>
    </w:lvl>
    <w:lvl w:ilvl="1" w:tplc="BFC2F78E">
      <w:start w:val="1"/>
      <w:numFmt w:val="bullet"/>
      <w:lvlText w:val="·"/>
      <w:lvlJc w:val="left"/>
      <w:pPr>
        <w:tabs>
          <w:tab w:val="num" w:pos="1440"/>
        </w:tabs>
        <w:ind w:left="1440" w:hanging="360"/>
      </w:pPr>
      <w:rPr>
        <w:rFonts w:ascii="Symbol" w:hAnsi="Symbol" w:hint="default"/>
      </w:rPr>
    </w:lvl>
    <w:lvl w:ilvl="2" w:tplc="9D0675EE">
      <w:start w:val="1"/>
      <w:numFmt w:val="bullet"/>
      <w:lvlText w:val="·"/>
      <w:lvlJc w:val="left"/>
      <w:pPr>
        <w:tabs>
          <w:tab w:val="num" w:pos="2160"/>
        </w:tabs>
        <w:ind w:left="2160" w:hanging="360"/>
      </w:pPr>
      <w:rPr>
        <w:rFonts w:ascii="Symbol" w:hAnsi="Symbol" w:hint="default"/>
      </w:rPr>
    </w:lvl>
    <w:lvl w:ilvl="3" w:tplc="8556AC32">
      <w:start w:val="1"/>
      <w:numFmt w:val="bullet"/>
      <w:lvlText w:val="·"/>
      <w:lvlJc w:val="left"/>
      <w:pPr>
        <w:tabs>
          <w:tab w:val="num" w:pos="2880"/>
        </w:tabs>
        <w:ind w:left="2880" w:hanging="360"/>
      </w:pPr>
      <w:rPr>
        <w:rFonts w:ascii="Symbol" w:hAnsi="Symbol" w:hint="default"/>
      </w:rPr>
    </w:lvl>
    <w:lvl w:ilvl="4" w:tplc="772417B0">
      <w:start w:val="1"/>
      <w:numFmt w:val="bullet"/>
      <w:lvlText w:val="·"/>
      <w:lvlJc w:val="left"/>
      <w:pPr>
        <w:tabs>
          <w:tab w:val="num" w:pos="3600"/>
        </w:tabs>
        <w:ind w:left="3600" w:hanging="360"/>
      </w:pPr>
      <w:rPr>
        <w:rFonts w:ascii="Symbol" w:hAnsi="Symbol" w:hint="default"/>
      </w:rPr>
    </w:lvl>
    <w:lvl w:ilvl="5" w:tplc="2D3CC958">
      <w:start w:val="1"/>
      <w:numFmt w:val="bullet"/>
      <w:lvlText w:val="·"/>
      <w:lvlJc w:val="left"/>
      <w:pPr>
        <w:tabs>
          <w:tab w:val="num" w:pos="4320"/>
        </w:tabs>
        <w:ind w:left="4320" w:hanging="360"/>
      </w:pPr>
      <w:rPr>
        <w:rFonts w:ascii="Symbol" w:hAnsi="Symbol" w:hint="default"/>
      </w:rPr>
    </w:lvl>
    <w:lvl w:ilvl="6" w:tplc="BE3CAA60">
      <w:start w:val="1"/>
      <w:numFmt w:val="bullet"/>
      <w:lvlText w:val="·"/>
      <w:lvlJc w:val="left"/>
      <w:pPr>
        <w:tabs>
          <w:tab w:val="num" w:pos="5040"/>
        </w:tabs>
        <w:ind w:left="5040" w:hanging="360"/>
      </w:pPr>
      <w:rPr>
        <w:rFonts w:ascii="Symbol" w:hAnsi="Symbol" w:hint="default"/>
      </w:rPr>
    </w:lvl>
    <w:lvl w:ilvl="7" w:tplc="B9E86E80">
      <w:start w:val="1"/>
      <w:numFmt w:val="bullet"/>
      <w:lvlText w:val="·"/>
      <w:lvlJc w:val="left"/>
      <w:pPr>
        <w:tabs>
          <w:tab w:val="num" w:pos="5760"/>
        </w:tabs>
        <w:ind w:left="5760" w:hanging="360"/>
      </w:pPr>
      <w:rPr>
        <w:rFonts w:ascii="Symbol" w:hAnsi="Symbol" w:hint="default"/>
      </w:rPr>
    </w:lvl>
    <w:lvl w:ilvl="8" w:tplc="940C26B0">
      <w:start w:val="1"/>
      <w:numFmt w:val="bullet"/>
      <w:lvlText w:val="·"/>
      <w:lvlJc w:val="left"/>
      <w:pPr>
        <w:tabs>
          <w:tab w:val="num" w:pos="6480"/>
        </w:tabs>
        <w:ind w:left="6480" w:hanging="360"/>
      </w:pPr>
      <w:rPr>
        <w:rFonts w:ascii="Symbol" w:hAnsi="Symbol" w:hint="default"/>
      </w:rPr>
    </w:lvl>
  </w:abstractNum>
  <w:num w:numId="1" w16cid:durableId="121866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E9"/>
    <w:rsid w:val="001256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543"/>
    <w:rsid w:val="00F11DA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B9B0"/>
  <w15:docId w15:val="{D5FAA45A-9890-4965-A6E9-CDE69F1B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360</ap:Words>
  <ap:Characters>1983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2025-06-20T07:11:00.0000000Z</dcterms:created>
  <dcterms:modified xsi:type="dcterms:W3CDTF">2025-06-20T07:28:00.0000000Z</dcterms:modified>
  <dc:description>------------------------</dc:description>
  <dc:subject/>
  <keywords/>
  <version/>
  <category/>
</coreProperties>
</file>