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7" w:type="pct"/>
        <w:tblBorders>
          <w:top w:val="single" w:color="000000" w:sz="4" w:space="0"/>
          <w:left w:val="single" w:color="000000" w:sz="4" w:space="0"/>
          <w:bottom w:val="single" w:color="000000" w:sz="4" w:space="0"/>
          <w:right w:val="single" w:color="000000" w:sz="4" w:space="0"/>
          <w:insideH w:val="single" w:color="156082" w:sz="4" w:space="0"/>
        </w:tblBorders>
        <w:tblLayout w:type="fixed"/>
        <w:tblCellMar>
          <w:left w:w="70" w:type="dxa"/>
          <w:right w:w="70" w:type="dxa"/>
        </w:tblCellMar>
        <w:tblLook w:val="04A0" w:firstRow="1" w:lastRow="0" w:firstColumn="1" w:lastColumn="0" w:noHBand="0" w:noVBand="1"/>
      </w:tblPr>
      <w:tblGrid>
        <w:gridCol w:w="1417"/>
        <w:gridCol w:w="1278"/>
        <w:gridCol w:w="1702"/>
        <w:gridCol w:w="848"/>
        <w:gridCol w:w="3830"/>
      </w:tblGrid>
      <w:tr w:rsidRPr="00BF1860" w:rsidR="008666A9" w:rsidTr="00472883" w14:paraId="52AF9BEF" w14:textId="77777777">
        <w:trPr>
          <w:trHeight w:val="300"/>
        </w:trPr>
        <w:tc>
          <w:tcPr>
            <w:tcW w:w="781" w:type="pct"/>
            <w:tcBorders>
              <w:bottom w:val="single" w:color="000000" w:sz="4" w:space="0"/>
            </w:tcBorders>
            <w:shd w:val="clear" w:color="156082" w:fill="156082"/>
            <w:noWrap/>
            <w:hideMark/>
          </w:tcPr>
          <w:p w:rsidRPr="00950028" w:rsidR="00950028" w:rsidP="00950028" w:rsidRDefault="00BF1860" w14:paraId="49E7B7B0" w14:textId="638C7CE3">
            <w:pPr>
              <w:spacing w:after="0" w:line="240" w:lineRule="auto"/>
              <w:rPr>
                <w:rFonts w:ascii="Verdana" w:hAnsi="Verdana" w:eastAsia="Times New Roman" w:cs="Times New Roman"/>
                <w:b/>
                <w:bCs/>
                <w:color w:val="FFFFFF"/>
                <w:sz w:val="13"/>
                <w:szCs w:val="13"/>
                <w:lang w:eastAsia="nl-NL"/>
              </w:rPr>
            </w:pPr>
            <w:r>
              <w:rPr>
                <w:rFonts w:ascii="Verdana" w:hAnsi="Verdana" w:eastAsia="Times New Roman" w:cs="Times New Roman"/>
                <w:b/>
                <w:bCs/>
                <w:color w:val="FFFFFF"/>
                <w:sz w:val="13"/>
                <w:szCs w:val="13"/>
                <w:lang w:eastAsia="nl-NL"/>
              </w:rPr>
              <w:t>Nr.</w:t>
            </w:r>
          </w:p>
        </w:tc>
        <w:tc>
          <w:tcPr>
            <w:tcW w:w="704" w:type="pct"/>
            <w:tcBorders>
              <w:bottom w:val="single" w:color="000000" w:sz="4" w:space="0"/>
            </w:tcBorders>
            <w:shd w:val="clear" w:color="156082" w:fill="156082"/>
            <w:noWrap/>
            <w:hideMark/>
          </w:tcPr>
          <w:p w:rsidRPr="00950028" w:rsidR="00950028" w:rsidP="00950028" w:rsidRDefault="00950028" w14:paraId="597EA4E4" w14:textId="77777777">
            <w:pPr>
              <w:spacing w:after="0" w:line="240" w:lineRule="auto"/>
              <w:rPr>
                <w:rFonts w:ascii="Verdana" w:hAnsi="Verdana" w:eastAsia="Times New Roman" w:cs="Times New Roman"/>
                <w:b/>
                <w:bCs/>
                <w:color w:val="FFFFFF"/>
                <w:sz w:val="13"/>
                <w:szCs w:val="13"/>
                <w:lang w:eastAsia="nl-NL"/>
              </w:rPr>
            </w:pPr>
            <w:r w:rsidRPr="00950028">
              <w:rPr>
                <w:rFonts w:ascii="Verdana" w:hAnsi="Verdana" w:eastAsia="Times New Roman" w:cs="Times New Roman"/>
                <w:b/>
                <w:bCs/>
                <w:color w:val="FFFFFF"/>
                <w:sz w:val="13"/>
                <w:szCs w:val="13"/>
                <w:lang w:eastAsia="nl-NL"/>
              </w:rPr>
              <w:t>Indieners</w:t>
            </w:r>
          </w:p>
        </w:tc>
        <w:tc>
          <w:tcPr>
            <w:tcW w:w="938" w:type="pct"/>
            <w:tcBorders>
              <w:bottom w:val="single" w:color="000000" w:sz="4" w:space="0"/>
            </w:tcBorders>
            <w:shd w:val="clear" w:color="156082" w:fill="156082"/>
            <w:hideMark/>
          </w:tcPr>
          <w:p w:rsidRPr="00950028" w:rsidR="00950028" w:rsidP="00950028" w:rsidRDefault="00950028" w14:paraId="6A88A361" w14:textId="77777777">
            <w:pPr>
              <w:spacing w:after="0" w:line="240" w:lineRule="auto"/>
              <w:rPr>
                <w:rFonts w:ascii="Verdana" w:hAnsi="Verdana" w:eastAsia="Times New Roman" w:cs="Times New Roman"/>
                <w:b/>
                <w:bCs/>
                <w:color w:val="FFFFFF"/>
                <w:sz w:val="13"/>
                <w:szCs w:val="13"/>
                <w:lang w:eastAsia="nl-NL"/>
              </w:rPr>
            </w:pPr>
            <w:r w:rsidRPr="00950028">
              <w:rPr>
                <w:rFonts w:ascii="Verdana" w:hAnsi="Verdana" w:eastAsia="Times New Roman" w:cs="Times New Roman"/>
                <w:b/>
                <w:bCs/>
                <w:color w:val="FFFFFF"/>
                <w:sz w:val="13"/>
                <w:szCs w:val="13"/>
                <w:lang w:eastAsia="nl-NL"/>
              </w:rPr>
              <w:t>Titel amendement</w:t>
            </w:r>
          </w:p>
        </w:tc>
        <w:tc>
          <w:tcPr>
            <w:tcW w:w="467" w:type="pct"/>
            <w:tcBorders>
              <w:bottom w:val="single" w:color="000000" w:sz="4" w:space="0"/>
            </w:tcBorders>
            <w:shd w:val="clear" w:color="156082" w:fill="156082"/>
            <w:noWrap/>
            <w:hideMark/>
          </w:tcPr>
          <w:p w:rsidRPr="00950028" w:rsidR="00950028" w:rsidP="00950028" w:rsidRDefault="00BF1860" w14:paraId="16F0B74D" w14:textId="08E85C8E">
            <w:pPr>
              <w:spacing w:after="0" w:line="240" w:lineRule="auto"/>
              <w:rPr>
                <w:rFonts w:ascii="Verdana" w:hAnsi="Verdana" w:eastAsia="Times New Roman" w:cs="Times New Roman"/>
                <w:b/>
                <w:bCs/>
                <w:color w:val="FFFFFF"/>
                <w:sz w:val="13"/>
                <w:szCs w:val="13"/>
                <w:lang w:eastAsia="nl-NL"/>
              </w:rPr>
            </w:pPr>
            <w:r>
              <w:rPr>
                <w:rFonts w:ascii="Verdana" w:hAnsi="Verdana" w:eastAsia="Times New Roman" w:cs="Times New Roman"/>
                <w:b/>
                <w:bCs/>
                <w:color w:val="FFFFFF"/>
                <w:sz w:val="13"/>
                <w:szCs w:val="13"/>
                <w:lang w:eastAsia="nl-NL"/>
              </w:rPr>
              <w:t>Oordeel</w:t>
            </w:r>
          </w:p>
        </w:tc>
        <w:tc>
          <w:tcPr>
            <w:tcW w:w="2110" w:type="pct"/>
            <w:tcBorders>
              <w:bottom w:val="single" w:color="000000" w:sz="4" w:space="0"/>
            </w:tcBorders>
            <w:shd w:val="clear" w:color="156082" w:fill="156082"/>
            <w:hideMark/>
          </w:tcPr>
          <w:p w:rsidRPr="00950028" w:rsidR="00950028" w:rsidP="00950028" w:rsidRDefault="00950028" w14:paraId="2BB4D080" w14:textId="77777777">
            <w:pPr>
              <w:spacing w:after="0" w:line="240" w:lineRule="auto"/>
              <w:rPr>
                <w:rFonts w:ascii="Verdana" w:hAnsi="Verdana" w:eastAsia="Times New Roman" w:cs="Times New Roman"/>
                <w:b/>
                <w:bCs/>
                <w:color w:val="FFFFFF"/>
                <w:sz w:val="13"/>
                <w:szCs w:val="13"/>
                <w:lang w:eastAsia="nl-NL"/>
              </w:rPr>
            </w:pPr>
            <w:r w:rsidRPr="00950028">
              <w:rPr>
                <w:rFonts w:ascii="Verdana" w:hAnsi="Verdana" w:eastAsia="Times New Roman" w:cs="Times New Roman"/>
                <w:b/>
                <w:bCs/>
                <w:color w:val="FFFFFF"/>
                <w:sz w:val="13"/>
                <w:szCs w:val="13"/>
                <w:lang w:eastAsia="nl-NL"/>
              </w:rPr>
              <w:t>Toelichting</w:t>
            </w:r>
          </w:p>
        </w:tc>
      </w:tr>
      <w:tr w:rsidRPr="00BF1860" w:rsidR="008666A9" w:rsidTr="00472883" w14:paraId="77D6A027" w14:textId="77777777">
        <w:trPr>
          <w:trHeight w:val="387"/>
        </w:trPr>
        <w:tc>
          <w:tcPr>
            <w:tcW w:w="781" w:type="pct"/>
            <w:tcBorders>
              <w:top w:val="single" w:color="000000" w:sz="4" w:space="0"/>
              <w:bottom w:val="single" w:color="000000" w:sz="4" w:space="0"/>
            </w:tcBorders>
            <w:shd w:val="clear" w:color="auto" w:fill="auto"/>
            <w:noWrap/>
            <w:hideMark/>
          </w:tcPr>
          <w:p w:rsidRPr="00950028" w:rsidR="00950028" w:rsidP="00950028" w:rsidRDefault="00950028" w14:paraId="35FE0D12"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VI nr. 3</w:t>
            </w:r>
          </w:p>
        </w:tc>
        <w:tc>
          <w:tcPr>
            <w:tcW w:w="704" w:type="pct"/>
            <w:tcBorders>
              <w:top w:val="single" w:color="000000" w:sz="4" w:space="0"/>
              <w:bottom w:val="single" w:color="000000" w:sz="4" w:space="0"/>
            </w:tcBorders>
            <w:shd w:val="clear" w:color="auto" w:fill="auto"/>
            <w:noWrap/>
            <w:hideMark/>
          </w:tcPr>
          <w:p w:rsidRPr="00950028" w:rsidR="00950028" w:rsidP="00950028" w:rsidRDefault="00950028" w14:paraId="6E483EEF"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w:t>
            </w:r>
          </w:p>
        </w:tc>
        <w:tc>
          <w:tcPr>
            <w:tcW w:w="938" w:type="pct"/>
            <w:tcBorders>
              <w:top w:val="single" w:color="000000" w:sz="4" w:space="0"/>
              <w:bottom w:val="single" w:color="000000" w:sz="4" w:space="0"/>
            </w:tcBorders>
            <w:shd w:val="clear" w:color="auto" w:fill="auto"/>
            <w:hideMark/>
          </w:tcPr>
          <w:p w:rsidRPr="00950028" w:rsidR="00950028" w:rsidP="00950028" w:rsidRDefault="00950028" w14:paraId="64A33708"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Middelen voor </w:t>
            </w:r>
            <w:proofErr w:type="spellStart"/>
            <w:r w:rsidRPr="00950028">
              <w:rPr>
                <w:rFonts w:ascii="Verdana" w:hAnsi="Verdana" w:eastAsia="Times New Roman" w:cs="Times New Roman"/>
                <w:color w:val="000000"/>
                <w:sz w:val="13"/>
                <w:szCs w:val="13"/>
                <w:lang w:eastAsia="nl-NL"/>
              </w:rPr>
              <w:t>bodycams</w:t>
            </w:r>
            <w:proofErr w:type="spellEnd"/>
            <w:r w:rsidRPr="00950028">
              <w:rPr>
                <w:rFonts w:ascii="Verdana" w:hAnsi="Verdana" w:eastAsia="Times New Roman" w:cs="Times New Roman"/>
                <w:color w:val="000000"/>
                <w:sz w:val="13"/>
                <w:szCs w:val="13"/>
                <w:lang w:eastAsia="nl-NL"/>
              </w:rPr>
              <w:t xml:space="preserve"> voor de ME</w:t>
            </w:r>
          </w:p>
        </w:tc>
        <w:tc>
          <w:tcPr>
            <w:tcW w:w="467" w:type="pct"/>
            <w:tcBorders>
              <w:top w:val="single" w:color="000000" w:sz="4" w:space="0"/>
              <w:bottom w:val="single" w:color="000000" w:sz="4" w:space="0"/>
            </w:tcBorders>
            <w:shd w:val="clear" w:color="auto" w:fill="auto"/>
            <w:noWrap/>
            <w:hideMark/>
          </w:tcPr>
          <w:p w:rsidRPr="00950028" w:rsidR="00950028" w:rsidP="00950028" w:rsidRDefault="00950028" w14:paraId="6483106F"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top w:val="single" w:color="000000" w:sz="4" w:space="0"/>
              <w:bottom w:val="single" w:color="000000" w:sz="4" w:space="0"/>
            </w:tcBorders>
            <w:shd w:val="clear" w:color="auto" w:fill="auto"/>
            <w:hideMark/>
          </w:tcPr>
          <w:p w:rsidRPr="00950028" w:rsidR="00950028" w:rsidP="00950028" w:rsidRDefault="00AC273C" w14:paraId="131A6D0F" w14:textId="1F9A317D">
            <w:pPr>
              <w:spacing w:after="0" w:line="240" w:lineRule="auto"/>
              <w:rPr>
                <w:rFonts w:ascii="Verdana" w:hAnsi="Verdana" w:eastAsia="Times New Roman" w:cs="Times New Roman"/>
                <w:color w:val="000000"/>
                <w:sz w:val="13"/>
                <w:szCs w:val="13"/>
                <w:lang w:eastAsia="nl-NL"/>
              </w:rPr>
            </w:pPr>
            <w:r w:rsidRPr="00B641DD">
              <w:rPr>
                <w:rFonts w:ascii="Verdana" w:hAnsi="Verdana" w:eastAsia="Times New Roman" w:cs="Times New Roman"/>
                <w:color w:val="000000"/>
                <w:sz w:val="13"/>
                <w:szCs w:val="13"/>
                <w:lang w:eastAsia="nl-NL"/>
              </w:rPr>
              <w:t xml:space="preserve">Dekking van dit amendement wordt gevonden binnen de 200 mln. euro voor het slavernijverleden. Deze middelen </w:t>
            </w:r>
            <w:r w:rsidR="00F17DE2">
              <w:rPr>
                <w:rFonts w:ascii="Verdana" w:hAnsi="Verdana" w:eastAsia="Times New Roman" w:cs="Times New Roman"/>
                <w:color w:val="000000"/>
                <w:sz w:val="13"/>
                <w:szCs w:val="13"/>
                <w:lang w:eastAsia="nl-NL"/>
              </w:rPr>
              <w:t>zijn gereserveerd</w:t>
            </w:r>
            <w:r w:rsidRPr="00B641DD">
              <w:rPr>
                <w:rFonts w:ascii="Verdana" w:hAnsi="Verdana" w:eastAsia="Times New Roman" w:cs="Times New Roman"/>
                <w:color w:val="000000"/>
                <w:sz w:val="13"/>
                <w:szCs w:val="13"/>
                <w:lang w:eastAsia="nl-NL"/>
              </w:rPr>
              <w:t xml:space="preserve"> voor dit doel.</w:t>
            </w:r>
          </w:p>
        </w:tc>
      </w:tr>
      <w:tr w:rsidRPr="00BF1860" w:rsidR="00D33EBB" w:rsidTr="00472883" w14:paraId="2E4D4606" w14:textId="77777777">
        <w:trPr>
          <w:trHeight w:val="653"/>
        </w:trPr>
        <w:tc>
          <w:tcPr>
            <w:tcW w:w="781" w:type="pct"/>
            <w:tcBorders>
              <w:top w:val="single" w:color="000000" w:sz="4" w:space="0"/>
              <w:bottom w:val="single" w:color="000000" w:sz="4" w:space="0"/>
            </w:tcBorders>
            <w:shd w:val="clear" w:color="auto" w:fill="auto"/>
            <w:noWrap/>
          </w:tcPr>
          <w:p w:rsidRPr="00950028" w:rsidR="00D33EBB" w:rsidP="00D33EBB" w:rsidRDefault="00D33EBB" w14:paraId="77601883" w14:textId="4CB54813">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VI nr. 4</w:t>
            </w:r>
          </w:p>
        </w:tc>
        <w:tc>
          <w:tcPr>
            <w:tcW w:w="704" w:type="pct"/>
            <w:tcBorders>
              <w:top w:val="single" w:color="000000" w:sz="4" w:space="0"/>
              <w:bottom w:val="single" w:color="000000" w:sz="4" w:space="0"/>
              <w:right w:val="nil"/>
            </w:tcBorders>
            <w:shd w:val="clear" w:color="auto" w:fill="auto"/>
            <w:noWrap/>
          </w:tcPr>
          <w:p w:rsidRPr="00950028" w:rsidR="00D33EBB" w:rsidP="00D33EBB" w:rsidRDefault="00D33EBB" w14:paraId="3C9951C6" w14:textId="619AE89A">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Diederik van Dijk en Eerdmans</w:t>
            </w:r>
          </w:p>
        </w:tc>
        <w:tc>
          <w:tcPr>
            <w:tcW w:w="938" w:type="pct"/>
            <w:tcBorders>
              <w:top w:val="single" w:color="000000" w:sz="4" w:space="0"/>
              <w:left w:val="nil"/>
              <w:bottom w:val="single" w:color="000000" w:sz="4" w:space="0"/>
              <w:right w:val="nil"/>
            </w:tcBorders>
            <w:shd w:val="clear" w:color="auto" w:fill="auto"/>
          </w:tcPr>
          <w:p w:rsidRPr="00950028" w:rsidR="00D33EBB" w:rsidP="00D33EBB" w:rsidRDefault="00D33EBB" w14:paraId="60E30041" w14:textId="0EDA44C6">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Extra budget voor renovaties in het gevangeniswezen</w:t>
            </w:r>
          </w:p>
        </w:tc>
        <w:tc>
          <w:tcPr>
            <w:tcW w:w="467" w:type="pct"/>
            <w:tcBorders>
              <w:top w:val="single" w:color="000000" w:sz="4" w:space="0"/>
              <w:left w:val="nil"/>
              <w:bottom w:val="single" w:color="000000" w:sz="4" w:space="0"/>
              <w:right w:val="nil"/>
            </w:tcBorders>
            <w:shd w:val="clear" w:color="auto" w:fill="auto"/>
            <w:noWrap/>
          </w:tcPr>
          <w:p w:rsidR="00D33EBB" w:rsidP="00D33EBB" w:rsidRDefault="00D33EBB" w14:paraId="60B524F1" w14:textId="77777777">
            <w:pPr>
              <w:spacing w:after="0" w:line="240" w:lineRule="auto"/>
              <w:rPr>
                <w:rFonts w:ascii="Verdana" w:hAnsi="Verdana" w:eastAsia="Times New Roman" w:cs="Times New Roman"/>
                <w:color w:val="000000"/>
                <w:sz w:val="13"/>
                <w:szCs w:val="13"/>
                <w:lang w:eastAsia="nl-NL"/>
              </w:rPr>
            </w:pPr>
            <w:r>
              <w:rPr>
                <w:rFonts w:ascii="Verdana" w:hAnsi="Verdana" w:eastAsia="Times New Roman" w:cs="Times New Roman"/>
                <w:color w:val="000000"/>
                <w:sz w:val="13"/>
                <w:szCs w:val="13"/>
                <w:lang w:eastAsia="nl-NL"/>
              </w:rPr>
              <w:t>Ontraden</w:t>
            </w:r>
          </w:p>
          <w:p w:rsidRPr="00950028" w:rsidR="00D33EBB" w:rsidP="00D33EBB" w:rsidRDefault="00D33EBB" w14:paraId="7F8DA9F5" w14:textId="0DD32815">
            <w:pPr>
              <w:spacing w:after="0" w:line="240" w:lineRule="auto"/>
              <w:rPr>
                <w:rFonts w:ascii="Verdana" w:hAnsi="Verdana" w:eastAsia="Times New Roman" w:cs="Times New Roman"/>
                <w:color w:val="000000"/>
                <w:sz w:val="13"/>
                <w:szCs w:val="13"/>
                <w:lang w:eastAsia="nl-NL"/>
              </w:rPr>
            </w:pPr>
          </w:p>
        </w:tc>
        <w:tc>
          <w:tcPr>
            <w:tcW w:w="2110" w:type="pct"/>
            <w:tcBorders>
              <w:top w:val="single" w:color="000000" w:sz="4" w:space="0"/>
              <w:left w:val="nil"/>
              <w:bottom w:val="single" w:color="000000" w:sz="4" w:space="0"/>
              <w:right w:val="single" w:color="000000" w:sz="4" w:space="0"/>
            </w:tcBorders>
            <w:shd w:val="clear" w:color="auto" w:fill="auto"/>
          </w:tcPr>
          <w:p w:rsidRPr="00950028" w:rsidR="00D33EBB" w:rsidP="00D33EBB" w:rsidRDefault="00D33EBB" w14:paraId="78BE0EDE" w14:textId="58FF7909">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Zie appreciatie </w:t>
            </w:r>
            <w:r w:rsidRPr="00950028" w:rsidR="000E6D58">
              <w:rPr>
                <w:rFonts w:ascii="Verdana" w:hAnsi="Verdana" w:eastAsia="Times New Roman" w:cs="Times New Roman"/>
                <w:color w:val="000000"/>
                <w:sz w:val="13"/>
                <w:szCs w:val="13"/>
                <w:lang w:eastAsia="nl-NL"/>
              </w:rPr>
              <w:t>36 725 VI nr. 8</w:t>
            </w:r>
          </w:p>
        </w:tc>
      </w:tr>
      <w:tr w:rsidRPr="00BF1860" w:rsidR="00D33EBB" w:rsidTr="00472883" w14:paraId="466C6CCB" w14:textId="77777777">
        <w:trPr>
          <w:trHeight w:val="653"/>
        </w:trPr>
        <w:tc>
          <w:tcPr>
            <w:tcW w:w="781" w:type="pct"/>
            <w:tcBorders>
              <w:top w:val="single" w:color="000000" w:sz="4" w:space="0"/>
              <w:bottom w:val="single" w:color="000000" w:sz="4" w:space="0"/>
            </w:tcBorders>
            <w:shd w:val="clear" w:color="auto" w:fill="auto"/>
            <w:noWrap/>
          </w:tcPr>
          <w:p w:rsidRPr="00950028" w:rsidR="00D33EBB" w:rsidP="00D33EBB" w:rsidRDefault="00D33EBB" w14:paraId="5A16A046" w14:textId="2F665899">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36725-VI nr. 5</w:t>
            </w:r>
          </w:p>
        </w:tc>
        <w:tc>
          <w:tcPr>
            <w:tcW w:w="704" w:type="pct"/>
            <w:tcBorders>
              <w:top w:val="single" w:color="000000" w:sz="4" w:space="0"/>
              <w:bottom w:val="single" w:color="000000" w:sz="4" w:space="0"/>
              <w:right w:val="nil"/>
            </w:tcBorders>
            <w:shd w:val="clear" w:color="auto" w:fill="auto"/>
            <w:noWrap/>
          </w:tcPr>
          <w:p w:rsidRPr="00950028" w:rsidR="00D33EBB" w:rsidP="00D33EBB" w:rsidRDefault="00D33EBB" w14:paraId="310F73F9" w14:textId="0461A174">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 en Diederik van Dijk</w:t>
            </w:r>
          </w:p>
        </w:tc>
        <w:tc>
          <w:tcPr>
            <w:tcW w:w="938" w:type="pct"/>
            <w:tcBorders>
              <w:top w:val="single" w:color="000000" w:sz="4" w:space="0"/>
              <w:left w:val="nil"/>
              <w:bottom w:val="single" w:color="000000" w:sz="4" w:space="0"/>
              <w:right w:val="nil"/>
            </w:tcBorders>
            <w:shd w:val="clear" w:color="auto" w:fill="auto"/>
          </w:tcPr>
          <w:p w:rsidRPr="00950028" w:rsidR="00D33EBB" w:rsidP="00D33EBB" w:rsidRDefault="00D33EBB" w14:paraId="38E0E96E" w14:textId="307B97A3">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Budget voor de PMJ-behoefte in de forensische zorg</w:t>
            </w:r>
          </w:p>
        </w:tc>
        <w:tc>
          <w:tcPr>
            <w:tcW w:w="467" w:type="pct"/>
            <w:tcBorders>
              <w:top w:val="single" w:color="000000" w:sz="4" w:space="0"/>
              <w:left w:val="nil"/>
              <w:bottom w:val="single" w:color="000000" w:sz="4" w:space="0"/>
              <w:right w:val="nil"/>
            </w:tcBorders>
            <w:shd w:val="clear" w:color="auto" w:fill="auto"/>
            <w:noWrap/>
          </w:tcPr>
          <w:p w:rsidR="00D33EBB" w:rsidP="00D33EBB" w:rsidRDefault="00D33EBB" w14:paraId="31E66CD0" w14:textId="77777777">
            <w:pPr>
              <w:spacing w:after="0" w:line="240" w:lineRule="auto"/>
              <w:rPr>
                <w:rFonts w:ascii="Verdana" w:hAnsi="Verdana" w:eastAsia="Times New Roman" w:cs="Times New Roman"/>
                <w:color w:val="000000"/>
                <w:sz w:val="13"/>
                <w:szCs w:val="13"/>
                <w:lang w:eastAsia="nl-NL"/>
              </w:rPr>
            </w:pPr>
            <w:r>
              <w:rPr>
                <w:rFonts w:ascii="Verdana" w:hAnsi="Verdana" w:eastAsia="Times New Roman" w:cs="Times New Roman"/>
                <w:color w:val="000000"/>
                <w:sz w:val="13"/>
                <w:szCs w:val="13"/>
                <w:lang w:eastAsia="nl-NL"/>
              </w:rPr>
              <w:t>Ontraden</w:t>
            </w:r>
          </w:p>
          <w:p w:rsidRPr="00950028" w:rsidR="00D33EBB" w:rsidP="00D33EBB" w:rsidRDefault="00D33EBB" w14:paraId="2767EFDD" w14:textId="49FBD82E">
            <w:pPr>
              <w:spacing w:after="0" w:line="240" w:lineRule="auto"/>
              <w:rPr>
                <w:rFonts w:ascii="Verdana" w:hAnsi="Verdana" w:eastAsia="Times New Roman" w:cs="Times New Roman"/>
                <w:color w:val="000000"/>
                <w:sz w:val="13"/>
                <w:szCs w:val="13"/>
                <w:lang w:eastAsia="nl-NL"/>
              </w:rPr>
            </w:pPr>
          </w:p>
        </w:tc>
        <w:tc>
          <w:tcPr>
            <w:tcW w:w="2110" w:type="pct"/>
            <w:tcBorders>
              <w:top w:val="single" w:color="000000" w:sz="4" w:space="0"/>
              <w:left w:val="nil"/>
              <w:bottom w:val="single" w:color="000000" w:sz="4" w:space="0"/>
              <w:right w:val="single" w:color="000000" w:sz="4" w:space="0"/>
            </w:tcBorders>
            <w:shd w:val="clear" w:color="auto" w:fill="auto"/>
          </w:tcPr>
          <w:p w:rsidRPr="000E6D58" w:rsidR="00D33EBB" w:rsidP="00D33EBB" w:rsidRDefault="00D33EBB" w14:paraId="5969AF06" w14:textId="6EE7D4AA">
            <w:pPr>
              <w:spacing w:after="0" w:line="240" w:lineRule="auto"/>
              <w:rPr>
                <w:rFonts w:ascii="Verdana" w:hAnsi="Verdana" w:eastAsia="Times New Roman" w:cs="Times New Roman"/>
                <w:color w:val="000000"/>
                <w:sz w:val="13"/>
                <w:szCs w:val="13"/>
                <w:lang w:eastAsia="nl-NL"/>
              </w:rPr>
            </w:pPr>
            <w:r w:rsidRPr="000E6D58">
              <w:rPr>
                <w:rFonts w:ascii="Verdana" w:hAnsi="Verdana" w:eastAsia="Times New Roman" w:cs="Times New Roman"/>
                <w:color w:val="000000"/>
                <w:sz w:val="13"/>
                <w:szCs w:val="13"/>
                <w:lang w:eastAsia="nl-NL"/>
              </w:rPr>
              <w:t xml:space="preserve">Zie appreciatie </w:t>
            </w:r>
            <w:r w:rsidRPr="000E6D58" w:rsidR="000E6D58">
              <w:rPr>
                <w:rFonts w:ascii="Verdana" w:hAnsi="Verdana" w:eastAsia="Times New Roman" w:cs="Times New Roman"/>
                <w:color w:val="000000"/>
                <w:sz w:val="13"/>
                <w:szCs w:val="13"/>
                <w:lang w:eastAsia="nl-NL"/>
              </w:rPr>
              <w:t>36725-VI nr. 9</w:t>
            </w:r>
          </w:p>
        </w:tc>
      </w:tr>
      <w:tr w:rsidRPr="00BF1860" w:rsidR="00D33EBB" w:rsidTr="00472883" w14:paraId="14595E29" w14:textId="77777777">
        <w:trPr>
          <w:trHeight w:val="653"/>
        </w:trPr>
        <w:tc>
          <w:tcPr>
            <w:tcW w:w="781" w:type="pct"/>
            <w:tcBorders>
              <w:top w:val="single" w:color="000000" w:sz="4" w:space="0"/>
              <w:bottom w:val="single" w:color="000000" w:sz="4" w:space="0"/>
            </w:tcBorders>
            <w:shd w:val="clear" w:color="auto" w:fill="auto"/>
            <w:noWrap/>
          </w:tcPr>
          <w:p w:rsidRPr="00950028" w:rsidR="00D33EBB" w:rsidP="00D33EBB" w:rsidRDefault="00D33EBB" w14:paraId="5B4E60C1" w14:textId="7869079A">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36725-VI nr. 6</w:t>
            </w:r>
          </w:p>
        </w:tc>
        <w:tc>
          <w:tcPr>
            <w:tcW w:w="704" w:type="pct"/>
            <w:tcBorders>
              <w:top w:val="single" w:color="000000" w:sz="4" w:space="0"/>
              <w:bottom w:val="single" w:color="000000" w:sz="4" w:space="0"/>
              <w:right w:val="nil"/>
            </w:tcBorders>
            <w:shd w:val="clear" w:color="auto" w:fill="auto"/>
            <w:noWrap/>
          </w:tcPr>
          <w:p w:rsidRPr="00950028" w:rsidR="00D33EBB" w:rsidP="00D33EBB" w:rsidRDefault="00D33EBB" w14:paraId="68E2C472" w14:textId="70558645">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 en Diederik van Dijk</w:t>
            </w:r>
          </w:p>
        </w:tc>
        <w:tc>
          <w:tcPr>
            <w:tcW w:w="938" w:type="pct"/>
            <w:tcBorders>
              <w:top w:val="single" w:color="000000" w:sz="4" w:space="0"/>
              <w:left w:val="nil"/>
              <w:bottom w:val="single" w:color="000000" w:sz="4" w:space="0"/>
              <w:right w:val="nil"/>
            </w:tcBorders>
            <w:shd w:val="clear" w:color="auto" w:fill="auto"/>
          </w:tcPr>
          <w:p w:rsidRPr="00950028" w:rsidR="00D33EBB" w:rsidP="00D33EBB" w:rsidRDefault="00D33EBB" w14:paraId="5E973EAD" w14:textId="1C0CF17D">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Budget voor de voorbereiding voor het structureel maken van incidentele plaatsen</w:t>
            </w:r>
          </w:p>
        </w:tc>
        <w:tc>
          <w:tcPr>
            <w:tcW w:w="467" w:type="pct"/>
            <w:tcBorders>
              <w:top w:val="single" w:color="000000" w:sz="4" w:space="0"/>
              <w:left w:val="nil"/>
              <w:bottom w:val="single" w:color="000000" w:sz="4" w:space="0"/>
              <w:right w:val="nil"/>
            </w:tcBorders>
            <w:shd w:val="clear" w:color="auto" w:fill="auto"/>
            <w:noWrap/>
          </w:tcPr>
          <w:p w:rsidR="00D33EBB" w:rsidP="00D33EBB" w:rsidRDefault="00D33EBB" w14:paraId="6FE9303E" w14:textId="77777777">
            <w:pPr>
              <w:spacing w:after="0" w:line="240" w:lineRule="auto"/>
              <w:rPr>
                <w:rFonts w:ascii="Verdana" w:hAnsi="Verdana" w:eastAsia="Times New Roman" w:cs="Times New Roman"/>
                <w:color w:val="000000"/>
                <w:sz w:val="13"/>
                <w:szCs w:val="13"/>
                <w:lang w:eastAsia="nl-NL"/>
              </w:rPr>
            </w:pPr>
            <w:r>
              <w:rPr>
                <w:rFonts w:ascii="Verdana" w:hAnsi="Verdana" w:eastAsia="Times New Roman" w:cs="Times New Roman"/>
                <w:color w:val="000000"/>
                <w:sz w:val="13"/>
                <w:szCs w:val="13"/>
                <w:lang w:eastAsia="nl-NL"/>
              </w:rPr>
              <w:t>Ontraden</w:t>
            </w:r>
          </w:p>
          <w:p w:rsidRPr="00950028" w:rsidR="00D33EBB" w:rsidP="00D33EBB" w:rsidRDefault="00D33EBB" w14:paraId="6B4C56F3" w14:textId="5DA12FCE">
            <w:pPr>
              <w:spacing w:after="0" w:line="240" w:lineRule="auto"/>
              <w:rPr>
                <w:rFonts w:ascii="Verdana" w:hAnsi="Verdana" w:eastAsia="Times New Roman" w:cs="Times New Roman"/>
                <w:color w:val="000000"/>
                <w:sz w:val="13"/>
                <w:szCs w:val="13"/>
                <w:lang w:eastAsia="nl-NL"/>
              </w:rPr>
            </w:pPr>
          </w:p>
        </w:tc>
        <w:tc>
          <w:tcPr>
            <w:tcW w:w="2110" w:type="pct"/>
            <w:tcBorders>
              <w:top w:val="single" w:color="000000" w:sz="4" w:space="0"/>
              <w:left w:val="nil"/>
              <w:bottom w:val="single" w:color="000000" w:sz="4" w:space="0"/>
              <w:right w:val="single" w:color="000000" w:sz="4" w:space="0"/>
            </w:tcBorders>
            <w:shd w:val="clear" w:color="auto" w:fill="auto"/>
          </w:tcPr>
          <w:p w:rsidRPr="000E6D58" w:rsidR="00D33EBB" w:rsidP="00D33EBB" w:rsidRDefault="00D33EBB" w14:paraId="6AB09BE4" w14:textId="005ECD3C">
            <w:pPr>
              <w:spacing w:after="0" w:line="240" w:lineRule="auto"/>
              <w:rPr>
                <w:rFonts w:ascii="Verdana" w:hAnsi="Verdana" w:eastAsia="Times New Roman" w:cs="Times New Roman"/>
                <w:color w:val="000000"/>
                <w:sz w:val="13"/>
                <w:szCs w:val="13"/>
                <w:lang w:eastAsia="nl-NL"/>
              </w:rPr>
            </w:pPr>
            <w:r w:rsidRPr="000E6D58">
              <w:rPr>
                <w:rFonts w:ascii="Verdana" w:hAnsi="Verdana" w:eastAsia="Times New Roman" w:cs="Times New Roman"/>
                <w:color w:val="000000"/>
                <w:sz w:val="13"/>
                <w:szCs w:val="13"/>
                <w:lang w:eastAsia="nl-NL"/>
              </w:rPr>
              <w:t xml:space="preserve">Zie appreciatie </w:t>
            </w:r>
            <w:r w:rsidRPr="000E6D58" w:rsidR="000E6D58">
              <w:rPr>
                <w:rFonts w:ascii="Verdana" w:hAnsi="Verdana" w:eastAsia="Times New Roman" w:cs="Times New Roman"/>
                <w:color w:val="000000"/>
                <w:sz w:val="13"/>
                <w:szCs w:val="13"/>
                <w:lang w:eastAsia="nl-NL"/>
              </w:rPr>
              <w:t>36725-VI nr. 10</w:t>
            </w:r>
          </w:p>
        </w:tc>
      </w:tr>
      <w:tr w:rsidRPr="00BF1860" w:rsidR="00D33EBB" w:rsidTr="00472883" w14:paraId="41DDEC78" w14:textId="77777777">
        <w:trPr>
          <w:trHeight w:val="653"/>
        </w:trPr>
        <w:tc>
          <w:tcPr>
            <w:tcW w:w="781" w:type="pct"/>
            <w:tcBorders>
              <w:top w:val="single" w:color="000000" w:sz="4" w:space="0"/>
              <w:bottom w:val="single" w:color="000000" w:sz="4" w:space="0"/>
            </w:tcBorders>
            <w:shd w:val="clear" w:color="auto" w:fill="auto"/>
            <w:noWrap/>
          </w:tcPr>
          <w:p w:rsidRPr="00950028" w:rsidR="00D33EBB" w:rsidP="00D33EBB" w:rsidRDefault="00D33EBB" w14:paraId="30DC7A25" w14:textId="07D24DCA">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36725-VI nr. 7</w:t>
            </w:r>
          </w:p>
        </w:tc>
        <w:tc>
          <w:tcPr>
            <w:tcW w:w="704" w:type="pct"/>
            <w:tcBorders>
              <w:top w:val="single" w:color="000000" w:sz="4" w:space="0"/>
              <w:bottom w:val="single" w:color="000000" w:sz="4" w:space="0"/>
              <w:right w:val="nil"/>
            </w:tcBorders>
            <w:shd w:val="clear" w:color="auto" w:fill="auto"/>
            <w:noWrap/>
          </w:tcPr>
          <w:p w:rsidRPr="00950028" w:rsidR="00D33EBB" w:rsidP="00D33EBB" w:rsidRDefault="00D33EBB" w14:paraId="1546B5DC" w14:textId="29FEF24F">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 en Diederik van Dijk</w:t>
            </w:r>
          </w:p>
        </w:tc>
        <w:tc>
          <w:tcPr>
            <w:tcW w:w="938" w:type="pct"/>
            <w:tcBorders>
              <w:top w:val="single" w:color="000000" w:sz="4" w:space="0"/>
              <w:left w:val="nil"/>
              <w:bottom w:val="single" w:color="000000" w:sz="4" w:space="0"/>
              <w:right w:val="nil"/>
            </w:tcBorders>
            <w:shd w:val="clear" w:color="auto" w:fill="auto"/>
          </w:tcPr>
          <w:p w:rsidRPr="00950028" w:rsidR="00D33EBB" w:rsidP="00D33EBB" w:rsidRDefault="00D33EBB" w14:paraId="54BB7949" w14:textId="34A295D2">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Budget voor de overname van </w:t>
            </w:r>
            <w:proofErr w:type="spellStart"/>
            <w:r w:rsidRPr="00950028">
              <w:rPr>
                <w:rFonts w:ascii="Verdana" w:hAnsi="Verdana" w:eastAsia="Times New Roman" w:cs="Times New Roman"/>
                <w:color w:val="000000"/>
                <w:sz w:val="13"/>
                <w:szCs w:val="13"/>
                <w:lang w:eastAsia="nl-NL"/>
              </w:rPr>
              <w:t>JeugdzorgPlus</w:t>
            </w:r>
            <w:proofErr w:type="spellEnd"/>
            <w:r w:rsidRPr="00950028">
              <w:rPr>
                <w:rFonts w:ascii="Verdana" w:hAnsi="Verdana" w:eastAsia="Times New Roman" w:cs="Times New Roman"/>
                <w:color w:val="000000"/>
                <w:sz w:val="13"/>
                <w:szCs w:val="13"/>
                <w:lang w:eastAsia="nl-NL"/>
              </w:rPr>
              <w:t xml:space="preserve"> Harreveld</w:t>
            </w:r>
          </w:p>
        </w:tc>
        <w:tc>
          <w:tcPr>
            <w:tcW w:w="467" w:type="pct"/>
            <w:tcBorders>
              <w:top w:val="single" w:color="000000" w:sz="4" w:space="0"/>
              <w:left w:val="nil"/>
              <w:bottom w:val="single" w:color="000000" w:sz="4" w:space="0"/>
              <w:right w:val="nil"/>
            </w:tcBorders>
            <w:shd w:val="clear" w:color="auto" w:fill="auto"/>
            <w:noWrap/>
          </w:tcPr>
          <w:p w:rsidR="00D33EBB" w:rsidP="00D33EBB" w:rsidRDefault="00D33EBB" w14:paraId="5FEC9BB4" w14:textId="77777777">
            <w:pPr>
              <w:spacing w:after="0" w:line="240" w:lineRule="auto"/>
              <w:rPr>
                <w:rFonts w:ascii="Verdana" w:hAnsi="Verdana" w:eastAsia="Times New Roman" w:cs="Times New Roman"/>
                <w:color w:val="000000"/>
                <w:sz w:val="13"/>
                <w:szCs w:val="13"/>
                <w:lang w:eastAsia="nl-NL"/>
              </w:rPr>
            </w:pPr>
            <w:r>
              <w:rPr>
                <w:rFonts w:ascii="Verdana" w:hAnsi="Verdana" w:eastAsia="Times New Roman" w:cs="Times New Roman"/>
                <w:color w:val="000000"/>
                <w:sz w:val="13"/>
                <w:szCs w:val="13"/>
                <w:lang w:eastAsia="nl-NL"/>
              </w:rPr>
              <w:t>Ontraden</w:t>
            </w:r>
          </w:p>
          <w:p w:rsidRPr="00950028" w:rsidR="00D33EBB" w:rsidP="00D33EBB" w:rsidRDefault="00D33EBB" w14:paraId="3728C07C" w14:textId="0BB3DC8A">
            <w:pPr>
              <w:spacing w:after="0" w:line="240" w:lineRule="auto"/>
              <w:rPr>
                <w:rFonts w:ascii="Verdana" w:hAnsi="Verdana" w:eastAsia="Times New Roman" w:cs="Times New Roman"/>
                <w:color w:val="000000"/>
                <w:sz w:val="13"/>
                <w:szCs w:val="13"/>
                <w:lang w:eastAsia="nl-NL"/>
              </w:rPr>
            </w:pPr>
          </w:p>
        </w:tc>
        <w:tc>
          <w:tcPr>
            <w:tcW w:w="2110" w:type="pct"/>
            <w:tcBorders>
              <w:top w:val="single" w:color="000000" w:sz="4" w:space="0"/>
              <w:left w:val="nil"/>
              <w:bottom w:val="single" w:color="000000" w:sz="4" w:space="0"/>
              <w:right w:val="single" w:color="000000" w:sz="4" w:space="0"/>
            </w:tcBorders>
            <w:shd w:val="clear" w:color="auto" w:fill="auto"/>
          </w:tcPr>
          <w:p w:rsidRPr="000E6D58" w:rsidR="00D33EBB" w:rsidP="00D33EBB" w:rsidRDefault="00D33EBB" w14:paraId="316D1C28" w14:textId="5BD335E5">
            <w:pPr>
              <w:spacing w:after="0" w:line="240" w:lineRule="auto"/>
              <w:rPr>
                <w:rFonts w:ascii="Verdana" w:hAnsi="Verdana" w:eastAsia="Times New Roman" w:cs="Times New Roman"/>
                <w:color w:val="000000"/>
                <w:sz w:val="13"/>
                <w:szCs w:val="13"/>
                <w:lang w:eastAsia="nl-NL"/>
              </w:rPr>
            </w:pPr>
            <w:r w:rsidRPr="000E6D58">
              <w:rPr>
                <w:rFonts w:ascii="Verdana" w:hAnsi="Verdana" w:eastAsia="Times New Roman" w:cs="Times New Roman"/>
                <w:color w:val="000000"/>
                <w:sz w:val="13"/>
                <w:szCs w:val="13"/>
                <w:lang w:eastAsia="nl-NL"/>
              </w:rPr>
              <w:t>Zie appreciatie</w:t>
            </w:r>
            <w:r w:rsidRPr="000E6D58" w:rsidR="000E6D58">
              <w:rPr>
                <w:rFonts w:ascii="Verdana" w:hAnsi="Verdana" w:eastAsia="Times New Roman" w:cs="Times New Roman"/>
                <w:color w:val="000000"/>
                <w:sz w:val="13"/>
                <w:szCs w:val="13"/>
                <w:lang w:eastAsia="nl-NL"/>
              </w:rPr>
              <w:t>36 725 VI nr. 11</w:t>
            </w:r>
          </w:p>
        </w:tc>
      </w:tr>
      <w:tr w:rsidRPr="00BF1860" w:rsidR="00E10F8A" w:rsidTr="00E10F8A" w14:paraId="49D2240E" w14:textId="77777777">
        <w:trPr>
          <w:trHeight w:val="653"/>
        </w:trPr>
        <w:tc>
          <w:tcPr>
            <w:tcW w:w="781" w:type="pct"/>
            <w:tcBorders>
              <w:top w:val="single" w:color="000000" w:sz="4" w:space="0"/>
              <w:bottom w:val="single" w:color="000000" w:sz="4" w:space="0"/>
            </w:tcBorders>
            <w:shd w:val="clear" w:color="auto" w:fill="auto"/>
            <w:noWrap/>
          </w:tcPr>
          <w:p w:rsidRPr="00950028" w:rsidR="00E10F8A" w:rsidP="000E6D58" w:rsidRDefault="00E10F8A" w14:paraId="7880564C" w14:textId="1139B61E">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VI nr. 8</w:t>
            </w:r>
          </w:p>
        </w:tc>
        <w:tc>
          <w:tcPr>
            <w:tcW w:w="704" w:type="pct"/>
            <w:tcBorders>
              <w:top w:val="single" w:color="000000" w:sz="4" w:space="0"/>
              <w:bottom w:val="single" w:color="000000" w:sz="4" w:space="0"/>
              <w:right w:val="nil"/>
            </w:tcBorders>
            <w:shd w:val="clear" w:color="auto" w:fill="auto"/>
            <w:noWrap/>
          </w:tcPr>
          <w:p w:rsidRPr="00950028" w:rsidR="00E10F8A" w:rsidP="000E6D58" w:rsidRDefault="00E10F8A" w14:paraId="6E7BA688" w14:textId="6E0C5385">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Diederik van Dijk en Eerdmans</w:t>
            </w:r>
          </w:p>
        </w:tc>
        <w:tc>
          <w:tcPr>
            <w:tcW w:w="938" w:type="pct"/>
            <w:tcBorders>
              <w:top w:val="single" w:color="000000" w:sz="4" w:space="0"/>
              <w:left w:val="nil"/>
              <w:bottom w:val="single" w:color="000000" w:sz="4" w:space="0"/>
              <w:right w:val="nil"/>
            </w:tcBorders>
            <w:shd w:val="clear" w:color="auto" w:fill="auto"/>
          </w:tcPr>
          <w:p w:rsidRPr="00950028" w:rsidR="00E10F8A" w:rsidP="000E6D58" w:rsidRDefault="00E10F8A" w14:paraId="18B0923D" w14:textId="69ECFF1D">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Ter vervanging van nr. 4 over extra budget voor renovaties in het gevang</w:t>
            </w:r>
            <w:r>
              <w:rPr>
                <w:rFonts w:ascii="Verdana" w:hAnsi="Verdana" w:eastAsia="Times New Roman" w:cs="Times New Roman"/>
                <w:color w:val="000000"/>
                <w:sz w:val="13"/>
                <w:szCs w:val="13"/>
                <w:lang w:eastAsia="nl-NL"/>
              </w:rPr>
              <w:t>en</w:t>
            </w:r>
            <w:r w:rsidRPr="00950028">
              <w:rPr>
                <w:rFonts w:ascii="Verdana" w:hAnsi="Verdana" w:eastAsia="Times New Roman" w:cs="Times New Roman"/>
                <w:color w:val="000000"/>
                <w:sz w:val="13"/>
                <w:szCs w:val="13"/>
                <w:lang w:eastAsia="nl-NL"/>
              </w:rPr>
              <w:t>iswezen</w:t>
            </w:r>
          </w:p>
        </w:tc>
        <w:tc>
          <w:tcPr>
            <w:tcW w:w="2577" w:type="pct"/>
            <w:gridSpan w:val="2"/>
            <w:tcBorders>
              <w:top w:val="single" w:color="000000" w:sz="4" w:space="0"/>
              <w:left w:val="nil"/>
              <w:bottom w:val="single" w:color="000000" w:sz="4" w:space="0"/>
              <w:right w:val="single" w:color="000000" w:sz="4" w:space="0"/>
            </w:tcBorders>
            <w:shd w:val="clear" w:color="auto" w:fill="auto"/>
            <w:noWrap/>
          </w:tcPr>
          <w:p w:rsidRPr="00472883" w:rsidR="00E10F8A" w:rsidP="000E6D58" w:rsidRDefault="00E10F8A" w14:paraId="5FC95516" w14:textId="159D5E5B">
            <w:pPr>
              <w:spacing w:after="0" w:line="240" w:lineRule="auto"/>
              <w:rPr>
                <w:rFonts w:ascii="Verdana" w:hAnsi="Verdana" w:eastAsia="Times New Roman" w:cs="Times New Roman"/>
                <w:color w:val="000000"/>
                <w:sz w:val="13"/>
                <w:szCs w:val="13"/>
                <w:highlight w:val="yellow"/>
                <w:lang w:eastAsia="nl-NL"/>
              </w:rPr>
            </w:pPr>
            <w:r w:rsidRPr="000E6D58">
              <w:rPr>
                <w:rFonts w:ascii="Verdana" w:hAnsi="Verdana" w:eastAsia="Times New Roman" w:cs="Times New Roman"/>
                <w:color w:val="000000"/>
                <w:sz w:val="13"/>
                <w:szCs w:val="13"/>
                <w:lang w:eastAsia="nl-NL"/>
              </w:rPr>
              <w:t>Appreciatie door vakminister</w:t>
            </w:r>
          </w:p>
        </w:tc>
      </w:tr>
      <w:tr w:rsidRPr="00BF1860" w:rsidR="000E6D58" w:rsidTr="00472883" w14:paraId="1F9DF776" w14:textId="77777777">
        <w:trPr>
          <w:trHeight w:val="653"/>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2821C218"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36725-VI nr. 9</w:t>
            </w:r>
          </w:p>
        </w:tc>
        <w:tc>
          <w:tcPr>
            <w:tcW w:w="704" w:type="pct"/>
            <w:tcBorders>
              <w:top w:val="single" w:color="000000" w:sz="4" w:space="0"/>
              <w:bottom w:val="single" w:color="000000" w:sz="4" w:space="0"/>
              <w:right w:val="nil"/>
            </w:tcBorders>
            <w:shd w:val="clear" w:color="auto" w:fill="auto"/>
            <w:noWrap/>
            <w:hideMark/>
          </w:tcPr>
          <w:p w:rsidRPr="00950028" w:rsidR="000E6D58" w:rsidP="000E6D58" w:rsidRDefault="000E6D58" w14:paraId="321FD9AD"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 en Diederik van Dijk</w:t>
            </w:r>
          </w:p>
        </w:tc>
        <w:tc>
          <w:tcPr>
            <w:tcW w:w="938" w:type="pct"/>
            <w:tcBorders>
              <w:top w:val="single" w:color="000000" w:sz="4" w:space="0"/>
              <w:left w:val="nil"/>
              <w:bottom w:val="single" w:color="000000" w:sz="4" w:space="0"/>
              <w:right w:val="nil"/>
            </w:tcBorders>
            <w:shd w:val="clear" w:color="auto" w:fill="auto"/>
            <w:hideMark/>
          </w:tcPr>
          <w:p w:rsidRPr="00950028" w:rsidR="000E6D58" w:rsidP="000E6D58" w:rsidRDefault="000E6D58" w14:paraId="0AEE9C37"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Ter vervanging van nr. 5 over budget voor de PMJ-behoefte in de forensische zorg</w:t>
            </w:r>
          </w:p>
        </w:tc>
        <w:tc>
          <w:tcPr>
            <w:tcW w:w="467" w:type="pct"/>
            <w:tcBorders>
              <w:top w:val="single" w:color="000000" w:sz="4" w:space="0"/>
              <w:left w:val="nil"/>
              <w:bottom w:val="single" w:color="000000" w:sz="4" w:space="0"/>
              <w:right w:val="nil"/>
            </w:tcBorders>
            <w:shd w:val="clear" w:color="auto" w:fill="auto"/>
            <w:noWrap/>
            <w:hideMark/>
          </w:tcPr>
          <w:p w:rsidRPr="00950028" w:rsidR="000E6D58" w:rsidP="000E6D58" w:rsidRDefault="000E6D58" w14:paraId="7EEB9FB3"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top w:val="single" w:color="000000" w:sz="4" w:space="0"/>
              <w:left w:val="nil"/>
              <w:bottom w:val="single" w:color="000000" w:sz="4" w:space="0"/>
              <w:right w:val="single" w:color="000000" w:sz="4" w:space="0"/>
            </w:tcBorders>
            <w:shd w:val="clear" w:color="auto" w:fill="auto"/>
            <w:hideMark/>
          </w:tcPr>
          <w:p w:rsidRPr="00950028" w:rsidR="000E6D58" w:rsidP="000E6D58" w:rsidRDefault="000E6D58" w14:paraId="305A9F4C" w14:textId="64B5DEF0">
            <w:pPr>
              <w:spacing w:after="0" w:line="240" w:lineRule="auto"/>
              <w:rPr>
                <w:rFonts w:ascii="Verdana" w:hAnsi="Verdana" w:eastAsia="Times New Roman" w:cs="Times New Roman"/>
                <w:color w:val="000000"/>
                <w:sz w:val="13"/>
                <w:szCs w:val="13"/>
                <w:lang w:eastAsia="nl-NL"/>
              </w:rPr>
            </w:pPr>
            <w:bookmarkStart w:name="_Hlk201227900" w:id="0"/>
            <w:r w:rsidRPr="00950028">
              <w:rPr>
                <w:rFonts w:ascii="Verdana" w:hAnsi="Verdana" w:eastAsia="Times New Roman" w:cs="Times New Roman"/>
                <w:color w:val="000000"/>
                <w:sz w:val="13"/>
                <w:szCs w:val="13"/>
                <w:lang w:eastAsia="nl-NL"/>
              </w:rPr>
              <w:t xml:space="preserve">De middelen uit de envelop ‘Goed bestuur en rechtstaat’ zijn </w:t>
            </w:r>
            <w:r>
              <w:rPr>
                <w:rFonts w:ascii="Verdana" w:hAnsi="Verdana" w:eastAsia="Times New Roman" w:cs="Times New Roman"/>
                <w:color w:val="000000"/>
                <w:sz w:val="13"/>
                <w:szCs w:val="13"/>
                <w:lang w:eastAsia="nl-NL"/>
              </w:rPr>
              <w:t xml:space="preserve">reeds verdeeld en zijn bestuurlijk gebonden ten behoeve van de </w:t>
            </w:r>
            <w:r w:rsidRPr="00950028">
              <w:rPr>
                <w:rFonts w:ascii="Verdana" w:hAnsi="Verdana" w:eastAsia="Times New Roman" w:cs="Times New Roman"/>
                <w:color w:val="000000"/>
                <w:sz w:val="13"/>
                <w:szCs w:val="13"/>
                <w:lang w:eastAsia="nl-NL"/>
              </w:rPr>
              <w:t xml:space="preserve">doelstellingen van </w:t>
            </w:r>
            <w:r>
              <w:rPr>
                <w:rFonts w:ascii="Verdana" w:hAnsi="Verdana" w:eastAsia="Times New Roman" w:cs="Times New Roman"/>
                <w:color w:val="000000"/>
                <w:sz w:val="13"/>
                <w:szCs w:val="13"/>
                <w:lang w:eastAsia="nl-NL"/>
              </w:rPr>
              <w:t xml:space="preserve">het </w:t>
            </w:r>
            <w:r w:rsidRPr="00950028">
              <w:rPr>
                <w:rFonts w:ascii="Verdana" w:hAnsi="Verdana" w:eastAsia="Times New Roman" w:cs="Times New Roman"/>
                <w:color w:val="000000"/>
                <w:sz w:val="13"/>
                <w:szCs w:val="13"/>
                <w:lang w:eastAsia="nl-NL"/>
              </w:rPr>
              <w:t>Hoofdlijnenakkoord, zoals o.a.</w:t>
            </w:r>
            <w:r>
              <w:rPr>
                <w:rFonts w:ascii="Verdana" w:hAnsi="Verdana" w:eastAsia="Times New Roman" w:cs="Times New Roman"/>
                <w:color w:val="000000"/>
                <w:sz w:val="13"/>
                <w:szCs w:val="13"/>
                <w:lang w:eastAsia="nl-NL"/>
              </w:rPr>
              <w:t xml:space="preserve"> constitutionele toetsing inclusief hof</w:t>
            </w:r>
            <w:r w:rsidRPr="00950028">
              <w:rPr>
                <w:rFonts w:ascii="Verdana" w:hAnsi="Verdana" w:eastAsia="Times New Roman" w:cs="Times New Roman"/>
                <w:color w:val="000000"/>
                <w:sz w:val="13"/>
                <w:szCs w:val="13"/>
                <w:lang w:eastAsia="nl-NL"/>
              </w:rPr>
              <w:t xml:space="preserve"> en hervorming van Raad van State.</w:t>
            </w:r>
            <w:r>
              <w:rPr>
                <w:rFonts w:ascii="Verdana" w:hAnsi="Verdana" w:eastAsia="Times New Roman" w:cs="Times New Roman"/>
                <w:color w:val="000000"/>
                <w:sz w:val="13"/>
                <w:szCs w:val="13"/>
                <w:lang w:eastAsia="nl-NL"/>
              </w:rPr>
              <w:t xml:space="preserve"> Daarnaast is er een oploop in de middelen voor de envelop ‘Goed Bestuur en rechtstaat’ waardoor niet alle middelen al vanaf 2025 beschikbaar zijn gesteld.</w:t>
            </w:r>
            <w:bookmarkEnd w:id="0"/>
          </w:p>
        </w:tc>
      </w:tr>
      <w:tr w:rsidRPr="00BF1860" w:rsidR="000E6D58" w:rsidTr="00472883" w14:paraId="50A37117" w14:textId="77777777">
        <w:trPr>
          <w:trHeight w:val="678"/>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0A2B1CF9"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36725-VI nr. 10</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33032B4A"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 en Diederik van Dijk</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1BA07D84"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Ter vervanging van nr. 6 over budget voor de voorbereiding voor het structureel maken van incidentele plaatsen</w:t>
            </w:r>
          </w:p>
        </w:tc>
        <w:tc>
          <w:tcPr>
            <w:tcW w:w="467" w:type="pct"/>
            <w:tcBorders>
              <w:top w:val="single" w:color="000000" w:sz="4" w:space="0"/>
              <w:bottom w:val="single" w:color="000000" w:sz="4" w:space="0"/>
            </w:tcBorders>
            <w:shd w:val="clear" w:color="auto" w:fill="auto"/>
            <w:noWrap/>
            <w:hideMark/>
          </w:tcPr>
          <w:p w:rsidRPr="00950028" w:rsidR="000E6D58" w:rsidP="000E6D58" w:rsidRDefault="000E6D58" w14:paraId="76FBFD4D"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top w:val="single" w:color="000000" w:sz="4" w:space="0"/>
              <w:bottom w:val="single" w:color="000000" w:sz="4" w:space="0"/>
            </w:tcBorders>
            <w:shd w:val="clear" w:color="auto" w:fill="auto"/>
            <w:hideMark/>
          </w:tcPr>
          <w:p w:rsidRPr="00950028" w:rsidR="000E6D58" w:rsidP="000E6D58" w:rsidRDefault="000E6D58" w14:paraId="3C3176B2" w14:textId="5920AF5B">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De middelen uit de envelop ‘Goed bestuur en rechtstaat’ zijn </w:t>
            </w:r>
            <w:r>
              <w:rPr>
                <w:rFonts w:ascii="Verdana" w:hAnsi="Verdana" w:eastAsia="Times New Roman" w:cs="Times New Roman"/>
                <w:color w:val="000000"/>
                <w:sz w:val="13"/>
                <w:szCs w:val="13"/>
                <w:lang w:eastAsia="nl-NL"/>
              </w:rPr>
              <w:t xml:space="preserve">reeds verdeeld en zijn bestuurlijk gebonden ten behoeve van de </w:t>
            </w:r>
            <w:r w:rsidRPr="00950028">
              <w:rPr>
                <w:rFonts w:ascii="Verdana" w:hAnsi="Verdana" w:eastAsia="Times New Roman" w:cs="Times New Roman"/>
                <w:color w:val="000000"/>
                <w:sz w:val="13"/>
                <w:szCs w:val="13"/>
                <w:lang w:eastAsia="nl-NL"/>
              </w:rPr>
              <w:t xml:space="preserve">doelstellingen van </w:t>
            </w:r>
            <w:r>
              <w:rPr>
                <w:rFonts w:ascii="Verdana" w:hAnsi="Verdana" w:eastAsia="Times New Roman" w:cs="Times New Roman"/>
                <w:color w:val="000000"/>
                <w:sz w:val="13"/>
                <w:szCs w:val="13"/>
                <w:lang w:eastAsia="nl-NL"/>
              </w:rPr>
              <w:t xml:space="preserve">het </w:t>
            </w:r>
            <w:r w:rsidRPr="00950028">
              <w:rPr>
                <w:rFonts w:ascii="Verdana" w:hAnsi="Verdana" w:eastAsia="Times New Roman" w:cs="Times New Roman"/>
                <w:color w:val="000000"/>
                <w:sz w:val="13"/>
                <w:szCs w:val="13"/>
                <w:lang w:eastAsia="nl-NL"/>
              </w:rPr>
              <w:t xml:space="preserve">Hoofdlijnenakkoord, zoals o.a. </w:t>
            </w:r>
            <w:r>
              <w:rPr>
                <w:rFonts w:ascii="Verdana" w:hAnsi="Verdana" w:eastAsia="Times New Roman" w:cs="Times New Roman"/>
                <w:color w:val="000000"/>
                <w:sz w:val="13"/>
                <w:szCs w:val="13"/>
                <w:lang w:eastAsia="nl-NL"/>
              </w:rPr>
              <w:t>constitutionele toetsing inclusief hof</w:t>
            </w:r>
            <w:r w:rsidRPr="00950028">
              <w:rPr>
                <w:rFonts w:ascii="Verdana" w:hAnsi="Verdana" w:eastAsia="Times New Roman" w:cs="Times New Roman"/>
                <w:color w:val="000000"/>
                <w:sz w:val="13"/>
                <w:szCs w:val="13"/>
                <w:lang w:eastAsia="nl-NL"/>
              </w:rPr>
              <w:t xml:space="preserve"> en hervorming van Raad van State.</w:t>
            </w:r>
            <w:r>
              <w:rPr>
                <w:rFonts w:ascii="Verdana" w:hAnsi="Verdana" w:eastAsia="Times New Roman" w:cs="Times New Roman"/>
                <w:color w:val="000000"/>
                <w:sz w:val="13"/>
                <w:szCs w:val="13"/>
                <w:lang w:eastAsia="nl-NL"/>
              </w:rPr>
              <w:t xml:space="preserve"> Daarnaast is er een oploop in de middelen voor de envelop ‘Goed Bestuur en rechtstaat’ waardoor niet alle middelen al vanaf 2025 beschikbaar zijn gesteld.</w:t>
            </w:r>
          </w:p>
        </w:tc>
      </w:tr>
      <w:tr w:rsidRPr="00BF1860" w:rsidR="000E6D58" w:rsidTr="00472883" w14:paraId="1613C2F2" w14:textId="77777777">
        <w:trPr>
          <w:trHeight w:val="619"/>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293664CF"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VI nr. 11</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26C630CB"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 en Diederik van Dijk</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1C4A9C30"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Ter vervanging van nr. 7 over budget voor de overname van </w:t>
            </w:r>
            <w:proofErr w:type="spellStart"/>
            <w:r w:rsidRPr="00950028">
              <w:rPr>
                <w:rFonts w:ascii="Verdana" w:hAnsi="Verdana" w:eastAsia="Times New Roman" w:cs="Times New Roman"/>
                <w:color w:val="000000"/>
                <w:sz w:val="13"/>
                <w:szCs w:val="13"/>
                <w:lang w:eastAsia="nl-NL"/>
              </w:rPr>
              <w:t>JeugdzorgPlus</w:t>
            </w:r>
            <w:proofErr w:type="spellEnd"/>
            <w:r w:rsidRPr="00950028">
              <w:rPr>
                <w:rFonts w:ascii="Verdana" w:hAnsi="Verdana" w:eastAsia="Times New Roman" w:cs="Times New Roman"/>
                <w:color w:val="000000"/>
                <w:sz w:val="13"/>
                <w:szCs w:val="13"/>
                <w:lang w:eastAsia="nl-NL"/>
              </w:rPr>
              <w:t xml:space="preserve"> Harreveld</w:t>
            </w:r>
          </w:p>
        </w:tc>
        <w:tc>
          <w:tcPr>
            <w:tcW w:w="467" w:type="pct"/>
            <w:tcBorders>
              <w:top w:val="single" w:color="000000" w:sz="4" w:space="0"/>
              <w:bottom w:val="single" w:color="000000" w:sz="4" w:space="0"/>
            </w:tcBorders>
            <w:shd w:val="clear" w:color="auto" w:fill="auto"/>
            <w:noWrap/>
            <w:hideMark/>
          </w:tcPr>
          <w:p w:rsidRPr="00950028" w:rsidR="000E6D58" w:rsidP="000E6D58" w:rsidRDefault="000E6D58" w14:paraId="75569901"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top w:val="single" w:color="000000" w:sz="4" w:space="0"/>
              <w:bottom w:val="single" w:color="000000" w:sz="4" w:space="0"/>
            </w:tcBorders>
            <w:shd w:val="clear" w:color="auto" w:fill="auto"/>
            <w:hideMark/>
          </w:tcPr>
          <w:p w:rsidRPr="00950028" w:rsidR="000E6D58" w:rsidP="000E6D58" w:rsidRDefault="000E6D58" w14:paraId="1638A4B7" w14:textId="12EF8FBE">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De middelen uit de envelop ‘Goed bestuur en rechtstaat’ zijn </w:t>
            </w:r>
            <w:r>
              <w:rPr>
                <w:rFonts w:ascii="Verdana" w:hAnsi="Verdana" w:eastAsia="Times New Roman" w:cs="Times New Roman"/>
                <w:color w:val="000000"/>
                <w:sz w:val="13"/>
                <w:szCs w:val="13"/>
                <w:lang w:eastAsia="nl-NL"/>
              </w:rPr>
              <w:t xml:space="preserve">reeds verdeeld en zijn bestuurlijk gebonden ten behoeve van de </w:t>
            </w:r>
            <w:r w:rsidRPr="00950028">
              <w:rPr>
                <w:rFonts w:ascii="Verdana" w:hAnsi="Verdana" w:eastAsia="Times New Roman" w:cs="Times New Roman"/>
                <w:color w:val="000000"/>
                <w:sz w:val="13"/>
                <w:szCs w:val="13"/>
                <w:lang w:eastAsia="nl-NL"/>
              </w:rPr>
              <w:t xml:space="preserve">doelstellingen van </w:t>
            </w:r>
            <w:r>
              <w:rPr>
                <w:rFonts w:ascii="Verdana" w:hAnsi="Verdana" w:eastAsia="Times New Roman" w:cs="Times New Roman"/>
                <w:color w:val="000000"/>
                <w:sz w:val="13"/>
                <w:szCs w:val="13"/>
                <w:lang w:eastAsia="nl-NL"/>
              </w:rPr>
              <w:t xml:space="preserve">het </w:t>
            </w:r>
            <w:r w:rsidRPr="00950028">
              <w:rPr>
                <w:rFonts w:ascii="Verdana" w:hAnsi="Verdana" w:eastAsia="Times New Roman" w:cs="Times New Roman"/>
                <w:color w:val="000000"/>
                <w:sz w:val="13"/>
                <w:szCs w:val="13"/>
                <w:lang w:eastAsia="nl-NL"/>
              </w:rPr>
              <w:t xml:space="preserve">Hoofdlijnenakkoord, zoals o.a. </w:t>
            </w:r>
            <w:r>
              <w:rPr>
                <w:rFonts w:ascii="Verdana" w:hAnsi="Verdana" w:eastAsia="Times New Roman" w:cs="Times New Roman"/>
                <w:color w:val="000000"/>
                <w:sz w:val="13"/>
                <w:szCs w:val="13"/>
                <w:lang w:eastAsia="nl-NL"/>
              </w:rPr>
              <w:t>constitutionele toetsing inclusief hof</w:t>
            </w:r>
            <w:r w:rsidRPr="00950028">
              <w:rPr>
                <w:rFonts w:ascii="Verdana" w:hAnsi="Verdana" w:eastAsia="Times New Roman" w:cs="Times New Roman"/>
                <w:color w:val="000000"/>
                <w:sz w:val="13"/>
                <w:szCs w:val="13"/>
                <w:lang w:eastAsia="nl-NL"/>
              </w:rPr>
              <w:t xml:space="preserve"> en hervorming van Raad van State.</w:t>
            </w:r>
            <w:r>
              <w:rPr>
                <w:rFonts w:ascii="Verdana" w:hAnsi="Verdana" w:eastAsia="Times New Roman" w:cs="Times New Roman"/>
                <w:color w:val="000000"/>
                <w:sz w:val="13"/>
                <w:szCs w:val="13"/>
                <w:lang w:eastAsia="nl-NL"/>
              </w:rPr>
              <w:t xml:space="preserve"> Daarnaast is er een oploop in de middelen voor de envelop ‘Goed Bestuur en rechtstaat’ waardoor niet alle middelen al vanaf 2025 beschikbaar zijn gesteld.</w:t>
            </w:r>
          </w:p>
        </w:tc>
      </w:tr>
      <w:tr w:rsidRPr="00BF1860" w:rsidR="000E6D58" w:rsidTr="00472883" w14:paraId="3875CA10" w14:textId="77777777">
        <w:trPr>
          <w:trHeight w:val="955"/>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0F2A75D0"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VI nr. 12</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6AF6735E"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0BB4CFF1"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Aanvullende middelen voor de rechtspraak</w:t>
            </w:r>
          </w:p>
        </w:tc>
        <w:tc>
          <w:tcPr>
            <w:tcW w:w="467" w:type="pct"/>
            <w:tcBorders>
              <w:top w:val="single" w:color="000000" w:sz="4" w:space="0"/>
              <w:bottom w:val="single" w:color="000000" w:sz="4" w:space="0"/>
            </w:tcBorders>
            <w:shd w:val="clear" w:color="auto" w:fill="auto"/>
            <w:noWrap/>
            <w:hideMark/>
          </w:tcPr>
          <w:p w:rsidRPr="00950028" w:rsidR="000E6D58" w:rsidP="000E6D58" w:rsidRDefault="000E6D58" w14:paraId="329A0E85"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top w:val="single" w:color="000000" w:sz="4" w:space="0"/>
              <w:bottom w:val="single" w:color="000000" w:sz="4" w:space="0"/>
            </w:tcBorders>
            <w:shd w:val="clear" w:color="auto" w:fill="auto"/>
            <w:hideMark/>
          </w:tcPr>
          <w:p w:rsidRPr="00950028" w:rsidR="000E6D58" w:rsidP="000E6D58" w:rsidRDefault="000E6D58" w14:paraId="5B2BC01C" w14:textId="50C7740C">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De middelen uit de envelop ‘Goed bestuur en rechtstaat’ zijn </w:t>
            </w:r>
            <w:r>
              <w:rPr>
                <w:rFonts w:ascii="Verdana" w:hAnsi="Verdana" w:eastAsia="Times New Roman" w:cs="Times New Roman"/>
                <w:color w:val="000000"/>
                <w:sz w:val="13"/>
                <w:szCs w:val="13"/>
                <w:lang w:eastAsia="nl-NL"/>
              </w:rPr>
              <w:t xml:space="preserve">reeds verdeeld en zijn bestuurlijk gebonden ten behoeve van de </w:t>
            </w:r>
            <w:r w:rsidRPr="00950028">
              <w:rPr>
                <w:rFonts w:ascii="Verdana" w:hAnsi="Verdana" w:eastAsia="Times New Roman" w:cs="Times New Roman"/>
                <w:color w:val="000000"/>
                <w:sz w:val="13"/>
                <w:szCs w:val="13"/>
                <w:lang w:eastAsia="nl-NL"/>
              </w:rPr>
              <w:t xml:space="preserve">doelstellingen van </w:t>
            </w:r>
            <w:r>
              <w:rPr>
                <w:rFonts w:ascii="Verdana" w:hAnsi="Verdana" w:eastAsia="Times New Roman" w:cs="Times New Roman"/>
                <w:color w:val="000000"/>
                <w:sz w:val="13"/>
                <w:szCs w:val="13"/>
                <w:lang w:eastAsia="nl-NL"/>
              </w:rPr>
              <w:t xml:space="preserve">het </w:t>
            </w:r>
            <w:r w:rsidRPr="00950028">
              <w:rPr>
                <w:rFonts w:ascii="Verdana" w:hAnsi="Verdana" w:eastAsia="Times New Roman" w:cs="Times New Roman"/>
                <w:color w:val="000000"/>
                <w:sz w:val="13"/>
                <w:szCs w:val="13"/>
                <w:lang w:eastAsia="nl-NL"/>
              </w:rPr>
              <w:t xml:space="preserve">Hoofdlijnenakkoord, zoals o.a. </w:t>
            </w:r>
            <w:r>
              <w:rPr>
                <w:rFonts w:ascii="Verdana" w:hAnsi="Verdana" w:eastAsia="Times New Roman" w:cs="Times New Roman"/>
                <w:color w:val="000000"/>
                <w:sz w:val="13"/>
                <w:szCs w:val="13"/>
                <w:lang w:eastAsia="nl-NL"/>
              </w:rPr>
              <w:t>constitutionele toetsing inclusief hof</w:t>
            </w:r>
            <w:r w:rsidRPr="00950028">
              <w:rPr>
                <w:rFonts w:ascii="Verdana" w:hAnsi="Verdana" w:eastAsia="Times New Roman" w:cs="Times New Roman"/>
                <w:color w:val="000000"/>
                <w:sz w:val="13"/>
                <w:szCs w:val="13"/>
                <w:lang w:eastAsia="nl-NL"/>
              </w:rPr>
              <w:t xml:space="preserve"> en hervorming van Raad van State.</w:t>
            </w:r>
            <w:r>
              <w:rPr>
                <w:rFonts w:ascii="Verdana" w:hAnsi="Verdana" w:eastAsia="Times New Roman" w:cs="Times New Roman"/>
                <w:color w:val="000000"/>
                <w:sz w:val="13"/>
                <w:szCs w:val="13"/>
                <w:lang w:eastAsia="nl-NL"/>
              </w:rPr>
              <w:t xml:space="preserve"> Daarnaast is er een oploop in de middelen voor de envelop ‘Goed Bestuur en rechtstaat’ waardoor niet alle middelen al vanaf 2025 beschikbaar zijn gesteld. I</w:t>
            </w:r>
            <w:r w:rsidRPr="00950028">
              <w:rPr>
                <w:rFonts w:ascii="Verdana" w:hAnsi="Verdana" w:eastAsia="Times New Roman" w:cs="Times New Roman"/>
                <w:color w:val="000000"/>
                <w:sz w:val="13"/>
                <w:szCs w:val="13"/>
                <w:lang w:eastAsia="nl-NL"/>
              </w:rPr>
              <w:t>n</w:t>
            </w:r>
            <w:r>
              <w:rPr>
                <w:rFonts w:ascii="Verdana" w:hAnsi="Verdana" w:eastAsia="Times New Roman" w:cs="Times New Roman"/>
                <w:color w:val="000000"/>
                <w:sz w:val="13"/>
                <w:szCs w:val="13"/>
                <w:lang w:eastAsia="nl-NL"/>
              </w:rPr>
              <w:t xml:space="preserve"> de</w:t>
            </w:r>
            <w:r w:rsidRPr="00950028">
              <w:rPr>
                <w:rFonts w:ascii="Verdana" w:hAnsi="Verdana" w:eastAsia="Times New Roman" w:cs="Times New Roman"/>
                <w:color w:val="000000"/>
                <w:sz w:val="13"/>
                <w:szCs w:val="13"/>
                <w:lang w:eastAsia="nl-NL"/>
              </w:rPr>
              <w:t xml:space="preserve"> Voorjaarsnota 2025 </w:t>
            </w:r>
            <w:r>
              <w:rPr>
                <w:rFonts w:ascii="Verdana" w:hAnsi="Verdana" w:eastAsia="Times New Roman" w:cs="Times New Roman"/>
                <w:color w:val="000000"/>
                <w:sz w:val="13"/>
                <w:szCs w:val="13"/>
                <w:lang w:eastAsia="nl-NL"/>
              </w:rPr>
              <w:t xml:space="preserve">is reeds </w:t>
            </w:r>
            <w:r w:rsidRPr="00950028">
              <w:rPr>
                <w:rFonts w:ascii="Verdana" w:hAnsi="Verdana" w:eastAsia="Times New Roman" w:cs="Times New Roman"/>
                <w:color w:val="000000"/>
                <w:sz w:val="13"/>
                <w:szCs w:val="13"/>
                <w:lang w:eastAsia="nl-NL"/>
              </w:rPr>
              <w:t>115 mln. euro structureel toegevoegd aan</w:t>
            </w:r>
            <w:r>
              <w:rPr>
                <w:rFonts w:ascii="Verdana" w:hAnsi="Verdana" w:eastAsia="Times New Roman" w:cs="Times New Roman"/>
                <w:color w:val="000000"/>
                <w:sz w:val="13"/>
                <w:szCs w:val="13"/>
                <w:lang w:eastAsia="nl-NL"/>
              </w:rPr>
              <w:t xml:space="preserve"> de</w:t>
            </w:r>
            <w:r w:rsidRPr="00950028">
              <w:rPr>
                <w:rFonts w:ascii="Verdana" w:hAnsi="Verdana" w:eastAsia="Times New Roman" w:cs="Times New Roman"/>
                <w:color w:val="000000"/>
                <w:sz w:val="13"/>
                <w:szCs w:val="13"/>
                <w:lang w:eastAsia="nl-NL"/>
              </w:rPr>
              <w:t xml:space="preserve"> </w:t>
            </w:r>
            <w:proofErr w:type="spellStart"/>
            <w:r w:rsidRPr="00950028">
              <w:rPr>
                <w:rFonts w:ascii="Verdana" w:hAnsi="Verdana" w:eastAsia="Times New Roman" w:cs="Times New Roman"/>
                <w:color w:val="000000"/>
                <w:sz w:val="13"/>
                <w:szCs w:val="13"/>
                <w:lang w:eastAsia="nl-NL"/>
              </w:rPr>
              <w:t>AenM</w:t>
            </w:r>
            <w:proofErr w:type="spellEnd"/>
            <w:r w:rsidRPr="00950028">
              <w:rPr>
                <w:rFonts w:ascii="Verdana" w:hAnsi="Verdana" w:eastAsia="Times New Roman" w:cs="Times New Roman"/>
                <w:color w:val="000000"/>
                <w:sz w:val="13"/>
                <w:szCs w:val="13"/>
                <w:lang w:eastAsia="nl-NL"/>
              </w:rPr>
              <w:t xml:space="preserve">-begroting voor </w:t>
            </w:r>
            <w:r>
              <w:rPr>
                <w:rFonts w:ascii="Verdana" w:hAnsi="Verdana" w:eastAsia="Times New Roman" w:cs="Times New Roman"/>
                <w:color w:val="000000"/>
                <w:sz w:val="13"/>
                <w:szCs w:val="13"/>
                <w:lang w:eastAsia="nl-NL"/>
              </w:rPr>
              <w:t xml:space="preserve">de </w:t>
            </w:r>
            <w:r w:rsidRPr="00950028">
              <w:rPr>
                <w:rFonts w:ascii="Verdana" w:hAnsi="Verdana" w:eastAsia="Times New Roman" w:cs="Times New Roman"/>
                <w:color w:val="000000"/>
                <w:sz w:val="13"/>
                <w:szCs w:val="13"/>
                <w:lang w:eastAsia="nl-NL"/>
              </w:rPr>
              <w:t>uitvoering</w:t>
            </w:r>
            <w:r>
              <w:rPr>
                <w:rFonts w:ascii="Verdana" w:hAnsi="Verdana" w:eastAsia="Times New Roman" w:cs="Times New Roman"/>
                <w:color w:val="000000"/>
                <w:sz w:val="13"/>
                <w:szCs w:val="13"/>
                <w:lang w:eastAsia="nl-NL"/>
              </w:rPr>
              <w:t xml:space="preserve"> van de</w:t>
            </w:r>
            <w:r w:rsidRPr="00950028">
              <w:rPr>
                <w:rFonts w:ascii="Verdana" w:hAnsi="Verdana" w:eastAsia="Times New Roman" w:cs="Times New Roman"/>
                <w:color w:val="000000"/>
                <w:sz w:val="13"/>
                <w:szCs w:val="13"/>
                <w:lang w:eastAsia="nl-NL"/>
              </w:rPr>
              <w:t xml:space="preserve"> asielwetsvoorstellen, waaronder voldoende budget voor de Rechtspraak.</w:t>
            </w:r>
          </w:p>
        </w:tc>
      </w:tr>
      <w:tr w:rsidRPr="00BF1860" w:rsidR="000E6D58" w:rsidTr="00472883" w14:paraId="468CC065" w14:textId="77777777">
        <w:trPr>
          <w:trHeight w:val="310"/>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19D5A420"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VII nr. 5</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34063113"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6C956A62"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Dekking voor </w:t>
            </w:r>
            <w:proofErr w:type="spellStart"/>
            <w:r w:rsidRPr="00950028">
              <w:rPr>
                <w:rFonts w:ascii="Verdana" w:hAnsi="Verdana" w:eastAsia="Times New Roman" w:cs="Times New Roman"/>
                <w:color w:val="000000"/>
                <w:sz w:val="13"/>
                <w:szCs w:val="13"/>
                <w:lang w:eastAsia="nl-NL"/>
              </w:rPr>
              <w:t>bodycams</w:t>
            </w:r>
            <w:proofErr w:type="spellEnd"/>
            <w:r w:rsidRPr="00950028">
              <w:rPr>
                <w:rFonts w:ascii="Verdana" w:hAnsi="Verdana" w:eastAsia="Times New Roman" w:cs="Times New Roman"/>
                <w:color w:val="000000"/>
                <w:sz w:val="13"/>
                <w:szCs w:val="13"/>
                <w:lang w:eastAsia="nl-NL"/>
              </w:rPr>
              <w:t xml:space="preserve"> voor de ME</w:t>
            </w:r>
          </w:p>
        </w:tc>
        <w:tc>
          <w:tcPr>
            <w:tcW w:w="467" w:type="pct"/>
            <w:tcBorders>
              <w:top w:val="single" w:color="000000" w:sz="4" w:space="0"/>
              <w:bottom w:val="single" w:color="000000" w:sz="4" w:space="0"/>
            </w:tcBorders>
            <w:shd w:val="clear" w:color="auto" w:fill="auto"/>
            <w:noWrap/>
            <w:hideMark/>
          </w:tcPr>
          <w:p w:rsidRPr="00950028" w:rsidR="000E6D58" w:rsidP="000E6D58" w:rsidRDefault="000E6D58" w14:paraId="3B1F328E"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top w:val="single" w:color="000000" w:sz="4" w:space="0"/>
              <w:bottom w:val="single" w:color="000000" w:sz="4" w:space="0"/>
            </w:tcBorders>
            <w:shd w:val="clear" w:color="auto" w:fill="auto"/>
            <w:hideMark/>
          </w:tcPr>
          <w:p w:rsidRPr="00950028" w:rsidR="000E6D58" w:rsidP="000E6D58" w:rsidRDefault="000E6D58" w14:paraId="36E33C4A" w14:textId="0EBBD2BE">
            <w:pPr>
              <w:spacing w:after="0" w:line="240" w:lineRule="auto"/>
              <w:rPr>
                <w:rFonts w:ascii="Verdana" w:hAnsi="Verdana" w:eastAsia="Times New Roman" w:cs="Times New Roman"/>
                <w:color w:val="000000"/>
                <w:sz w:val="13"/>
                <w:szCs w:val="13"/>
                <w:lang w:eastAsia="nl-NL"/>
              </w:rPr>
            </w:pPr>
            <w:r w:rsidRPr="00B641DD">
              <w:rPr>
                <w:rFonts w:ascii="Verdana" w:hAnsi="Verdana" w:eastAsia="Times New Roman" w:cs="Times New Roman"/>
                <w:color w:val="000000"/>
                <w:sz w:val="13"/>
                <w:szCs w:val="13"/>
                <w:lang w:eastAsia="nl-NL"/>
              </w:rPr>
              <w:t xml:space="preserve">Dekking van dit amendement wordt gevonden binnen de 200 mln. euro voor het slavernijverleden. Deze middelen </w:t>
            </w:r>
            <w:r>
              <w:rPr>
                <w:rFonts w:ascii="Verdana" w:hAnsi="Verdana" w:eastAsia="Times New Roman" w:cs="Times New Roman"/>
                <w:color w:val="000000"/>
                <w:sz w:val="13"/>
                <w:szCs w:val="13"/>
                <w:lang w:eastAsia="nl-NL"/>
              </w:rPr>
              <w:t>zijn gereserveerd</w:t>
            </w:r>
            <w:r w:rsidRPr="00B641DD">
              <w:rPr>
                <w:rFonts w:ascii="Verdana" w:hAnsi="Verdana" w:eastAsia="Times New Roman" w:cs="Times New Roman"/>
                <w:color w:val="000000"/>
                <w:sz w:val="13"/>
                <w:szCs w:val="13"/>
                <w:lang w:eastAsia="nl-NL"/>
              </w:rPr>
              <w:t xml:space="preserve"> voor dit doel.</w:t>
            </w:r>
          </w:p>
        </w:tc>
      </w:tr>
      <w:tr w:rsidRPr="00BF1860" w:rsidR="000E6D58" w:rsidTr="00472883" w14:paraId="6FFD8DE1" w14:textId="77777777">
        <w:trPr>
          <w:trHeight w:val="1142"/>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20BDB08B"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VII nr. 7</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282A93C6"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0473CD27"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Dekking voor aanvullende middelen voor de rechtspraak</w:t>
            </w:r>
          </w:p>
        </w:tc>
        <w:tc>
          <w:tcPr>
            <w:tcW w:w="467" w:type="pct"/>
            <w:tcBorders>
              <w:top w:val="single" w:color="000000" w:sz="4" w:space="0"/>
              <w:bottom w:val="single" w:color="000000" w:sz="4" w:space="0"/>
            </w:tcBorders>
            <w:shd w:val="clear" w:color="auto" w:fill="auto"/>
            <w:noWrap/>
            <w:hideMark/>
          </w:tcPr>
          <w:p w:rsidRPr="00950028" w:rsidR="000E6D58" w:rsidP="000E6D58" w:rsidRDefault="000E6D58" w14:paraId="699209D0"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top w:val="single" w:color="000000" w:sz="4" w:space="0"/>
              <w:bottom w:val="single" w:color="000000" w:sz="4" w:space="0"/>
            </w:tcBorders>
            <w:shd w:val="clear" w:color="auto" w:fill="auto"/>
            <w:hideMark/>
          </w:tcPr>
          <w:p w:rsidRPr="00950028" w:rsidR="000E6D58" w:rsidP="000E6D58" w:rsidRDefault="000E6D58" w14:paraId="228F56B1" w14:textId="29B97CC1">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De middelen uit de envelop ‘Goed bestuur en rechtstaat’ zijn </w:t>
            </w:r>
            <w:r>
              <w:rPr>
                <w:rFonts w:ascii="Verdana" w:hAnsi="Verdana" w:eastAsia="Times New Roman" w:cs="Times New Roman"/>
                <w:color w:val="000000"/>
                <w:sz w:val="13"/>
                <w:szCs w:val="13"/>
                <w:lang w:eastAsia="nl-NL"/>
              </w:rPr>
              <w:t xml:space="preserve">reeds verdeeld en zijn bestuurlijk gebonden ten behoeve van de </w:t>
            </w:r>
            <w:r w:rsidRPr="00950028">
              <w:rPr>
                <w:rFonts w:ascii="Verdana" w:hAnsi="Verdana" w:eastAsia="Times New Roman" w:cs="Times New Roman"/>
                <w:color w:val="000000"/>
                <w:sz w:val="13"/>
                <w:szCs w:val="13"/>
                <w:lang w:eastAsia="nl-NL"/>
              </w:rPr>
              <w:t xml:space="preserve">doelstellingen van </w:t>
            </w:r>
            <w:r>
              <w:rPr>
                <w:rFonts w:ascii="Verdana" w:hAnsi="Verdana" w:eastAsia="Times New Roman" w:cs="Times New Roman"/>
                <w:color w:val="000000"/>
                <w:sz w:val="13"/>
                <w:szCs w:val="13"/>
                <w:lang w:eastAsia="nl-NL"/>
              </w:rPr>
              <w:t xml:space="preserve">het </w:t>
            </w:r>
            <w:r w:rsidRPr="00950028">
              <w:rPr>
                <w:rFonts w:ascii="Verdana" w:hAnsi="Verdana" w:eastAsia="Times New Roman" w:cs="Times New Roman"/>
                <w:color w:val="000000"/>
                <w:sz w:val="13"/>
                <w:szCs w:val="13"/>
                <w:lang w:eastAsia="nl-NL"/>
              </w:rPr>
              <w:t xml:space="preserve">Hoofdlijnenakkoord, zoals o.a. </w:t>
            </w:r>
            <w:r>
              <w:rPr>
                <w:rFonts w:ascii="Verdana" w:hAnsi="Verdana" w:eastAsia="Times New Roman" w:cs="Times New Roman"/>
                <w:color w:val="000000"/>
                <w:sz w:val="13"/>
                <w:szCs w:val="13"/>
                <w:lang w:eastAsia="nl-NL"/>
              </w:rPr>
              <w:t>constitutionele toetsing inclusief hof</w:t>
            </w:r>
            <w:r w:rsidRPr="00950028">
              <w:rPr>
                <w:rFonts w:ascii="Verdana" w:hAnsi="Verdana" w:eastAsia="Times New Roman" w:cs="Times New Roman"/>
                <w:color w:val="000000"/>
                <w:sz w:val="13"/>
                <w:szCs w:val="13"/>
                <w:lang w:eastAsia="nl-NL"/>
              </w:rPr>
              <w:t xml:space="preserve"> en hervorming van Raad van State.</w:t>
            </w:r>
            <w:r>
              <w:rPr>
                <w:rFonts w:ascii="Verdana" w:hAnsi="Verdana" w:eastAsia="Times New Roman" w:cs="Times New Roman"/>
                <w:color w:val="000000"/>
                <w:sz w:val="13"/>
                <w:szCs w:val="13"/>
                <w:lang w:eastAsia="nl-NL"/>
              </w:rPr>
              <w:t xml:space="preserve"> Daarnaast is er een oploop in de middelen voor de envelop ‘Goed Bestuur en rechtstaat’ waardoor niet alle middelen al vanaf 2025 beschikbaar zijn gesteld. </w:t>
            </w:r>
            <w:r w:rsidRPr="00950028">
              <w:rPr>
                <w:rFonts w:ascii="Verdana" w:hAnsi="Verdana" w:eastAsia="Times New Roman" w:cs="Times New Roman"/>
                <w:color w:val="000000"/>
                <w:sz w:val="13"/>
                <w:szCs w:val="13"/>
                <w:lang w:eastAsia="nl-NL"/>
              </w:rPr>
              <w:t>Daarnaast is in</w:t>
            </w:r>
            <w:r>
              <w:rPr>
                <w:rFonts w:ascii="Verdana" w:hAnsi="Verdana" w:eastAsia="Times New Roman" w:cs="Times New Roman"/>
                <w:color w:val="000000"/>
                <w:sz w:val="13"/>
                <w:szCs w:val="13"/>
                <w:lang w:eastAsia="nl-NL"/>
              </w:rPr>
              <w:t xml:space="preserve"> de</w:t>
            </w:r>
            <w:r w:rsidRPr="00950028">
              <w:rPr>
                <w:rFonts w:ascii="Verdana" w:hAnsi="Verdana" w:eastAsia="Times New Roman" w:cs="Times New Roman"/>
                <w:color w:val="000000"/>
                <w:sz w:val="13"/>
                <w:szCs w:val="13"/>
                <w:lang w:eastAsia="nl-NL"/>
              </w:rPr>
              <w:t xml:space="preserve"> Voorjaarsnota 2025 115 mln. euro structureel toegevoegd aan</w:t>
            </w:r>
            <w:r>
              <w:rPr>
                <w:rFonts w:ascii="Verdana" w:hAnsi="Verdana" w:eastAsia="Times New Roman" w:cs="Times New Roman"/>
                <w:color w:val="000000"/>
                <w:sz w:val="13"/>
                <w:szCs w:val="13"/>
                <w:lang w:eastAsia="nl-NL"/>
              </w:rPr>
              <w:t xml:space="preserve"> de</w:t>
            </w:r>
            <w:r w:rsidRPr="00950028">
              <w:rPr>
                <w:rFonts w:ascii="Verdana" w:hAnsi="Verdana" w:eastAsia="Times New Roman" w:cs="Times New Roman"/>
                <w:color w:val="000000"/>
                <w:sz w:val="13"/>
                <w:szCs w:val="13"/>
                <w:lang w:eastAsia="nl-NL"/>
              </w:rPr>
              <w:t xml:space="preserve"> </w:t>
            </w:r>
            <w:proofErr w:type="spellStart"/>
            <w:r w:rsidRPr="00950028">
              <w:rPr>
                <w:rFonts w:ascii="Verdana" w:hAnsi="Verdana" w:eastAsia="Times New Roman" w:cs="Times New Roman"/>
                <w:color w:val="000000"/>
                <w:sz w:val="13"/>
                <w:szCs w:val="13"/>
                <w:lang w:eastAsia="nl-NL"/>
              </w:rPr>
              <w:t>AenM</w:t>
            </w:r>
            <w:proofErr w:type="spellEnd"/>
            <w:r w:rsidRPr="00950028">
              <w:rPr>
                <w:rFonts w:ascii="Verdana" w:hAnsi="Verdana" w:eastAsia="Times New Roman" w:cs="Times New Roman"/>
                <w:color w:val="000000"/>
                <w:sz w:val="13"/>
                <w:szCs w:val="13"/>
                <w:lang w:eastAsia="nl-NL"/>
              </w:rPr>
              <w:t xml:space="preserve">-begroting voor </w:t>
            </w:r>
            <w:r>
              <w:rPr>
                <w:rFonts w:ascii="Verdana" w:hAnsi="Verdana" w:eastAsia="Times New Roman" w:cs="Times New Roman"/>
                <w:color w:val="000000"/>
                <w:sz w:val="13"/>
                <w:szCs w:val="13"/>
                <w:lang w:eastAsia="nl-NL"/>
              </w:rPr>
              <w:t xml:space="preserve">de </w:t>
            </w:r>
            <w:r w:rsidRPr="00950028">
              <w:rPr>
                <w:rFonts w:ascii="Verdana" w:hAnsi="Verdana" w:eastAsia="Times New Roman" w:cs="Times New Roman"/>
                <w:color w:val="000000"/>
                <w:sz w:val="13"/>
                <w:szCs w:val="13"/>
                <w:lang w:eastAsia="nl-NL"/>
              </w:rPr>
              <w:t>uitvoering</w:t>
            </w:r>
            <w:r>
              <w:rPr>
                <w:rFonts w:ascii="Verdana" w:hAnsi="Verdana" w:eastAsia="Times New Roman" w:cs="Times New Roman"/>
                <w:color w:val="000000"/>
                <w:sz w:val="13"/>
                <w:szCs w:val="13"/>
                <w:lang w:eastAsia="nl-NL"/>
              </w:rPr>
              <w:t xml:space="preserve"> van de</w:t>
            </w:r>
            <w:r w:rsidRPr="00950028">
              <w:rPr>
                <w:rFonts w:ascii="Verdana" w:hAnsi="Verdana" w:eastAsia="Times New Roman" w:cs="Times New Roman"/>
                <w:color w:val="000000"/>
                <w:sz w:val="13"/>
                <w:szCs w:val="13"/>
                <w:lang w:eastAsia="nl-NL"/>
              </w:rPr>
              <w:t xml:space="preserve"> asielwetsvoorstellen, waaronder voldoende budget voor de Rechtspraak.</w:t>
            </w:r>
          </w:p>
        </w:tc>
      </w:tr>
      <w:tr w:rsidRPr="00BF1860" w:rsidR="000E6D58" w:rsidTr="00472883" w14:paraId="3A1EFFD1" w14:textId="77777777">
        <w:trPr>
          <w:trHeight w:val="340"/>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6D38D8D0"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VII nr. 8</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38E288F1"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 en Diederik van Dijk</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65AC563F"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Dekking voor budget voor de PMJ-behoefte in de forensische zorg</w:t>
            </w:r>
          </w:p>
        </w:tc>
        <w:tc>
          <w:tcPr>
            <w:tcW w:w="467" w:type="pct"/>
            <w:tcBorders>
              <w:top w:val="single" w:color="000000" w:sz="4" w:space="0"/>
              <w:bottom w:val="single" w:color="000000" w:sz="4" w:space="0"/>
            </w:tcBorders>
            <w:shd w:val="clear" w:color="auto" w:fill="auto"/>
            <w:noWrap/>
            <w:hideMark/>
          </w:tcPr>
          <w:p w:rsidRPr="00950028" w:rsidR="000E6D58" w:rsidP="000E6D58" w:rsidRDefault="000E6D58" w14:paraId="1F75A0C8"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top w:val="single" w:color="000000" w:sz="4" w:space="0"/>
              <w:bottom w:val="single" w:color="000000" w:sz="4" w:space="0"/>
            </w:tcBorders>
            <w:shd w:val="clear" w:color="auto" w:fill="auto"/>
            <w:hideMark/>
          </w:tcPr>
          <w:p w:rsidRPr="00950028" w:rsidR="000E6D58" w:rsidP="000E6D58" w:rsidRDefault="000E6D58" w14:paraId="7EA5CFBA" w14:textId="5FA59F08">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De middelen uit de envelop ‘Goed bestuur en rechtstaat’ zijn </w:t>
            </w:r>
            <w:r>
              <w:rPr>
                <w:rFonts w:ascii="Verdana" w:hAnsi="Verdana" w:eastAsia="Times New Roman" w:cs="Times New Roman"/>
                <w:color w:val="000000"/>
                <w:sz w:val="13"/>
                <w:szCs w:val="13"/>
                <w:lang w:eastAsia="nl-NL"/>
              </w:rPr>
              <w:t xml:space="preserve">reeds verdeeld en zijn bestuurlijk gebonden ten behoeve van de </w:t>
            </w:r>
            <w:r w:rsidRPr="00950028">
              <w:rPr>
                <w:rFonts w:ascii="Verdana" w:hAnsi="Verdana" w:eastAsia="Times New Roman" w:cs="Times New Roman"/>
                <w:color w:val="000000"/>
                <w:sz w:val="13"/>
                <w:szCs w:val="13"/>
                <w:lang w:eastAsia="nl-NL"/>
              </w:rPr>
              <w:t xml:space="preserve">doelstellingen van </w:t>
            </w:r>
            <w:r>
              <w:rPr>
                <w:rFonts w:ascii="Verdana" w:hAnsi="Verdana" w:eastAsia="Times New Roman" w:cs="Times New Roman"/>
                <w:color w:val="000000"/>
                <w:sz w:val="13"/>
                <w:szCs w:val="13"/>
                <w:lang w:eastAsia="nl-NL"/>
              </w:rPr>
              <w:t xml:space="preserve">het </w:t>
            </w:r>
            <w:r w:rsidRPr="00950028">
              <w:rPr>
                <w:rFonts w:ascii="Verdana" w:hAnsi="Verdana" w:eastAsia="Times New Roman" w:cs="Times New Roman"/>
                <w:color w:val="000000"/>
                <w:sz w:val="13"/>
                <w:szCs w:val="13"/>
                <w:lang w:eastAsia="nl-NL"/>
              </w:rPr>
              <w:t xml:space="preserve">Hoofdlijnenakkoord, zoals o.a. </w:t>
            </w:r>
            <w:r>
              <w:rPr>
                <w:rFonts w:ascii="Verdana" w:hAnsi="Verdana" w:eastAsia="Times New Roman" w:cs="Times New Roman"/>
                <w:color w:val="000000"/>
                <w:sz w:val="13"/>
                <w:szCs w:val="13"/>
                <w:lang w:eastAsia="nl-NL"/>
              </w:rPr>
              <w:t>constitutionele toetsing inclusief hof</w:t>
            </w:r>
            <w:r w:rsidRPr="00950028">
              <w:rPr>
                <w:rFonts w:ascii="Verdana" w:hAnsi="Verdana" w:eastAsia="Times New Roman" w:cs="Times New Roman"/>
                <w:color w:val="000000"/>
                <w:sz w:val="13"/>
                <w:szCs w:val="13"/>
                <w:lang w:eastAsia="nl-NL"/>
              </w:rPr>
              <w:t xml:space="preserve"> en hervorming van Raad van State.</w:t>
            </w:r>
            <w:r>
              <w:rPr>
                <w:rFonts w:ascii="Verdana" w:hAnsi="Verdana" w:eastAsia="Times New Roman" w:cs="Times New Roman"/>
                <w:color w:val="000000"/>
                <w:sz w:val="13"/>
                <w:szCs w:val="13"/>
                <w:lang w:eastAsia="nl-NL"/>
              </w:rPr>
              <w:t xml:space="preserve"> Daarnaast is er een oploop in de middelen voor de envelop ‘Goed Bestuur en rechtstaat’ waardoor niet alle middelen al vanaf 2025 beschikbaar zijn gesteld.</w:t>
            </w:r>
          </w:p>
        </w:tc>
      </w:tr>
      <w:tr w:rsidRPr="00BF1860" w:rsidR="000E6D58" w:rsidTr="00472883" w14:paraId="0E455C52" w14:textId="77777777">
        <w:trPr>
          <w:trHeight w:val="350"/>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5248C878"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VII nr. 9</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4D3F91BD"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 en Diederik van Dijk</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1AC6D9F4"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Dekking voor budget voor de voorbereiding voor het structureel </w:t>
            </w:r>
            <w:r w:rsidRPr="00950028">
              <w:rPr>
                <w:rFonts w:ascii="Verdana" w:hAnsi="Verdana" w:eastAsia="Times New Roman" w:cs="Times New Roman"/>
                <w:color w:val="000000"/>
                <w:sz w:val="13"/>
                <w:szCs w:val="13"/>
                <w:lang w:eastAsia="nl-NL"/>
              </w:rPr>
              <w:lastRenderedPageBreak/>
              <w:t>maken van incidentele plaatsen</w:t>
            </w:r>
          </w:p>
        </w:tc>
        <w:tc>
          <w:tcPr>
            <w:tcW w:w="467" w:type="pct"/>
            <w:tcBorders>
              <w:top w:val="single" w:color="000000" w:sz="4" w:space="0"/>
              <w:bottom w:val="single" w:color="000000" w:sz="4" w:space="0"/>
            </w:tcBorders>
            <w:shd w:val="clear" w:color="auto" w:fill="auto"/>
            <w:noWrap/>
            <w:hideMark/>
          </w:tcPr>
          <w:p w:rsidRPr="00950028" w:rsidR="000E6D58" w:rsidP="000E6D58" w:rsidRDefault="000E6D58" w14:paraId="59A41465"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lastRenderedPageBreak/>
              <w:t>Ontraden</w:t>
            </w:r>
          </w:p>
        </w:tc>
        <w:tc>
          <w:tcPr>
            <w:tcW w:w="2110" w:type="pct"/>
            <w:tcBorders>
              <w:top w:val="single" w:color="000000" w:sz="4" w:space="0"/>
              <w:bottom w:val="single" w:color="000000" w:sz="4" w:space="0"/>
            </w:tcBorders>
            <w:shd w:val="clear" w:color="auto" w:fill="auto"/>
            <w:hideMark/>
          </w:tcPr>
          <w:p w:rsidRPr="00950028" w:rsidR="000E6D58" w:rsidP="000E6D58" w:rsidRDefault="000E6D58" w14:paraId="06AF4DB9" w14:textId="09135A8C">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De middelen uit de envelop ‘Goed bestuur en rechtstaat’ zijn </w:t>
            </w:r>
            <w:r>
              <w:rPr>
                <w:rFonts w:ascii="Verdana" w:hAnsi="Verdana" w:eastAsia="Times New Roman" w:cs="Times New Roman"/>
                <w:color w:val="000000"/>
                <w:sz w:val="13"/>
                <w:szCs w:val="13"/>
                <w:lang w:eastAsia="nl-NL"/>
              </w:rPr>
              <w:t xml:space="preserve">reeds verdeeld en zijn bestuurlijk gebonden ten behoeve van de </w:t>
            </w:r>
            <w:r w:rsidRPr="00950028">
              <w:rPr>
                <w:rFonts w:ascii="Verdana" w:hAnsi="Verdana" w:eastAsia="Times New Roman" w:cs="Times New Roman"/>
                <w:color w:val="000000"/>
                <w:sz w:val="13"/>
                <w:szCs w:val="13"/>
                <w:lang w:eastAsia="nl-NL"/>
              </w:rPr>
              <w:t xml:space="preserve">doelstellingen van </w:t>
            </w:r>
            <w:r>
              <w:rPr>
                <w:rFonts w:ascii="Verdana" w:hAnsi="Verdana" w:eastAsia="Times New Roman" w:cs="Times New Roman"/>
                <w:color w:val="000000"/>
                <w:sz w:val="13"/>
                <w:szCs w:val="13"/>
                <w:lang w:eastAsia="nl-NL"/>
              </w:rPr>
              <w:t xml:space="preserve">het </w:t>
            </w:r>
            <w:r w:rsidRPr="00950028">
              <w:rPr>
                <w:rFonts w:ascii="Verdana" w:hAnsi="Verdana" w:eastAsia="Times New Roman" w:cs="Times New Roman"/>
                <w:color w:val="000000"/>
                <w:sz w:val="13"/>
                <w:szCs w:val="13"/>
                <w:lang w:eastAsia="nl-NL"/>
              </w:rPr>
              <w:lastRenderedPageBreak/>
              <w:t xml:space="preserve">Hoofdlijnenakkoord, zoals o.a. </w:t>
            </w:r>
            <w:r>
              <w:rPr>
                <w:rFonts w:ascii="Verdana" w:hAnsi="Verdana" w:eastAsia="Times New Roman" w:cs="Times New Roman"/>
                <w:color w:val="000000"/>
                <w:sz w:val="13"/>
                <w:szCs w:val="13"/>
                <w:lang w:eastAsia="nl-NL"/>
              </w:rPr>
              <w:t>constitutionele toetsing inclusief hof</w:t>
            </w:r>
            <w:r w:rsidRPr="00950028">
              <w:rPr>
                <w:rFonts w:ascii="Verdana" w:hAnsi="Verdana" w:eastAsia="Times New Roman" w:cs="Times New Roman"/>
                <w:color w:val="000000"/>
                <w:sz w:val="13"/>
                <w:szCs w:val="13"/>
                <w:lang w:eastAsia="nl-NL"/>
              </w:rPr>
              <w:t xml:space="preserve"> en hervorming van Raad van State.</w:t>
            </w:r>
            <w:r>
              <w:rPr>
                <w:rFonts w:ascii="Verdana" w:hAnsi="Verdana" w:eastAsia="Times New Roman" w:cs="Times New Roman"/>
                <w:color w:val="000000"/>
                <w:sz w:val="13"/>
                <w:szCs w:val="13"/>
                <w:lang w:eastAsia="nl-NL"/>
              </w:rPr>
              <w:t xml:space="preserve"> Daarnaast is er een oploop in de middelen voor de envelop ‘Goed Bestuur en rechtstaat’ waardoor niet alle middelen al vanaf 2025 beschikbaar zijn gesteld.</w:t>
            </w:r>
          </w:p>
        </w:tc>
      </w:tr>
      <w:tr w:rsidRPr="00BF1860" w:rsidR="000E6D58" w:rsidTr="00472883" w14:paraId="2201531B" w14:textId="77777777">
        <w:trPr>
          <w:trHeight w:val="199"/>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15F36C6A"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lastRenderedPageBreak/>
              <w:t>36 725 VII nr. 10</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3692E1F2"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 en Diederik van Dijk</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3BF2C6AC"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Dekking voor budget voor de overname van </w:t>
            </w:r>
            <w:proofErr w:type="spellStart"/>
            <w:r w:rsidRPr="00950028">
              <w:rPr>
                <w:rFonts w:ascii="Verdana" w:hAnsi="Verdana" w:eastAsia="Times New Roman" w:cs="Times New Roman"/>
                <w:color w:val="000000"/>
                <w:sz w:val="13"/>
                <w:szCs w:val="13"/>
                <w:lang w:eastAsia="nl-NL"/>
              </w:rPr>
              <w:t>JeugdzorgPlus</w:t>
            </w:r>
            <w:proofErr w:type="spellEnd"/>
            <w:r w:rsidRPr="00950028">
              <w:rPr>
                <w:rFonts w:ascii="Verdana" w:hAnsi="Verdana" w:eastAsia="Times New Roman" w:cs="Times New Roman"/>
                <w:color w:val="000000"/>
                <w:sz w:val="13"/>
                <w:szCs w:val="13"/>
                <w:lang w:eastAsia="nl-NL"/>
              </w:rPr>
              <w:t xml:space="preserve"> Harreveld</w:t>
            </w:r>
          </w:p>
        </w:tc>
        <w:tc>
          <w:tcPr>
            <w:tcW w:w="467" w:type="pct"/>
            <w:tcBorders>
              <w:top w:val="single" w:color="000000" w:sz="4" w:space="0"/>
              <w:bottom w:val="single" w:color="000000" w:sz="4" w:space="0"/>
            </w:tcBorders>
            <w:shd w:val="clear" w:color="auto" w:fill="auto"/>
            <w:noWrap/>
            <w:hideMark/>
          </w:tcPr>
          <w:p w:rsidRPr="00950028" w:rsidR="000E6D58" w:rsidP="000E6D58" w:rsidRDefault="000E6D58" w14:paraId="6BBC9271" w14:textId="65381B37">
            <w:pPr>
              <w:spacing w:after="0" w:line="240" w:lineRule="auto"/>
              <w:rPr>
                <w:rFonts w:ascii="Verdana" w:hAnsi="Verdana" w:eastAsia="Times New Roman" w:cs="Times New Roman"/>
                <w:color w:val="000000"/>
                <w:sz w:val="13"/>
                <w:szCs w:val="13"/>
                <w:lang w:eastAsia="nl-NL"/>
              </w:rPr>
            </w:pPr>
            <w:r>
              <w:rPr>
                <w:rFonts w:ascii="Verdana" w:hAnsi="Verdana" w:eastAsia="Times New Roman" w:cs="Times New Roman"/>
                <w:color w:val="000000"/>
                <w:sz w:val="13"/>
                <w:szCs w:val="13"/>
                <w:lang w:eastAsia="nl-NL"/>
              </w:rPr>
              <w:t>Ontraden</w:t>
            </w:r>
          </w:p>
        </w:tc>
        <w:tc>
          <w:tcPr>
            <w:tcW w:w="2110" w:type="pct"/>
            <w:tcBorders>
              <w:top w:val="single" w:color="000000" w:sz="4" w:space="0"/>
              <w:bottom w:val="single" w:color="000000" w:sz="4" w:space="0"/>
            </w:tcBorders>
            <w:shd w:val="clear" w:color="auto" w:fill="auto"/>
            <w:hideMark/>
          </w:tcPr>
          <w:p w:rsidRPr="00950028" w:rsidR="000E6D58" w:rsidP="000E6D58" w:rsidRDefault="000E6D58" w14:paraId="3C4AF0B6" w14:textId="08B8F34B">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De middelen uit de envelop ‘Goed bestuur en rechtstaat’ zijn </w:t>
            </w:r>
            <w:r>
              <w:rPr>
                <w:rFonts w:ascii="Verdana" w:hAnsi="Verdana" w:eastAsia="Times New Roman" w:cs="Times New Roman"/>
                <w:color w:val="000000"/>
                <w:sz w:val="13"/>
                <w:szCs w:val="13"/>
                <w:lang w:eastAsia="nl-NL"/>
              </w:rPr>
              <w:t xml:space="preserve">reeds verdeeld en zijn bestuurlijk gebonden ten behoeve van de </w:t>
            </w:r>
            <w:r w:rsidRPr="00950028">
              <w:rPr>
                <w:rFonts w:ascii="Verdana" w:hAnsi="Verdana" w:eastAsia="Times New Roman" w:cs="Times New Roman"/>
                <w:color w:val="000000"/>
                <w:sz w:val="13"/>
                <w:szCs w:val="13"/>
                <w:lang w:eastAsia="nl-NL"/>
              </w:rPr>
              <w:t xml:space="preserve">doelstellingen van </w:t>
            </w:r>
            <w:r>
              <w:rPr>
                <w:rFonts w:ascii="Verdana" w:hAnsi="Verdana" w:eastAsia="Times New Roman" w:cs="Times New Roman"/>
                <w:color w:val="000000"/>
                <w:sz w:val="13"/>
                <w:szCs w:val="13"/>
                <w:lang w:eastAsia="nl-NL"/>
              </w:rPr>
              <w:t xml:space="preserve">het </w:t>
            </w:r>
            <w:r w:rsidRPr="00950028">
              <w:rPr>
                <w:rFonts w:ascii="Verdana" w:hAnsi="Verdana" w:eastAsia="Times New Roman" w:cs="Times New Roman"/>
                <w:color w:val="000000"/>
                <w:sz w:val="13"/>
                <w:szCs w:val="13"/>
                <w:lang w:eastAsia="nl-NL"/>
              </w:rPr>
              <w:t xml:space="preserve">Hoofdlijnenakkoord, zoals o.a. </w:t>
            </w:r>
            <w:r>
              <w:rPr>
                <w:rFonts w:ascii="Verdana" w:hAnsi="Verdana" w:eastAsia="Times New Roman" w:cs="Times New Roman"/>
                <w:color w:val="000000"/>
                <w:sz w:val="13"/>
                <w:szCs w:val="13"/>
                <w:lang w:eastAsia="nl-NL"/>
              </w:rPr>
              <w:t>constitutionele toetsing inclusief hof</w:t>
            </w:r>
            <w:r w:rsidRPr="00950028">
              <w:rPr>
                <w:rFonts w:ascii="Verdana" w:hAnsi="Verdana" w:eastAsia="Times New Roman" w:cs="Times New Roman"/>
                <w:color w:val="000000"/>
                <w:sz w:val="13"/>
                <w:szCs w:val="13"/>
                <w:lang w:eastAsia="nl-NL"/>
              </w:rPr>
              <w:t xml:space="preserve"> en hervorming van Raad van State.</w:t>
            </w:r>
            <w:r>
              <w:rPr>
                <w:rFonts w:ascii="Verdana" w:hAnsi="Verdana" w:eastAsia="Times New Roman" w:cs="Times New Roman"/>
                <w:color w:val="000000"/>
                <w:sz w:val="13"/>
                <w:szCs w:val="13"/>
                <w:lang w:eastAsia="nl-NL"/>
              </w:rPr>
              <w:t xml:space="preserve"> Daarnaast is er een oploop in de middelen voor de envelop ‘Goed Bestuur en rechtstaat’ waardoor niet alle middelen al vanaf 2025 beschikbaar zijn gesteld.</w:t>
            </w:r>
          </w:p>
        </w:tc>
      </w:tr>
      <w:tr w:rsidRPr="00BF1860" w:rsidR="000E6D58" w:rsidTr="00472883" w14:paraId="069E4D9C" w14:textId="77777777">
        <w:trPr>
          <w:trHeight w:val="289"/>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27DDF63F"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VIII nr. 6</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093C94A6"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Stultiens c.s.</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741F5BE6"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Middelen voor het terugdraaien van bezuinigingen</w:t>
            </w:r>
          </w:p>
        </w:tc>
        <w:tc>
          <w:tcPr>
            <w:tcW w:w="467" w:type="pct"/>
            <w:tcBorders>
              <w:top w:val="single" w:color="000000" w:sz="4" w:space="0"/>
              <w:bottom w:val="single" w:color="000000" w:sz="4" w:space="0"/>
            </w:tcBorders>
            <w:shd w:val="clear" w:color="auto" w:fill="auto"/>
            <w:noWrap/>
            <w:hideMark/>
          </w:tcPr>
          <w:p w:rsidRPr="00950028" w:rsidR="000E6D58" w:rsidP="000E6D58" w:rsidRDefault="000E6D58" w14:paraId="72157E36"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top w:val="single" w:color="000000" w:sz="4" w:space="0"/>
              <w:bottom w:val="single" w:color="000000" w:sz="4" w:space="0"/>
            </w:tcBorders>
            <w:shd w:val="clear" w:color="auto" w:fill="auto"/>
            <w:hideMark/>
          </w:tcPr>
          <w:p w:rsidRPr="00950028" w:rsidR="000E6D58" w:rsidP="000E6D58" w:rsidRDefault="000E6D58" w14:paraId="3D97E0F8" w14:textId="08E77C8F">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Ondeugdelijke dekking vanwege schending scheiding inkomsten en uitgaven. </w:t>
            </w:r>
            <w:r>
              <w:rPr>
                <w:rFonts w:ascii="Verdana" w:hAnsi="Verdana" w:eastAsia="Times New Roman" w:cs="Times New Roman"/>
                <w:color w:val="000000"/>
                <w:sz w:val="13"/>
                <w:szCs w:val="13"/>
                <w:lang w:eastAsia="nl-NL"/>
              </w:rPr>
              <w:t>Doordat</w:t>
            </w:r>
            <w:r w:rsidRPr="00950028">
              <w:rPr>
                <w:rFonts w:ascii="Verdana" w:hAnsi="Verdana" w:eastAsia="Times New Roman" w:cs="Times New Roman"/>
                <w:color w:val="000000"/>
                <w:sz w:val="13"/>
                <w:szCs w:val="13"/>
                <w:lang w:eastAsia="nl-NL"/>
              </w:rPr>
              <w:t xml:space="preserve"> de dekking </w:t>
            </w:r>
            <w:r>
              <w:rPr>
                <w:rFonts w:ascii="Verdana" w:hAnsi="Verdana" w:eastAsia="Times New Roman" w:cs="Times New Roman"/>
                <w:color w:val="000000"/>
                <w:sz w:val="13"/>
                <w:szCs w:val="13"/>
                <w:lang w:eastAsia="nl-NL"/>
              </w:rPr>
              <w:t xml:space="preserve">bovendien </w:t>
            </w:r>
            <w:r w:rsidRPr="00950028">
              <w:rPr>
                <w:rFonts w:ascii="Verdana" w:hAnsi="Verdana" w:eastAsia="Times New Roman" w:cs="Times New Roman"/>
                <w:color w:val="000000"/>
                <w:sz w:val="13"/>
                <w:szCs w:val="13"/>
                <w:lang w:eastAsia="nl-NL"/>
              </w:rPr>
              <w:t>niet in de juiste jaren</w:t>
            </w:r>
            <w:r>
              <w:rPr>
                <w:rFonts w:ascii="Verdana" w:hAnsi="Verdana" w:eastAsia="Times New Roman" w:cs="Times New Roman"/>
                <w:color w:val="000000"/>
                <w:sz w:val="13"/>
                <w:szCs w:val="13"/>
                <w:lang w:eastAsia="nl-NL"/>
              </w:rPr>
              <w:t xml:space="preserve"> staat, verslechtert</w:t>
            </w:r>
            <w:r w:rsidRPr="00950028">
              <w:rPr>
                <w:rFonts w:ascii="Verdana" w:hAnsi="Verdana" w:eastAsia="Times New Roman" w:cs="Times New Roman"/>
                <w:color w:val="000000"/>
                <w:sz w:val="13"/>
                <w:szCs w:val="13"/>
                <w:lang w:eastAsia="nl-NL"/>
              </w:rPr>
              <w:t xml:space="preserve"> het EMU-saldo in 2025 en 2026.</w:t>
            </w:r>
          </w:p>
        </w:tc>
      </w:tr>
      <w:tr w:rsidRPr="00BF1860" w:rsidR="000E6D58" w:rsidTr="00472883" w14:paraId="59F148FD" w14:textId="77777777">
        <w:trPr>
          <w:trHeight w:val="1261"/>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0214000A"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VIII nr. 7</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5452331C"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Rooderkerk</w:t>
            </w:r>
            <w:proofErr w:type="spellEnd"/>
            <w:r w:rsidRPr="00950028">
              <w:rPr>
                <w:rFonts w:ascii="Verdana" w:hAnsi="Verdana" w:eastAsia="Times New Roman" w:cs="Times New Roman"/>
                <w:color w:val="000000"/>
                <w:sz w:val="13"/>
                <w:szCs w:val="13"/>
                <w:lang w:eastAsia="nl-NL"/>
              </w:rPr>
              <w:t xml:space="preserve"> c.s.</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707F8AD8"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Middelen voor het terugdraaien van de extra bezuinigingen</w:t>
            </w:r>
          </w:p>
        </w:tc>
        <w:tc>
          <w:tcPr>
            <w:tcW w:w="467" w:type="pct"/>
            <w:tcBorders>
              <w:top w:val="single" w:color="000000" w:sz="4" w:space="0"/>
              <w:bottom w:val="single" w:color="000000" w:sz="4" w:space="0"/>
            </w:tcBorders>
            <w:shd w:val="clear" w:color="auto" w:fill="auto"/>
            <w:noWrap/>
            <w:hideMark/>
          </w:tcPr>
          <w:p w:rsidRPr="00950028" w:rsidR="000E6D58" w:rsidP="000E6D58" w:rsidRDefault="000E6D58" w14:paraId="67FE70DC"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top w:val="single" w:color="000000" w:sz="4" w:space="0"/>
              <w:bottom w:val="single" w:color="000000" w:sz="4" w:space="0"/>
            </w:tcBorders>
            <w:shd w:val="clear" w:color="auto" w:fill="auto"/>
            <w:hideMark/>
          </w:tcPr>
          <w:p w:rsidRPr="00950028" w:rsidR="000E6D58" w:rsidP="000E6D58" w:rsidRDefault="000E6D58" w14:paraId="273C9372" w14:textId="0BDC5CA5">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Ondeugdelijke dekking en biedt geen dekking binnen</w:t>
            </w:r>
            <w:r w:rsidRPr="00BF1860">
              <w:rPr>
                <w:rFonts w:ascii="Verdana" w:hAnsi="Verdana" w:eastAsia="Times New Roman" w:cs="Times New Roman"/>
                <w:color w:val="000000"/>
                <w:sz w:val="13"/>
                <w:szCs w:val="13"/>
                <w:lang w:eastAsia="nl-NL"/>
              </w:rPr>
              <w:t xml:space="preserve"> </w:t>
            </w:r>
            <w:r w:rsidRPr="00950028">
              <w:rPr>
                <w:rFonts w:ascii="Verdana" w:hAnsi="Verdana" w:eastAsia="Times New Roman" w:cs="Times New Roman"/>
                <w:color w:val="000000"/>
                <w:sz w:val="13"/>
                <w:szCs w:val="13"/>
                <w:lang w:eastAsia="nl-NL"/>
              </w:rPr>
              <w:t xml:space="preserve">de </w:t>
            </w:r>
            <w:proofErr w:type="spellStart"/>
            <w:r w:rsidRPr="00950028">
              <w:rPr>
                <w:rFonts w:ascii="Verdana" w:hAnsi="Verdana" w:eastAsia="Times New Roman" w:cs="Times New Roman"/>
                <w:color w:val="000000"/>
                <w:sz w:val="13"/>
                <w:szCs w:val="13"/>
                <w:lang w:eastAsia="nl-NL"/>
              </w:rPr>
              <w:t>meerjarenperiode</w:t>
            </w:r>
            <w:proofErr w:type="spellEnd"/>
            <w:r w:rsidRPr="00950028">
              <w:rPr>
                <w:rFonts w:ascii="Verdana" w:hAnsi="Verdana" w:eastAsia="Times New Roman" w:cs="Times New Roman"/>
                <w:color w:val="000000"/>
                <w:sz w:val="13"/>
                <w:szCs w:val="13"/>
                <w:lang w:eastAsia="nl-NL"/>
              </w:rPr>
              <w:t xml:space="preserve">. De Autoriteit Consument Markt (ACM) is onafhankelijk en bepaalt zelfstandig </w:t>
            </w:r>
            <w:r w:rsidRPr="004A7A91" w:rsidR="004A7A91">
              <w:rPr>
                <w:rFonts w:ascii="Verdana" w:hAnsi="Verdana" w:eastAsia="Times New Roman" w:cs="Times New Roman"/>
                <w:color w:val="000000"/>
                <w:sz w:val="13"/>
                <w:szCs w:val="13"/>
                <w:lang w:eastAsia="nl-NL"/>
              </w:rPr>
              <w:t xml:space="preserve">wanneer zij boetes oplegt en hoe hoog boetes </w:t>
            </w:r>
            <w:r w:rsidRPr="00950028">
              <w:rPr>
                <w:rFonts w:ascii="Verdana" w:hAnsi="Verdana" w:eastAsia="Times New Roman" w:cs="Times New Roman"/>
                <w:color w:val="000000"/>
                <w:sz w:val="13"/>
                <w:szCs w:val="13"/>
                <w:lang w:eastAsia="nl-NL"/>
              </w:rPr>
              <w:t xml:space="preserve">moeten zijn o.b.v. richtlijnen Europese Commissie (EC). </w:t>
            </w:r>
            <w:r>
              <w:rPr>
                <w:rFonts w:ascii="Verdana" w:hAnsi="Verdana" w:eastAsia="Times New Roman" w:cs="Times New Roman"/>
                <w:color w:val="000000"/>
                <w:sz w:val="13"/>
                <w:szCs w:val="13"/>
                <w:lang w:eastAsia="nl-NL"/>
              </w:rPr>
              <w:t>De</w:t>
            </w:r>
            <w:r w:rsidRPr="00954B60">
              <w:rPr>
                <w:rFonts w:ascii="Verdana" w:hAnsi="Verdana" w:eastAsia="Times New Roman" w:cs="Times New Roman"/>
                <w:color w:val="000000"/>
                <w:sz w:val="13"/>
                <w:szCs w:val="13"/>
                <w:lang w:eastAsia="nl-NL"/>
              </w:rPr>
              <w:t xml:space="preserve"> </w:t>
            </w:r>
            <w:proofErr w:type="spellStart"/>
            <w:r>
              <w:rPr>
                <w:rFonts w:ascii="Verdana" w:hAnsi="Verdana" w:eastAsia="Times New Roman" w:cs="Times New Roman"/>
                <w:color w:val="000000"/>
                <w:sz w:val="13"/>
                <w:szCs w:val="13"/>
                <w:lang w:eastAsia="nl-NL"/>
              </w:rPr>
              <w:t>opbrensten</w:t>
            </w:r>
            <w:proofErr w:type="spellEnd"/>
            <w:r w:rsidRPr="00954B60">
              <w:rPr>
                <w:rFonts w:ascii="Verdana" w:hAnsi="Verdana" w:eastAsia="Times New Roman" w:cs="Times New Roman"/>
                <w:color w:val="000000"/>
                <w:sz w:val="13"/>
                <w:szCs w:val="13"/>
                <w:lang w:eastAsia="nl-NL"/>
              </w:rPr>
              <w:t xml:space="preserve"> van </w:t>
            </w:r>
            <w:r>
              <w:rPr>
                <w:rFonts w:ascii="Verdana" w:hAnsi="Verdana" w:eastAsia="Times New Roman" w:cs="Times New Roman"/>
                <w:color w:val="000000"/>
                <w:sz w:val="13"/>
                <w:szCs w:val="13"/>
                <w:lang w:eastAsia="nl-NL"/>
              </w:rPr>
              <w:t>mededingings</w:t>
            </w:r>
            <w:r w:rsidRPr="00954B60">
              <w:rPr>
                <w:rFonts w:ascii="Verdana" w:hAnsi="Verdana" w:eastAsia="Times New Roman" w:cs="Times New Roman"/>
                <w:color w:val="000000"/>
                <w:sz w:val="13"/>
                <w:szCs w:val="13"/>
                <w:lang w:eastAsia="nl-NL"/>
              </w:rPr>
              <w:t xml:space="preserve">boetes </w:t>
            </w:r>
            <w:r>
              <w:rPr>
                <w:rFonts w:ascii="Verdana" w:hAnsi="Verdana" w:eastAsia="Times New Roman" w:cs="Times New Roman"/>
                <w:color w:val="000000"/>
                <w:sz w:val="13"/>
                <w:szCs w:val="13"/>
                <w:lang w:eastAsia="nl-NL"/>
              </w:rPr>
              <w:t>loopt in de afgelopen jaren terug en bedroeg in 2024 € 59.000 euro. In de jaren ervoor lag de opbrengst hoger, maar was deze substantieel lager dan de ingeboekte dekking. Dit geeft</w:t>
            </w:r>
            <w:r w:rsidRPr="00954B60">
              <w:rPr>
                <w:rFonts w:ascii="Verdana" w:hAnsi="Verdana" w:eastAsia="Times New Roman" w:cs="Times New Roman"/>
                <w:color w:val="000000"/>
                <w:sz w:val="13"/>
                <w:szCs w:val="13"/>
                <w:lang w:eastAsia="nl-NL"/>
              </w:rPr>
              <w:t xml:space="preserve"> geen reden om aan te nemen dat de ontvangsten verveelvoudigd kunnen worden.</w:t>
            </w:r>
            <w:r>
              <w:rPr>
                <w:rFonts w:ascii="Verdana" w:hAnsi="Verdana" w:eastAsia="Times New Roman" w:cs="Times New Roman"/>
                <w:color w:val="000000"/>
                <w:sz w:val="13"/>
                <w:szCs w:val="13"/>
                <w:lang w:eastAsia="nl-NL"/>
              </w:rPr>
              <w:t xml:space="preserve"> </w:t>
            </w:r>
            <w:r w:rsidRPr="00950028">
              <w:rPr>
                <w:rFonts w:ascii="Verdana" w:hAnsi="Verdana" w:eastAsia="Times New Roman" w:cs="Times New Roman"/>
                <w:color w:val="000000"/>
                <w:sz w:val="13"/>
                <w:szCs w:val="13"/>
                <w:lang w:eastAsia="nl-NL"/>
              </w:rPr>
              <w:t>Daarnaast zorg</w:t>
            </w:r>
            <w:r w:rsidRPr="00BF1860">
              <w:rPr>
                <w:rFonts w:ascii="Verdana" w:hAnsi="Verdana" w:eastAsia="Times New Roman" w:cs="Times New Roman"/>
                <w:color w:val="000000"/>
                <w:sz w:val="13"/>
                <w:szCs w:val="13"/>
                <w:lang w:eastAsia="nl-NL"/>
              </w:rPr>
              <w:t>t</w:t>
            </w:r>
            <w:r w:rsidRPr="00950028">
              <w:rPr>
                <w:rFonts w:ascii="Verdana" w:hAnsi="Verdana" w:eastAsia="Times New Roman" w:cs="Times New Roman"/>
                <w:color w:val="000000"/>
                <w:sz w:val="13"/>
                <w:szCs w:val="13"/>
                <w:lang w:eastAsia="nl-NL"/>
              </w:rPr>
              <w:t xml:space="preserve"> het flexibiliseren van de AOW-leeftijd slechts voor een tijdelijke besparing buiten de </w:t>
            </w:r>
            <w:proofErr w:type="spellStart"/>
            <w:r w:rsidRPr="00950028">
              <w:rPr>
                <w:rFonts w:ascii="Verdana" w:hAnsi="Verdana" w:eastAsia="Times New Roman" w:cs="Times New Roman"/>
                <w:color w:val="000000"/>
                <w:sz w:val="13"/>
                <w:szCs w:val="13"/>
                <w:lang w:eastAsia="nl-NL"/>
              </w:rPr>
              <w:t>meerjarenperiode</w:t>
            </w:r>
            <w:proofErr w:type="spellEnd"/>
            <w:r w:rsidRPr="00950028">
              <w:rPr>
                <w:rFonts w:ascii="Verdana" w:hAnsi="Verdana" w:eastAsia="Times New Roman" w:cs="Times New Roman"/>
                <w:color w:val="000000"/>
                <w:sz w:val="13"/>
                <w:szCs w:val="13"/>
                <w:lang w:eastAsia="nl-NL"/>
              </w:rPr>
              <w:t xml:space="preserve"> (de besparing van langer doorwerken wordt op termijn opgeheven door een hogere uitkering)</w:t>
            </w:r>
            <w:r>
              <w:rPr>
                <w:rFonts w:ascii="Verdana" w:hAnsi="Verdana" w:eastAsia="Times New Roman" w:cs="Times New Roman"/>
                <w:color w:val="000000"/>
                <w:sz w:val="13"/>
                <w:szCs w:val="13"/>
                <w:lang w:eastAsia="nl-NL"/>
              </w:rPr>
              <w:t xml:space="preserve">. </w:t>
            </w:r>
            <w:r w:rsidR="00734088">
              <w:rPr>
                <w:rFonts w:ascii="Verdana" w:hAnsi="Verdana" w:eastAsia="Times New Roman" w:cs="Times New Roman"/>
                <w:color w:val="000000"/>
                <w:sz w:val="13"/>
                <w:szCs w:val="13"/>
                <w:lang w:eastAsia="nl-NL"/>
              </w:rPr>
              <w:t>Deze maatregel kan in elk geval niet voor 2030 worden uitgevoerd door de SVB en levert daarom geen dekking in de jaren ervoor</w:t>
            </w:r>
            <w:r w:rsidRPr="00950028" w:rsidR="00734088">
              <w:rPr>
                <w:rFonts w:ascii="Verdana" w:hAnsi="Verdana" w:eastAsia="Times New Roman" w:cs="Times New Roman"/>
                <w:color w:val="000000"/>
                <w:sz w:val="13"/>
                <w:szCs w:val="13"/>
                <w:lang w:eastAsia="nl-NL"/>
              </w:rPr>
              <w:t>.</w:t>
            </w:r>
            <w:r w:rsidR="00734088">
              <w:rPr>
                <w:rFonts w:ascii="Verdana" w:hAnsi="Verdana" w:eastAsia="Times New Roman" w:cs="Times New Roman"/>
                <w:color w:val="000000"/>
                <w:sz w:val="13"/>
                <w:szCs w:val="13"/>
                <w:lang w:eastAsia="nl-NL"/>
              </w:rPr>
              <w:t xml:space="preserve"> Voor de exacte invoeringstermijn is een nadere beoordeling van de SVB nodig.</w:t>
            </w:r>
          </w:p>
        </w:tc>
      </w:tr>
      <w:tr w:rsidRPr="00BF1860" w:rsidR="000E6D58" w:rsidTr="00472883" w14:paraId="105AC16D" w14:textId="77777777">
        <w:trPr>
          <w:trHeight w:val="1120"/>
        </w:trPr>
        <w:tc>
          <w:tcPr>
            <w:tcW w:w="781" w:type="pct"/>
            <w:tcBorders>
              <w:top w:val="single" w:color="000000" w:sz="4" w:space="0"/>
            </w:tcBorders>
            <w:shd w:val="clear" w:color="auto" w:fill="auto"/>
            <w:noWrap/>
            <w:hideMark/>
          </w:tcPr>
          <w:p w:rsidRPr="00950028" w:rsidR="000E6D58" w:rsidP="000E6D58" w:rsidRDefault="000E6D58" w14:paraId="188A042E"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36 725 VIII nr. 8 </w:t>
            </w:r>
          </w:p>
        </w:tc>
        <w:tc>
          <w:tcPr>
            <w:tcW w:w="704" w:type="pct"/>
            <w:tcBorders>
              <w:top w:val="single" w:color="000000" w:sz="4" w:space="0"/>
            </w:tcBorders>
            <w:shd w:val="clear" w:color="auto" w:fill="auto"/>
            <w:noWrap/>
            <w:hideMark/>
          </w:tcPr>
          <w:p w:rsidRPr="00950028" w:rsidR="000E6D58" w:rsidP="000E6D58" w:rsidRDefault="000E6D58" w14:paraId="01CF0C44"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Rooderkerk</w:t>
            </w:r>
            <w:proofErr w:type="spellEnd"/>
            <w:r w:rsidRPr="00950028">
              <w:rPr>
                <w:rFonts w:ascii="Verdana" w:hAnsi="Verdana" w:eastAsia="Times New Roman" w:cs="Times New Roman"/>
                <w:color w:val="000000"/>
                <w:sz w:val="13"/>
                <w:szCs w:val="13"/>
                <w:lang w:eastAsia="nl-NL"/>
              </w:rPr>
              <w:t xml:space="preserve"> en </w:t>
            </w:r>
            <w:proofErr w:type="spellStart"/>
            <w:r w:rsidRPr="00950028">
              <w:rPr>
                <w:rFonts w:ascii="Verdana" w:hAnsi="Verdana" w:eastAsia="Times New Roman" w:cs="Times New Roman"/>
                <w:color w:val="000000"/>
                <w:sz w:val="13"/>
                <w:szCs w:val="13"/>
                <w:lang w:eastAsia="nl-NL"/>
              </w:rPr>
              <w:t>Paternotte</w:t>
            </w:r>
            <w:proofErr w:type="spellEnd"/>
          </w:p>
        </w:tc>
        <w:tc>
          <w:tcPr>
            <w:tcW w:w="938" w:type="pct"/>
            <w:tcBorders>
              <w:top w:val="single" w:color="000000" w:sz="4" w:space="0"/>
            </w:tcBorders>
            <w:shd w:val="clear" w:color="auto" w:fill="auto"/>
            <w:hideMark/>
          </w:tcPr>
          <w:p w:rsidRPr="00950028" w:rsidR="000E6D58" w:rsidP="000E6D58" w:rsidRDefault="000E6D58" w14:paraId="7F163EFA"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Middelen voor het terugdraaien van de bezuinigingen</w:t>
            </w:r>
          </w:p>
        </w:tc>
        <w:tc>
          <w:tcPr>
            <w:tcW w:w="467" w:type="pct"/>
            <w:tcBorders>
              <w:top w:val="single" w:color="000000" w:sz="4" w:space="0"/>
            </w:tcBorders>
            <w:shd w:val="clear" w:color="auto" w:fill="auto"/>
            <w:noWrap/>
            <w:hideMark/>
          </w:tcPr>
          <w:p w:rsidRPr="00950028" w:rsidR="000E6D58" w:rsidP="000E6D58" w:rsidRDefault="000E6D58" w14:paraId="137AF875"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top w:val="single" w:color="000000" w:sz="4" w:space="0"/>
            </w:tcBorders>
            <w:shd w:val="clear" w:color="auto" w:fill="auto"/>
            <w:hideMark/>
          </w:tcPr>
          <w:p w:rsidRPr="00950028" w:rsidR="000E6D58" w:rsidP="000E6D58" w:rsidRDefault="000E6D58" w14:paraId="6F9A5FD1" w14:textId="46000EA6">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Ondeugdelijke dekking</w:t>
            </w:r>
            <w:r>
              <w:rPr>
                <w:rFonts w:ascii="Verdana" w:hAnsi="Verdana" w:eastAsia="Times New Roman" w:cs="Times New Roman"/>
                <w:color w:val="000000"/>
                <w:sz w:val="13"/>
                <w:szCs w:val="13"/>
                <w:lang w:eastAsia="nl-NL"/>
              </w:rPr>
              <w:t>. De</w:t>
            </w:r>
            <w:r w:rsidRPr="00950028">
              <w:rPr>
                <w:rFonts w:ascii="Verdana" w:hAnsi="Verdana" w:eastAsia="Times New Roman" w:cs="Times New Roman"/>
                <w:color w:val="000000"/>
                <w:sz w:val="13"/>
                <w:szCs w:val="13"/>
                <w:lang w:eastAsia="nl-NL"/>
              </w:rPr>
              <w:t xml:space="preserve"> dekking</w:t>
            </w:r>
            <w:r>
              <w:rPr>
                <w:rFonts w:ascii="Verdana" w:hAnsi="Verdana" w:eastAsia="Times New Roman" w:cs="Times New Roman"/>
                <w:color w:val="000000"/>
                <w:sz w:val="13"/>
                <w:szCs w:val="13"/>
                <w:lang w:eastAsia="nl-NL"/>
              </w:rPr>
              <w:t xml:space="preserve"> staat</w:t>
            </w:r>
            <w:r w:rsidRPr="00950028">
              <w:rPr>
                <w:rFonts w:ascii="Verdana" w:hAnsi="Verdana" w:eastAsia="Times New Roman" w:cs="Times New Roman"/>
                <w:color w:val="000000"/>
                <w:sz w:val="13"/>
                <w:szCs w:val="13"/>
                <w:lang w:eastAsia="nl-NL"/>
              </w:rPr>
              <w:t xml:space="preserve"> niet in de juiste jaren. Hierdoor verslechtert het EMU-saldo in 2025 en 2026. Daarnaast </w:t>
            </w:r>
            <w:r>
              <w:rPr>
                <w:rFonts w:ascii="Verdana" w:hAnsi="Verdana" w:eastAsia="Times New Roman" w:cs="Times New Roman"/>
                <w:color w:val="000000"/>
                <w:sz w:val="13"/>
                <w:szCs w:val="13"/>
                <w:lang w:eastAsia="nl-NL"/>
              </w:rPr>
              <w:t xml:space="preserve">werkt het </w:t>
            </w:r>
            <w:r w:rsidRPr="00950028">
              <w:rPr>
                <w:rFonts w:ascii="Verdana" w:hAnsi="Verdana" w:eastAsia="Times New Roman" w:cs="Times New Roman"/>
                <w:color w:val="000000"/>
                <w:sz w:val="13"/>
                <w:szCs w:val="13"/>
                <w:lang w:eastAsia="nl-NL"/>
              </w:rPr>
              <w:t xml:space="preserve">minder verlagen van het eigen risico </w:t>
            </w:r>
            <w:r>
              <w:rPr>
                <w:rFonts w:ascii="Verdana" w:hAnsi="Verdana" w:eastAsia="Times New Roman" w:cs="Times New Roman"/>
                <w:color w:val="000000"/>
                <w:sz w:val="13"/>
                <w:szCs w:val="13"/>
                <w:lang w:eastAsia="nl-NL"/>
              </w:rPr>
              <w:t xml:space="preserve">als dekking </w:t>
            </w:r>
            <w:r w:rsidRPr="00950028">
              <w:rPr>
                <w:rFonts w:ascii="Verdana" w:hAnsi="Verdana" w:eastAsia="Times New Roman" w:cs="Times New Roman"/>
                <w:color w:val="000000"/>
                <w:sz w:val="13"/>
                <w:szCs w:val="13"/>
                <w:lang w:eastAsia="nl-NL"/>
              </w:rPr>
              <w:t xml:space="preserve">automatisch door in lagere premieontvangsten aan de inkomstenkant van de begroting (IAB en nominale premie). Er ontstaat alleen budgettaire ruimte indien deze lagere premieontvangsten worden gecompenseerd met het verzwaren van de lasten. Het amendement voorziet hier niet in. </w:t>
            </w:r>
          </w:p>
        </w:tc>
      </w:tr>
      <w:tr w:rsidRPr="00BF1860" w:rsidR="000E6D58" w:rsidTr="00472883" w14:paraId="0C68E449" w14:textId="77777777">
        <w:trPr>
          <w:trHeight w:val="1120"/>
        </w:trPr>
        <w:tc>
          <w:tcPr>
            <w:tcW w:w="781" w:type="pct"/>
            <w:tcBorders>
              <w:top w:val="single" w:color="000000" w:sz="4" w:space="0"/>
            </w:tcBorders>
            <w:shd w:val="clear" w:color="auto" w:fill="auto"/>
            <w:noWrap/>
          </w:tcPr>
          <w:p w:rsidRPr="00950028" w:rsidR="000E6D58" w:rsidP="000E6D58" w:rsidRDefault="000E6D58" w14:paraId="4A52C843" w14:textId="0532DD15">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VIII nr. 9</w:t>
            </w:r>
          </w:p>
        </w:tc>
        <w:tc>
          <w:tcPr>
            <w:tcW w:w="704" w:type="pct"/>
            <w:tcBorders>
              <w:top w:val="single" w:color="000000" w:sz="4" w:space="0"/>
            </w:tcBorders>
            <w:shd w:val="clear" w:color="auto" w:fill="auto"/>
            <w:noWrap/>
          </w:tcPr>
          <w:p w:rsidRPr="00950028" w:rsidR="000E6D58" w:rsidP="000E6D58" w:rsidRDefault="000E6D58" w14:paraId="64D98270" w14:textId="0B582794">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Kostiç</w:t>
            </w:r>
            <w:proofErr w:type="spellEnd"/>
            <w:r w:rsidRPr="00950028">
              <w:rPr>
                <w:rFonts w:ascii="Verdana" w:hAnsi="Verdana" w:eastAsia="Times New Roman" w:cs="Times New Roman"/>
                <w:color w:val="000000"/>
                <w:sz w:val="13"/>
                <w:szCs w:val="13"/>
                <w:lang w:eastAsia="nl-NL"/>
              </w:rPr>
              <w:t xml:space="preserve"> c.s.</w:t>
            </w:r>
          </w:p>
        </w:tc>
        <w:tc>
          <w:tcPr>
            <w:tcW w:w="938" w:type="pct"/>
            <w:tcBorders>
              <w:top w:val="single" w:color="000000" w:sz="4" w:space="0"/>
            </w:tcBorders>
            <w:shd w:val="clear" w:color="auto" w:fill="auto"/>
          </w:tcPr>
          <w:p w:rsidRPr="00950028" w:rsidR="000E6D58" w:rsidP="000E6D58" w:rsidRDefault="000E6D58" w14:paraId="076DE333" w14:textId="4FF30E0A">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Middelen voor het verminderen van apenproeven</w:t>
            </w:r>
          </w:p>
        </w:tc>
        <w:tc>
          <w:tcPr>
            <w:tcW w:w="467" w:type="pct"/>
            <w:tcBorders>
              <w:top w:val="single" w:color="000000" w:sz="4" w:space="0"/>
            </w:tcBorders>
            <w:shd w:val="clear" w:color="auto" w:fill="auto"/>
            <w:noWrap/>
          </w:tcPr>
          <w:p w:rsidRPr="00950028" w:rsidR="000E6D58" w:rsidP="000E6D58" w:rsidRDefault="000E6D58" w14:paraId="1DB1CD35" w14:textId="421AC33B">
            <w:pPr>
              <w:spacing w:after="0" w:line="240" w:lineRule="auto"/>
              <w:rPr>
                <w:rFonts w:ascii="Verdana" w:hAnsi="Verdana" w:eastAsia="Times New Roman" w:cs="Times New Roman"/>
                <w:color w:val="000000"/>
                <w:sz w:val="13"/>
                <w:szCs w:val="13"/>
                <w:lang w:eastAsia="nl-NL"/>
              </w:rPr>
            </w:pPr>
            <w:r>
              <w:rPr>
                <w:rFonts w:ascii="Verdana" w:hAnsi="Verdana" w:eastAsia="Times New Roman" w:cs="Times New Roman"/>
                <w:color w:val="000000"/>
                <w:sz w:val="13"/>
                <w:szCs w:val="13"/>
                <w:lang w:eastAsia="nl-NL"/>
              </w:rPr>
              <w:t>Ontraden</w:t>
            </w:r>
          </w:p>
        </w:tc>
        <w:tc>
          <w:tcPr>
            <w:tcW w:w="2110" w:type="pct"/>
            <w:tcBorders>
              <w:top w:val="single" w:color="000000" w:sz="4" w:space="0"/>
            </w:tcBorders>
            <w:shd w:val="clear" w:color="auto" w:fill="auto"/>
          </w:tcPr>
          <w:p w:rsidRPr="00950028" w:rsidR="000E6D58" w:rsidP="000E6D58" w:rsidRDefault="000E6D58" w14:paraId="491A2E24" w14:textId="6AB8E9E0">
            <w:pPr>
              <w:spacing w:after="0" w:line="240" w:lineRule="auto"/>
              <w:rPr>
                <w:rFonts w:ascii="Verdana" w:hAnsi="Verdana" w:eastAsia="Times New Roman" w:cs="Times New Roman"/>
                <w:color w:val="000000"/>
                <w:sz w:val="13"/>
                <w:szCs w:val="13"/>
                <w:lang w:eastAsia="nl-NL"/>
              </w:rPr>
            </w:pPr>
            <w:r w:rsidRPr="000E6D58">
              <w:rPr>
                <w:rFonts w:ascii="Verdana" w:hAnsi="Verdana" w:eastAsia="Times New Roman" w:cs="Times New Roman"/>
                <w:color w:val="000000"/>
                <w:sz w:val="13"/>
                <w:szCs w:val="13"/>
                <w:lang w:eastAsia="nl-NL"/>
              </w:rPr>
              <w:t>Zie appreciatie 36 725 VIII nr. 10</w:t>
            </w:r>
          </w:p>
        </w:tc>
      </w:tr>
      <w:tr w:rsidRPr="00BF1860" w:rsidR="000E6D58" w:rsidTr="00472883" w14:paraId="270A97D5" w14:textId="77777777">
        <w:trPr>
          <w:trHeight w:val="300"/>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25B03FD9"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VIII nr. 10</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758E3155"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Kostiç</w:t>
            </w:r>
            <w:proofErr w:type="spellEnd"/>
            <w:r w:rsidRPr="00950028">
              <w:rPr>
                <w:rFonts w:ascii="Verdana" w:hAnsi="Verdana" w:eastAsia="Times New Roman" w:cs="Times New Roman"/>
                <w:color w:val="000000"/>
                <w:sz w:val="13"/>
                <w:szCs w:val="13"/>
                <w:lang w:eastAsia="nl-NL"/>
              </w:rPr>
              <w:t xml:space="preserve"> c.s.</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6B079159"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Ter vervanging van nr. 9 over middelen voor het verminderen van apenproeven</w:t>
            </w:r>
          </w:p>
        </w:tc>
        <w:tc>
          <w:tcPr>
            <w:tcW w:w="2577" w:type="pct"/>
            <w:gridSpan w:val="2"/>
            <w:tcBorders>
              <w:top w:val="single" w:color="000000" w:sz="4" w:space="0"/>
              <w:bottom w:val="single" w:color="000000" w:sz="4" w:space="0"/>
            </w:tcBorders>
            <w:shd w:val="clear" w:color="auto" w:fill="auto"/>
            <w:noWrap/>
            <w:hideMark/>
          </w:tcPr>
          <w:p w:rsidRPr="00950028" w:rsidR="000E6D58" w:rsidP="000E6D58" w:rsidRDefault="000E6D58" w14:paraId="1C5FECC2"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Appreciatie door vakminister</w:t>
            </w:r>
          </w:p>
        </w:tc>
      </w:tr>
      <w:tr w:rsidRPr="00BF1860" w:rsidR="000E6D58" w:rsidTr="00472883" w14:paraId="1601C494" w14:textId="77777777">
        <w:trPr>
          <w:trHeight w:val="300"/>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5C6F998C"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 nr. 3</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40628187"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Dassen en Koekkoek</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1E0FE093"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Extra steun voor Oekraïne</w:t>
            </w:r>
          </w:p>
        </w:tc>
        <w:tc>
          <w:tcPr>
            <w:tcW w:w="2577" w:type="pct"/>
            <w:gridSpan w:val="2"/>
            <w:tcBorders>
              <w:top w:val="single" w:color="000000" w:sz="4" w:space="0"/>
              <w:bottom w:val="single" w:color="000000" w:sz="4" w:space="0"/>
            </w:tcBorders>
            <w:shd w:val="clear" w:color="auto" w:fill="auto"/>
            <w:noWrap/>
            <w:hideMark/>
          </w:tcPr>
          <w:p w:rsidRPr="00950028" w:rsidR="000E6D58" w:rsidP="000E6D58" w:rsidRDefault="000E6D58" w14:paraId="62273AA5"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Appreciatie door vakminister</w:t>
            </w:r>
          </w:p>
        </w:tc>
      </w:tr>
      <w:tr w:rsidRPr="00BF1860" w:rsidR="000E6D58" w:rsidTr="00472883" w14:paraId="24C19995" w14:textId="77777777">
        <w:trPr>
          <w:trHeight w:val="600"/>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5CDF262C"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XII nr. 5</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77C85FF7"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Grinwis</w:t>
            </w:r>
            <w:proofErr w:type="spellEnd"/>
            <w:r w:rsidRPr="00950028">
              <w:rPr>
                <w:rFonts w:ascii="Verdana" w:hAnsi="Verdana" w:eastAsia="Times New Roman" w:cs="Times New Roman"/>
                <w:color w:val="000000"/>
                <w:sz w:val="13"/>
                <w:szCs w:val="13"/>
                <w:lang w:eastAsia="nl-NL"/>
              </w:rPr>
              <w:t xml:space="preserve"> en De Hoop</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5D167BD8"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Middelen voor het niet terugbetalen van </w:t>
            </w:r>
            <w:proofErr w:type="gramStart"/>
            <w:r w:rsidRPr="00950028">
              <w:rPr>
                <w:rFonts w:ascii="Verdana" w:hAnsi="Verdana" w:eastAsia="Times New Roman" w:cs="Times New Roman"/>
                <w:color w:val="000000"/>
                <w:sz w:val="13"/>
                <w:szCs w:val="13"/>
                <w:lang w:eastAsia="nl-NL"/>
              </w:rPr>
              <w:t>teveel</w:t>
            </w:r>
            <w:proofErr w:type="gramEnd"/>
            <w:r w:rsidRPr="00950028">
              <w:rPr>
                <w:rFonts w:ascii="Verdana" w:hAnsi="Verdana" w:eastAsia="Times New Roman" w:cs="Times New Roman"/>
                <w:color w:val="000000"/>
                <w:sz w:val="13"/>
                <w:szCs w:val="13"/>
                <w:lang w:eastAsia="nl-NL"/>
              </w:rPr>
              <w:t xml:space="preserve"> ontvangen beschikbaarheidsvergoeding</w:t>
            </w:r>
          </w:p>
        </w:tc>
        <w:tc>
          <w:tcPr>
            <w:tcW w:w="2577" w:type="pct"/>
            <w:gridSpan w:val="2"/>
            <w:tcBorders>
              <w:top w:val="single" w:color="000000" w:sz="4" w:space="0"/>
              <w:bottom w:val="single" w:color="000000" w:sz="4" w:space="0"/>
            </w:tcBorders>
            <w:shd w:val="clear" w:color="auto" w:fill="auto"/>
            <w:noWrap/>
            <w:hideMark/>
          </w:tcPr>
          <w:p w:rsidRPr="00950028" w:rsidR="000E6D58" w:rsidP="000E6D58" w:rsidRDefault="000E6D58" w14:paraId="4299E3B6"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Appreciatie door vakminister</w:t>
            </w:r>
          </w:p>
        </w:tc>
      </w:tr>
      <w:tr w:rsidRPr="00BF1860" w:rsidR="000E6D58" w:rsidTr="00472883" w14:paraId="44F1C78C" w14:textId="77777777">
        <w:trPr>
          <w:trHeight w:val="600"/>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322DA227"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XII nr. 6</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1BB26E6A"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Grinwis</w:t>
            </w:r>
            <w:proofErr w:type="spellEnd"/>
            <w:r w:rsidRPr="00950028">
              <w:rPr>
                <w:rFonts w:ascii="Verdana" w:hAnsi="Verdana" w:eastAsia="Times New Roman" w:cs="Times New Roman"/>
                <w:color w:val="000000"/>
                <w:sz w:val="13"/>
                <w:szCs w:val="13"/>
                <w:lang w:eastAsia="nl-NL"/>
              </w:rPr>
              <w:t xml:space="preserve"> en De Hoop</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27428D7C"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Ter vervanging van nr. 5 over middelen voor het niet terugbetalen van </w:t>
            </w:r>
            <w:proofErr w:type="gramStart"/>
            <w:r w:rsidRPr="00950028">
              <w:rPr>
                <w:rFonts w:ascii="Verdana" w:hAnsi="Verdana" w:eastAsia="Times New Roman" w:cs="Times New Roman"/>
                <w:color w:val="000000"/>
                <w:sz w:val="13"/>
                <w:szCs w:val="13"/>
                <w:lang w:eastAsia="nl-NL"/>
              </w:rPr>
              <w:t>teveel</w:t>
            </w:r>
            <w:proofErr w:type="gramEnd"/>
            <w:r w:rsidRPr="00950028">
              <w:rPr>
                <w:rFonts w:ascii="Verdana" w:hAnsi="Verdana" w:eastAsia="Times New Roman" w:cs="Times New Roman"/>
                <w:color w:val="000000"/>
                <w:sz w:val="13"/>
                <w:szCs w:val="13"/>
                <w:lang w:eastAsia="nl-NL"/>
              </w:rPr>
              <w:t xml:space="preserve"> ontvangen beschikbaarheidsvergoeding</w:t>
            </w:r>
          </w:p>
        </w:tc>
        <w:tc>
          <w:tcPr>
            <w:tcW w:w="2577" w:type="pct"/>
            <w:gridSpan w:val="2"/>
            <w:tcBorders>
              <w:top w:val="single" w:color="000000" w:sz="4" w:space="0"/>
              <w:bottom w:val="single" w:color="000000" w:sz="4" w:space="0"/>
            </w:tcBorders>
            <w:shd w:val="clear" w:color="auto" w:fill="auto"/>
            <w:noWrap/>
            <w:hideMark/>
          </w:tcPr>
          <w:p w:rsidRPr="00950028" w:rsidR="000E6D58" w:rsidP="000E6D58" w:rsidRDefault="000E6D58" w14:paraId="3F3A91A2"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Appreciatie door vakminister</w:t>
            </w:r>
          </w:p>
        </w:tc>
      </w:tr>
      <w:tr w:rsidRPr="00BF1860" w:rsidR="000E6D58" w:rsidTr="00472883" w14:paraId="52D1EF8A" w14:textId="77777777">
        <w:trPr>
          <w:trHeight w:val="300"/>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0A811B95"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XIV nr. 5</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160BCED1"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Koekkoek en Dassen</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5E09D76E"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Middelen voor het programma Nationale Parken</w:t>
            </w:r>
          </w:p>
        </w:tc>
        <w:tc>
          <w:tcPr>
            <w:tcW w:w="2577" w:type="pct"/>
            <w:gridSpan w:val="2"/>
            <w:tcBorders>
              <w:top w:val="single" w:color="000000" w:sz="4" w:space="0"/>
              <w:bottom w:val="single" w:color="000000" w:sz="4" w:space="0"/>
            </w:tcBorders>
            <w:shd w:val="clear" w:color="auto" w:fill="auto"/>
            <w:noWrap/>
            <w:hideMark/>
          </w:tcPr>
          <w:p w:rsidRPr="00950028" w:rsidR="000E6D58" w:rsidP="000E6D58" w:rsidRDefault="000E6D58" w14:paraId="3A9A76F2"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Appreciatie door vakminister</w:t>
            </w:r>
          </w:p>
        </w:tc>
      </w:tr>
      <w:tr w:rsidRPr="00BF1860" w:rsidR="000E6D58" w:rsidTr="00472883" w14:paraId="43B528EE" w14:textId="77777777">
        <w:trPr>
          <w:trHeight w:val="300"/>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5ADF61DD"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XIV nr. 7</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46BA483B"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Kostiç</w:t>
            </w:r>
            <w:proofErr w:type="spellEnd"/>
            <w:r w:rsidRPr="00950028">
              <w:rPr>
                <w:rFonts w:ascii="Verdana" w:hAnsi="Verdana" w:eastAsia="Times New Roman" w:cs="Times New Roman"/>
                <w:color w:val="000000"/>
                <w:sz w:val="13"/>
                <w:szCs w:val="13"/>
                <w:lang w:eastAsia="nl-NL"/>
              </w:rPr>
              <w:t xml:space="preserve"> c.s.</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7371DD51"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Middelen voor wildopvangcentra en dierenambulances</w:t>
            </w:r>
          </w:p>
        </w:tc>
        <w:tc>
          <w:tcPr>
            <w:tcW w:w="467" w:type="pct"/>
            <w:tcBorders>
              <w:top w:val="single" w:color="000000" w:sz="4" w:space="0"/>
            </w:tcBorders>
            <w:shd w:val="clear" w:color="auto" w:fill="auto"/>
            <w:noWrap/>
          </w:tcPr>
          <w:p w:rsidRPr="00950028" w:rsidR="000E6D58" w:rsidP="000E6D58" w:rsidRDefault="000E6D58" w14:paraId="42D5F8DB" w14:textId="3203AB41">
            <w:pPr>
              <w:spacing w:after="0" w:line="240" w:lineRule="auto"/>
              <w:rPr>
                <w:rFonts w:ascii="Verdana" w:hAnsi="Verdana" w:eastAsia="Times New Roman" w:cs="Times New Roman"/>
                <w:color w:val="000000"/>
                <w:sz w:val="13"/>
                <w:szCs w:val="13"/>
                <w:lang w:eastAsia="nl-NL"/>
              </w:rPr>
            </w:pPr>
            <w:r>
              <w:rPr>
                <w:rFonts w:ascii="Verdana" w:hAnsi="Verdana" w:eastAsia="Times New Roman" w:cs="Times New Roman"/>
                <w:color w:val="000000"/>
                <w:sz w:val="13"/>
                <w:szCs w:val="13"/>
                <w:lang w:eastAsia="nl-NL"/>
              </w:rPr>
              <w:t>Ontraden</w:t>
            </w:r>
          </w:p>
        </w:tc>
        <w:tc>
          <w:tcPr>
            <w:tcW w:w="2110" w:type="pct"/>
            <w:tcBorders>
              <w:top w:val="single" w:color="000000" w:sz="4" w:space="0"/>
            </w:tcBorders>
            <w:shd w:val="clear" w:color="auto" w:fill="auto"/>
          </w:tcPr>
          <w:p w:rsidRPr="00472883" w:rsidR="000E6D58" w:rsidP="000E6D58" w:rsidRDefault="000E6D58" w14:paraId="72445D1D" w14:textId="23968075">
            <w:pPr>
              <w:spacing w:after="0" w:line="240" w:lineRule="auto"/>
              <w:rPr>
                <w:rFonts w:ascii="Verdana" w:hAnsi="Verdana" w:eastAsia="Times New Roman" w:cs="Times New Roman"/>
                <w:color w:val="000000"/>
                <w:sz w:val="13"/>
                <w:szCs w:val="13"/>
                <w:highlight w:val="yellow"/>
                <w:lang w:eastAsia="nl-NL"/>
              </w:rPr>
            </w:pPr>
            <w:r w:rsidRPr="000E6D58">
              <w:rPr>
                <w:rFonts w:ascii="Verdana" w:hAnsi="Verdana" w:eastAsia="Times New Roman" w:cs="Times New Roman"/>
                <w:color w:val="000000"/>
                <w:sz w:val="13"/>
                <w:szCs w:val="13"/>
                <w:lang w:eastAsia="nl-NL"/>
              </w:rPr>
              <w:t>Zie appreciatie 36 725 XIV nr. 13</w:t>
            </w:r>
          </w:p>
        </w:tc>
      </w:tr>
      <w:tr w:rsidRPr="00BF1860" w:rsidR="000E6D58" w:rsidTr="00472883" w14:paraId="2945CB3D" w14:textId="77777777">
        <w:trPr>
          <w:trHeight w:val="300"/>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17F014FF"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XIV nr. 8</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706228A4"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Kostiç</w:t>
            </w:r>
            <w:proofErr w:type="spellEnd"/>
            <w:r w:rsidRPr="00950028">
              <w:rPr>
                <w:rFonts w:ascii="Verdana" w:hAnsi="Verdana" w:eastAsia="Times New Roman" w:cs="Times New Roman"/>
                <w:color w:val="000000"/>
                <w:sz w:val="13"/>
                <w:szCs w:val="13"/>
                <w:lang w:eastAsia="nl-NL"/>
              </w:rPr>
              <w:t xml:space="preserve"> c.s.</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00BE09A7"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Ter vervanging van nr. 7 over middelen voor wildopvangcentra en dierenambulances</w:t>
            </w:r>
          </w:p>
        </w:tc>
        <w:tc>
          <w:tcPr>
            <w:tcW w:w="467" w:type="pct"/>
            <w:shd w:val="clear" w:color="auto" w:fill="auto"/>
            <w:noWrap/>
            <w:hideMark/>
          </w:tcPr>
          <w:p w:rsidRPr="00950028" w:rsidR="000E6D58" w:rsidP="000E6D58" w:rsidRDefault="000E6D58" w14:paraId="601804BD" w14:textId="005A65EE">
            <w:pPr>
              <w:spacing w:after="0" w:line="240" w:lineRule="auto"/>
              <w:rPr>
                <w:rFonts w:ascii="Verdana" w:hAnsi="Verdana" w:eastAsia="Times New Roman" w:cs="Times New Roman"/>
                <w:color w:val="000000"/>
                <w:sz w:val="13"/>
                <w:szCs w:val="13"/>
                <w:lang w:eastAsia="nl-NL"/>
              </w:rPr>
            </w:pPr>
            <w:r>
              <w:rPr>
                <w:rFonts w:ascii="Verdana" w:hAnsi="Verdana" w:eastAsia="Times New Roman" w:cs="Times New Roman"/>
                <w:color w:val="000000"/>
                <w:sz w:val="13"/>
                <w:szCs w:val="13"/>
                <w:lang w:eastAsia="nl-NL"/>
              </w:rPr>
              <w:t>Ontraden</w:t>
            </w:r>
          </w:p>
        </w:tc>
        <w:tc>
          <w:tcPr>
            <w:tcW w:w="2110" w:type="pct"/>
            <w:shd w:val="clear" w:color="auto" w:fill="auto"/>
          </w:tcPr>
          <w:p w:rsidRPr="000E6D58" w:rsidR="000E6D58" w:rsidP="000E6D58" w:rsidRDefault="000E6D58" w14:paraId="1584F8B4" w14:textId="01881D7A">
            <w:pPr>
              <w:spacing w:after="0" w:line="240" w:lineRule="auto"/>
              <w:rPr>
                <w:rFonts w:ascii="Verdana" w:hAnsi="Verdana" w:eastAsia="Times New Roman" w:cs="Times New Roman"/>
                <w:color w:val="000000"/>
                <w:sz w:val="13"/>
                <w:szCs w:val="13"/>
                <w:lang w:eastAsia="nl-NL"/>
              </w:rPr>
            </w:pPr>
            <w:r w:rsidRPr="000E6D58">
              <w:rPr>
                <w:rFonts w:ascii="Verdana" w:hAnsi="Verdana" w:eastAsia="Times New Roman" w:cs="Times New Roman"/>
                <w:color w:val="000000"/>
                <w:sz w:val="13"/>
                <w:szCs w:val="13"/>
                <w:lang w:eastAsia="nl-NL"/>
              </w:rPr>
              <w:t>Zie appreciatie 36 725 XIV nr. 13</w:t>
            </w:r>
          </w:p>
        </w:tc>
      </w:tr>
      <w:tr w:rsidRPr="00BF1860" w:rsidR="000E6D58" w:rsidTr="00472883" w14:paraId="1BC8B54C" w14:textId="77777777">
        <w:trPr>
          <w:trHeight w:val="408"/>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7592AAD3"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XIV nr. 9</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16B06A09"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Flach</w:t>
            </w:r>
            <w:proofErr w:type="spellEnd"/>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08E0A36E"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Middelen voor gewasbescherming</w:t>
            </w:r>
          </w:p>
        </w:tc>
        <w:tc>
          <w:tcPr>
            <w:tcW w:w="467" w:type="pct"/>
            <w:tcBorders>
              <w:top w:val="single" w:color="000000" w:sz="4" w:space="0"/>
              <w:bottom w:val="single" w:color="000000" w:sz="4" w:space="0"/>
            </w:tcBorders>
            <w:shd w:val="clear" w:color="auto" w:fill="auto"/>
            <w:noWrap/>
            <w:hideMark/>
          </w:tcPr>
          <w:p w:rsidRPr="00950028" w:rsidR="000E6D58" w:rsidP="000E6D58" w:rsidRDefault="000E6D58" w14:paraId="2CEA635E"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bottom w:val="single" w:color="000000" w:sz="4" w:space="0"/>
            </w:tcBorders>
            <w:shd w:val="clear" w:color="auto" w:fill="auto"/>
            <w:hideMark/>
          </w:tcPr>
          <w:p w:rsidRPr="00950028" w:rsidR="000E6D58" w:rsidP="000E6D58" w:rsidRDefault="000E6D58" w14:paraId="36F2CDAA"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Ondeugdelijke dekking, want de dekking staat niet in hetzelfde jaar als de uitgaven. Daarnaast zijn in 2026 geen middelen meer beschikbaar op de Aanvullende Post voor de agrarische sector.</w:t>
            </w:r>
          </w:p>
        </w:tc>
      </w:tr>
      <w:tr w:rsidRPr="00BF1860" w:rsidR="000E6D58" w:rsidTr="00472883" w14:paraId="408B838E" w14:textId="77777777">
        <w:trPr>
          <w:trHeight w:val="135"/>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7DDFE379"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XIV nr. 10</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11268202"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Flach</w:t>
            </w:r>
            <w:proofErr w:type="spellEnd"/>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0D5653AE"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Middelen voor pilotprojecten voor </w:t>
            </w:r>
            <w:r w:rsidRPr="00950028">
              <w:rPr>
                <w:rFonts w:ascii="Verdana" w:hAnsi="Verdana" w:eastAsia="Times New Roman" w:cs="Times New Roman"/>
                <w:color w:val="000000"/>
                <w:sz w:val="13"/>
                <w:szCs w:val="13"/>
                <w:lang w:eastAsia="nl-NL"/>
              </w:rPr>
              <w:lastRenderedPageBreak/>
              <w:t>dierwaardiger veehouderij</w:t>
            </w:r>
          </w:p>
        </w:tc>
        <w:tc>
          <w:tcPr>
            <w:tcW w:w="467" w:type="pct"/>
            <w:tcBorders>
              <w:top w:val="single" w:color="000000" w:sz="4" w:space="0"/>
              <w:bottom w:val="single" w:color="000000" w:sz="4" w:space="0"/>
            </w:tcBorders>
            <w:shd w:val="clear" w:color="auto" w:fill="auto"/>
            <w:noWrap/>
            <w:hideMark/>
          </w:tcPr>
          <w:p w:rsidRPr="00950028" w:rsidR="000E6D58" w:rsidP="000E6D58" w:rsidRDefault="000E6D58" w14:paraId="43D50297"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lastRenderedPageBreak/>
              <w:t>Ontraden</w:t>
            </w:r>
          </w:p>
        </w:tc>
        <w:tc>
          <w:tcPr>
            <w:tcW w:w="2110" w:type="pct"/>
            <w:tcBorders>
              <w:top w:val="single" w:color="000000" w:sz="4" w:space="0"/>
              <w:bottom w:val="single" w:color="000000" w:sz="4" w:space="0"/>
            </w:tcBorders>
            <w:shd w:val="clear" w:color="auto" w:fill="auto"/>
            <w:hideMark/>
          </w:tcPr>
          <w:p w:rsidRPr="00950028" w:rsidR="000E6D58" w:rsidP="000E6D58" w:rsidRDefault="000E6D58" w14:paraId="5DD14687"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Ondeugdelijke dekking, want de dekking staat niet in hetzelfde jaar als de uitgaven. Daarnaast zijn in 2026 </w:t>
            </w:r>
            <w:r w:rsidRPr="00950028">
              <w:rPr>
                <w:rFonts w:ascii="Verdana" w:hAnsi="Verdana" w:eastAsia="Times New Roman" w:cs="Times New Roman"/>
                <w:color w:val="000000"/>
                <w:sz w:val="13"/>
                <w:szCs w:val="13"/>
                <w:lang w:eastAsia="nl-NL"/>
              </w:rPr>
              <w:lastRenderedPageBreak/>
              <w:t>geen middelen meer beschikbaar op de Aanvullende Post voor de agrarische sector.</w:t>
            </w:r>
          </w:p>
        </w:tc>
      </w:tr>
      <w:tr w:rsidRPr="00BF1860" w:rsidR="000E6D58" w:rsidTr="00472883" w14:paraId="2D359B99" w14:textId="77777777">
        <w:trPr>
          <w:trHeight w:val="442"/>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4342C89C"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lastRenderedPageBreak/>
              <w:t>36 725 XIV nr. 11</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7416E355"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Flach</w:t>
            </w:r>
            <w:proofErr w:type="spellEnd"/>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2D1C2BD7"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Middelen voor doelsturingssystematiek in de agrarische sector</w:t>
            </w:r>
          </w:p>
        </w:tc>
        <w:tc>
          <w:tcPr>
            <w:tcW w:w="467" w:type="pct"/>
            <w:tcBorders>
              <w:top w:val="single" w:color="000000" w:sz="4" w:space="0"/>
              <w:bottom w:val="single" w:color="000000" w:sz="4" w:space="0"/>
            </w:tcBorders>
            <w:shd w:val="clear" w:color="auto" w:fill="auto"/>
            <w:noWrap/>
            <w:hideMark/>
          </w:tcPr>
          <w:p w:rsidRPr="00950028" w:rsidR="000E6D58" w:rsidP="000E6D58" w:rsidRDefault="000E6D58" w14:paraId="2CCAA99A"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top w:val="single" w:color="000000" w:sz="4" w:space="0"/>
            </w:tcBorders>
            <w:shd w:val="clear" w:color="auto" w:fill="auto"/>
            <w:hideMark/>
          </w:tcPr>
          <w:p w:rsidRPr="00950028" w:rsidR="000E6D58" w:rsidP="000E6D58" w:rsidRDefault="000E6D58" w14:paraId="75D95242"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Ondeugdelijke dekking, want de dekking staat niet in hetzelfde jaar als de uitgaven. Daarnaast zijn in 2026 geen middelen meer beschikbaar op de Aanvullende Post voor de agrarische sector.</w:t>
            </w:r>
          </w:p>
        </w:tc>
      </w:tr>
      <w:tr w:rsidRPr="00BF1860" w:rsidR="000E6D58" w:rsidTr="00472883" w14:paraId="755BB7D0" w14:textId="77777777">
        <w:trPr>
          <w:trHeight w:val="300"/>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7C9F0C87"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XIV nr. 13</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7CB08FF9"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Kostiç</w:t>
            </w:r>
            <w:proofErr w:type="spellEnd"/>
            <w:r w:rsidRPr="00950028">
              <w:rPr>
                <w:rFonts w:ascii="Verdana" w:hAnsi="Verdana" w:eastAsia="Times New Roman" w:cs="Times New Roman"/>
                <w:color w:val="000000"/>
                <w:sz w:val="13"/>
                <w:szCs w:val="13"/>
                <w:lang w:eastAsia="nl-NL"/>
              </w:rPr>
              <w:t xml:space="preserve"> c.s.</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1C904A41"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Ter vervanging van nr. 8 over middelen voor wildopvangcentra en dierenambulances</w:t>
            </w:r>
          </w:p>
        </w:tc>
        <w:tc>
          <w:tcPr>
            <w:tcW w:w="2577" w:type="pct"/>
            <w:gridSpan w:val="2"/>
            <w:tcBorders>
              <w:top w:val="single" w:color="000000" w:sz="4" w:space="0"/>
              <w:bottom w:val="single" w:color="000000" w:sz="4" w:space="0"/>
            </w:tcBorders>
            <w:shd w:val="clear" w:color="auto" w:fill="auto"/>
            <w:noWrap/>
            <w:hideMark/>
          </w:tcPr>
          <w:p w:rsidRPr="00950028" w:rsidR="000E6D58" w:rsidP="000E6D58" w:rsidRDefault="000E6D58" w14:paraId="667D70C2"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Appreciatie door vakminister</w:t>
            </w:r>
          </w:p>
        </w:tc>
      </w:tr>
      <w:tr w:rsidRPr="00BF1860" w:rsidR="000E6D58" w:rsidTr="00472883" w14:paraId="4F9E5932" w14:textId="77777777">
        <w:trPr>
          <w:trHeight w:val="836"/>
        </w:trPr>
        <w:tc>
          <w:tcPr>
            <w:tcW w:w="781" w:type="pct"/>
            <w:tcBorders>
              <w:top w:val="single" w:color="000000" w:sz="4" w:space="0"/>
              <w:bottom w:val="single" w:color="000000" w:sz="4" w:space="0"/>
            </w:tcBorders>
            <w:shd w:val="clear" w:color="auto" w:fill="auto"/>
            <w:noWrap/>
          </w:tcPr>
          <w:p w:rsidRPr="00950028" w:rsidR="000E6D58" w:rsidP="000E6D58" w:rsidRDefault="000E6D58" w14:paraId="2D0D4262" w14:textId="43FF7EFE">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XV nr. 3</w:t>
            </w:r>
          </w:p>
        </w:tc>
        <w:tc>
          <w:tcPr>
            <w:tcW w:w="704" w:type="pct"/>
            <w:tcBorders>
              <w:top w:val="single" w:color="000000" w:sz="4" w:space="0"/>
              <w:bottom w:val="single" w:color="000000" w:sz="4" w:space="0"/>
            </w:tcBorders>
            <w:shd w:val="clear" w:color="auto" w:fill="auto"/>
            <w:noWrap/>
          </w:tcPr>
          <w:p w:rsidRPr="00950028" w:rsidR="000E6D58" w:rsidP="000E6D58" w:rsidRDefault="000E6D58" w14:paraId="70B86312" w14:textId="3BB7AD1E">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Grinwis</w:t>
            </w:r>
            <w:proofErr w:type="spellEnd"/>
            <w:r w:rsidRPr="00950028">
              <w:rPr>
                <w:rFonts w:ascii="Verdana" w:hAnsi="Verdana" w:eastAsia="Times New Roman" w:cs="Times New Roman"/>
                <w:color w:val="000000"/>
                <w:sz w:val="13"/>
                <w:szCs w:val="13"/>
                <w:lang w:eastAsia="nl-NL"/>
              </w:rPr>
              <w:t xml:space="preserve"> en Ceder</w:t>
            </w:r>
          </w:p>
        </w:tc>
        <w:tc>
          <w:tcPr>
            <w:tcW w:w="938" w:type="pct"/>
            <w:tcBorders>
              <w:top w:val="single" w:color="000000" w:sz="4" w:space="0"/>
              <w:bottom w:val="single" w:color="000000" w:sz="4" w:space="0"/>
            </w:tcBorders>
            <w:shd w:val="clear" w:color="auto" w:fill="auto"/>
          </w:tcPr>
          <w:p w:rsidRPr="00950028" w:rsidR="000E6D58" w:rsidP="000E6D58" w:rsidRDefault="000E6D58" w14:paraId="6CBD8F97" w14:textId="10791F62">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Middelen voor het Tijdelijk Noodfonds Energie</w:t>
            </w:r>
          </w:p>
        </w:tc>
        <w:tc>
          <w:tcPr>
            <w:tcW w:w="467" w:type="pct"/>
            <w:tcBorders>
              <w:top w:val="single" w:color="000000" w:sz="4" w:space="0"/>
              <w:bottom w:val="single" w:color="000000" w:sz="4" w:space="0"/>
            </w:tcBorders>
            <w:shd w:val="clear" w:color="auto" w:fill="auto"/>
            <w:noWrap/>
          </w:tcPr>
          <w:p w:rsidRPr="00950028" w:rsidR="000E6D58" w:rsidP="000E6D58" w:rsidRDefault="000E6D58" w14:paraId="3F3A7CFB" w14:textId="70EDDBC8">
            <w:pPr>
              <w:spacing w:after="0" w:line="240" w:lineRule="auto"/>
              <w:rPr>
                <w:rFonts w:ascii="Verdana" w:hAnsi="Verdana" w:eastAsia="Times New Roman" w:cs="Times New Roman"/>
                <w:color w:val="000000"/>
                <w:sz w:val="13"/>
                <w:szCs w:val="13"/>
                <w:lang w:eastAsia="nl-NL"/>
              </w:rPr>
            </w:pPr>
            <w:r>
              <w:rPr>
                <w:rFonts w:ascii="Verdana" w:hAnsi="Verdana" w:eastAsia="Times New Roman" w:cs="Times New Roman"/>
                <w:color w:val="000000"/>
                <w:sz w:val="13"/>
                <w:szCs w:val="13"/>
                <w:lang w:eastAsia="nl-NL"/>
              </w:rPr>
              <w:t>Ontraden</w:t>
            </w:r>
          </w:p>
        </w:tc>
        <w:tc>
          <w:tcPr>
            <w:tcW w:w="2110" w:type="pct"/>
            <w:shd w:val="clear" w:color="auto" w:fill="auto"/>
          </w:tcPr>
          <w:p w:rsidRPr="000E6D58" w:rsidR="000E6D58" w:rsidP="000E6D58" w:rsidRDefault="000E6D58" w14:paraId="41D97D07" w14:textId="0F53521D">
            <w:pPr>
              <w:spacing w:after="0" w:line="240" w:lineRule="auto"/>
              <w:rPr>
                <w:rFonts w:ascii="Verdana" w:hAnsi="Verdana" w:eastAsia="Times New Roman" w:cs="Times New Roman"/>
                <w:color w:val="000000"/>
                <w:sz w:val="13"/>
                <w:szCs w:val="13"/>
                <w:lang w:eastAsia="nl-NL"/>
              </w:rPr>
            </w:pPr>
            <w:r w:rsidRPr="000E6D58">
              <w:rPr>
                <w:rFonts w:ascii="Verdana" w:hAnsi="Verdana" w:eastAsia="Times New Roman" w:cs="Times New Roman"/>
                <w:color w:val="000000"/>
                <w:sz w:val="13"/>
                <w:szCs w:val="13"/>
                <w:lang w:eastAsia="nl-NL"/>
              </w:rPr>
              <w:t>Zie appreciatie nr. 11 36 725 XV nr. 11</w:t>
            </w:r>
          </w:p>
        </w:tc>
      </w:tr>
      <w:tr w:rsidRPr="00BF1860" w:rsidR="000E6D58" w:rsidTr="00472883" w14:paraId="019F2F21" w14:textId="77777777">
        <w:trPr>
          <w:trHeight w:val="836"/>
        </w:trPr>
        <w:tc>
          <w:tcPr>
            <w:tcW w:w="781" w:type="pct"/>
            <w:tcBorders>
              <w:top w:val="single" w:color="000000" w:sz="4" w:space="0"/>
              <w:bottom w:val="single" w:color="000000" w:sz="4" w:space="0"/>
            </w:tcBorders>
            <w:shd w:val="clear" w:color="auto" w:fill="auto"/>
            <w:noWrap/>
          </w:tcPr>
          <w:p w:rsidRPr="00950028" w:rsidR="000E6D58" w:rsidP="000E6D58" w:rsidRDefault="000E6D58" w14:paraId="48E13989" w14:textId="0254CC0F">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XV nr. 4</w:t>
            </w:r>
          </w:p>
        </w:tc>
        <w:tc>
          <w:tcPr>
            <w:tcW w:w="704" w:type="pct"/>
            <w:tcBorders>
              <w:top w:val="single" w:color="000000" w:sz="4" w:space="0"/>
              <w:bottom w:val="single" w:color="000000" w:sz="4" w:space="0"/>
            </w:tcBorders>
            <w:shd w:val="clear" w:color="auto" w:fill="auto"/>
            <w:noWrap/>
          </w:tcPr>
          <w:p w:rsidRPr="00950028" w:rsidR="000E6D58" w:rsidP="000E6D58" w:rsidRDefault="000E6D58" w14:paraId="036910FE" w14:textId="0A251A9E">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Van Kent</w:t>
            </w:r>
          </w:p>
        </w:tc>
        <w:tc>
          <w:tcPr>
            <w:tcW w:w="938" w:type="pct"/>
            <w:tcBorders>
              <w:top w:val="single" w:color="000000" w:sz="4" w:space="0"/>
              <w:bottom w:val="single" w:color="000000" w:sz="4" w:space="0"/>
            </w:tcBorders>
            <w:shd w:val="clear" w:color="auto" w:fill="auto"/>
          </w:tcPr>
          <w:p w:rsidRPr="00950028" w:rsidR="000E6D58" w:rsidP="000E6D58" w:rsidRDefault="000E6D58" w14:paraId="70BD9A0A" w14:textId="4C7AD799">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Middelen voor compensatie van de afbouw van de heffingskorting</w:t>
            </w:r>
          </w:p>
        </w:tc>
        <w:tc>
          <w:tcPr>
            <w:tcW w:w="467" w:type="pct"/>
            <w:tcBorders>
              <w:top w:val="single" w:color="000000" w:sz="4" w:space="0"/>
              <w:bottom w:val="single" w:color="000000" w:sz="4" w:space="0"/>
            </w:tcBorders>
            <w:shd w:val="clear" w:color="auto" w:fill="auto"/>
            <w:noWrap/>
          </w:tcPr>
          <w:p w:rsidRPr="00950028" w:rsidR="000E6D58" w:rsidP="000E6D58" w:rsidRDefault="000E6D58" w14:paraId="34CB738F" w14:textId="67BC2785">
            <w:pPr>
              <w:spacing w:after="0" w:line="240" w:lineRule="auto"/>
              <w:rPr>
                <w:rFonts w:ascii="Verdana" w:hAnsi="Verdana" w:eastAsia="Times New Roman" w:cs="Times New Roman"/>
                <w:color w:val="000000"/>
                <w:sz w:val="13"/>
                <w:szCs w:val="13"/>
                <w:lang w:eastAsia="nl-NL"/>
              </w:rPr>
            </w:pPr>
            <w:r w:rsidRPr="004F3B7E">
              <w:rPr>
                <w:rFonts w:ascii="Verdana" w:hAnsi="Verdana" w:eastAsia="Times New Roman" w:cs="Times New Roman"/>
                <w:color w:val="000000"/>
                <w:sz w:val="13"/>
                <w:szCs w:val="13"/>
                <w:lang w:eastAsia="nl-NL"/>
              </w:rPr>
              <w:t>Ontraden</w:t>
            </w:r>
          </w:p>
        </w:tc>
        <w:tc>
          <w:tcPr>
            <w:tcW w:w="2110" w:type="pct"/>
            <w:shd w:val="clear" w:color="auto" w:fill="auto"/>
          </w:tcPr>
          <w:p w:rsidRPr="000E6D58" w:rsidR="000E6D58" w:rsidP="000E6D58" w:rsidRDefault="000E6D58" w14:paraId="7C1D0D96" w14:textId="7C891629">
            <w:pPr>
              <w:spacing w:after="0" w:line="240" w:lineRule="auto"/>
              <w:rPr>
                <w:rFonts w:ascii="Verdana" w:hAnsi="Verdana" w:eastAsia="Times New Roman" w:cs="Times New Roman"/>
                <w:color w:val="000000"/>
                <w:sz w:val="13"/>
                <w:szCs w:val="13"/>
                <w:lang w:eastAsia="nl-NL"/>
              </w:rPr>
            </w:pPr>
            <w:r w:rsidRPr="000E6D58">
              <w:rPr>
                <w:rFonts w:ascii="Verdana" w:hAnsi="Verdana" w:eastAsia="Times New Roman" w:cs="Times New Roman"/>
                <w:color w:val="000000"/>
                <w:sz w:val="13"/>
                <w:szCs w:val="13"/>
                <w:lang w:eastAsia="nl-NL"/>
              </w:rPr>
              <w:t>Zie appreciatie nr. 13 36 725 XV nr. 12</w:t>
            </w:r>
          </w:p>
        </w:tc>
      </w:tr>
      <w:tr w:rsidRPr="00BF1860" w:rsidR="000E6D58" w:rsidTr="00472883" w14:paraId="5AD0CF67" w14:textId="77777777">
        <w:trPr>
          <w:trHeight w:val="836"/>
        </w:trPr>
        <w:tc>
          <w:tcPr>
            <w:tcW w:w="781" w:type="pct"/>
            <w:tcBorders>
              <w:top w:val="single" w:color="000000" w:sz="4" w:space="0"/>
              <w:bottom w:val="single" w:color="000000" w:sz="4" w:space="0"/>
            </w:tcBorders>
            <w:shd w:val="clear" w:color="auto" w:fill="auto"/>
            <w:noWrap/>
          </w:tcPr>
          <w:p w:rsidRPr="00950028" w:rsidR="000E6D58" w:rsidP="000E6D58" w:rsidRDefault="000E6D58" w14:paraId="0B8B749B" w14:textId="6BD9AA25">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XV nr. 6</w:t>
            </w:r>
          </w:p>
        </w:tc>
        <w:tc>
          <w:tcPr>
            <w:tcW w:w="704" w:type="pct"/>
            <w:tcBorders>
              <w:top w:val="single" w:color="000000" w:sz="4" w:space="0"/>
              <w:bottom w:val="single" w:color="000000" w:sz="4" w:space="0"/>
            </w:tcBorders>
            <w:shd w:val="clear" w:color="auto" w:fill="auto"/>
            <w:noWrap/>
          </w:tcPr>
          <w:p w:rsidRPr="00950028" w:rsidR="000E6D58" w:rsidP="000E6D58" w:rsidRDefault="000E6D58" w14:paraId="00050A1B" w14:textId="186131FF">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Van Kent</w:t>
            </w:r>
          </w:p>
        </w:tc>
        <w:tc>
          <w:tcPr>
            <w:tcW w:w="938" w:type="pct"/>
            <w:tcBorders>
              <w:top w:val="single" w:color="000000" w:sz="4" w:space="0"/>
              <w:bottom w:val="single" w:color="000000" w:sz="4" w:space="0"/>
            </w:tcBorders>
            <w:shd w:val="clear" w:color="auto" w:fill="auto"/>
          </w:tcPr>
          <w:p w:rsidRPr="00950028" w:rsidR="000E6D58" w:rsidP="000E6D58" w:rsidRDefault="000E6D58" w14:paraId="5C6163F4" w14:textId="63C7D47C">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Ter vervanging van nr. 4 over middelen voor de compensatie van de afbouw van de heffingskorting</w:t>
            </w:r>
          </w:p>
        </w:tc>
        <w:tc>
          <w:tcPr>
            <w:tcW w:w="467" w:type="pct"/>
            <w:tcBorders>
              <w:top w:val="single" w:color="000000" w:sz="4" w:space="0"/>
              <w:bottom w:val="single" w:color="000000" w:sz="4" w:space="0"/>
            </w:tcBorders>
            <w:shd w:val="clear" w:color="auto" w:fill="auto"/>
            <w:noWrap/>
          </w:tcPr>
          <w:p w:rsidRPr="00950028" w:rsidR="000E6D58" w:rsidP="000E6D58" w:rsidRDefault="000E6D58" w14:paraId="1F446696" w14:textId="38451998">
            <w:pPr>
              <w:spacing w:after="0" w:line="240" w:lineRule="auto"/>
              <w:rPr>
                <w:rFonts w:ascii="Verdana" w:hAnsi="Verdana" w:eastAsia="Times New Roman" w:cs="Times New Roman"/>
                <w:color w:val="000000"/>
                <w:sz w:val="13"/>
                <w:szCs w:val="13"/>
                <w:lang w:eastAsia="nl-NL"/>
              </w:rPr>
            </w:pPr>
            <w:r w:rsidRPr="004F3B7E">
              <w:rPr>
                <w:rFonts w:ascii="Verdana" w:hAnsi="Verdana" w:eastAsia="Times New Roman" w:cs="Times New Roman"/>
                <w:color w:val="000000"/>
                <w:sz w:val="13"/>
                <w:szCs w:val="13"/>
                <w:lang w:eastAsia="nl-NL"/>
              </w:rPr>
              <w:t>Ontraden</w:t>
            </w:r>
          </w:p>
        </w:tc>
        <w:tc>
          <w:tcPr>
            <w:tcW w:w="2110" w:type="pct"/>
            <w:shd w:val="clear" w:color="auto" w:fill="auto"/>
          </w:tcPr>
          <w:p w:rsidRPr="000E6D58" w:rsidR="000E6D58" w:rsidP="000E6D58" w:rsidRDefault="000E6D58" w14:paraId="1E205E5D" w14:textId="13C0D137">
            <w:pPr>
              <w:spacing w:after="0" w:line="240" w:lineRule="auto"/>
              <w:rPr>
                <w:rFonts w:ascii="Verdana" w:hAnsi="Verdana" w:eastAsia="Times New Roman" w:cs="Times New Roman"/>
                <w:color w:val="000000"/>
                <w:sz w:val="13"/>
                <w:szCs w:val="13"/>
                <w:lang w:eastAsia="nl-NL"/>
              </w:rPr>
            </w:pPr>
            <w:r w:rsidRPr="000E6D58">
              <w:rPr>
                <w:rFonts w:ascii="Verdana" w:hAnsi="Verdana" w:eastAsia="Times New Roman" w:cs="Times New Roman"/>
                <w:color w:val="000000"/>
                <w:sz w:val="13"/>
                <w:szCs w:val="13"/>
                <w:lang w:eastAsia="nl-NL"/>
              </w:rPr>
              <w:t>Zie appreciatie nr. 13 36 725 XV nr. 13</w:t>
            </w:r>
          </w:p>
        </w:tc>
      </w:tr>
      <w:tr w:rsidRPr="00BF1860" w:rsidR="000E6D58" w:rsidTr="00472883" w14:paraId="73ED77EF" w14:textId="77777777">
        <w:trPr>
          <w:trHeight w:val="836"/>
        </w:trPr>
        <w:tc>
          <w:tcPr>
            <w:tcW w:w="781" w:type="pct"/>
            <w:tcBorders>
              <w:top w:val="single" w:color="000000" w:sz="4" w:space="0"/>
              <w:bottom w:val="single" w:color="000000" w:sz="4" w:space="0"/>
            </w:tcBorders>
            <w:shd w:val="clear" w:color="auto" w:fill="auto"/>
            <w:noWrap/>
          </w:tcPr>
          <w:p w:rsidRPr="00950028" w:rsidR="000E6D58" w:rsidP="000E6D58" w:rsidRDefault="000E6D58" w14:paraId="5CC9FA3D" w14:textId="2B48E0C9">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XV nr. 7</w:t>
            </w:r>
          </w:p>
        </w:tc>
        <w:tc>
          <w:tcPr>
            <w:tcW w:w="704" w:type="pct"/>
            <w:tcBorders>
              <w:top w:val="single" w:color="000000" w:sz="4" w:space="0"/>
              <w:bottom w:val="single" w:color="000000" w:sz="4" w:space="0"/>
            </w:tcBorders>
            <w:shd w:val="clear" w:color="auto" w:fill="auto"/>
            <w:noWrap/>
          </w:tcPr>
          <w:p w:rsidRPr="00950028" w:rsidR="000E6D58" w:rsidP="000E6D58" w:rsidRDefault="000E6D58" w14:paraId="4B91CD00" w14:textId="25E446A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Van Kent en </w:t>
            </w:r>
            <w:proofErr w:type="spellStart"/>
            <w:r w:rsidRPr="00950028">
              <w:rPr>
                <w:rFonts w:ascii="Verdana" w:hAnsi="Verdana" w:eastAsia="Times New Roman" w:cs="Times New Roman"/>
                <w:color w:val="000000"/>
                <w:sz w:val="13"/>
                <w:szCs w:val="13"/>
                <w:lang w:eastAsia="nl-NL"/>
              </w:rPr>
              <w:t>Lahlah</w:t>
            </w:r>
            <w:proofErr w:type="spellEnd"/>
          </w:p>
        </w:tc>
        <w:tc>
          <w:tcPr>
            <w:tcW w:w="938" w:type="pct"/>
            <w:tcBorders>
              <w:top w:val="single" w:color="000000" w:sz="4" w:space="0"/>
              <w:bottom w:val="single" w:color="000000" w:sz="4" w:space="0"/>
            </w:tcBorders>
            <w:shd w:val="clear" w:color="auto" w:fill="auto"/>
          </w:tcPr>
          <w:p w:rsidRPr="00950028" w:rsidR="000E6D58" w:rsidP="000E6D58" w:rsidRDefault="000E6D58" w14:paraId="337266D9" w14:textId="41774105">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Ter vervanging van nr. 6 over middelen voor de compensatie van de afbouw van de heffingskorting</w:t>
            </w:r>
          </w:p>
        </w:tc>
        <w:tc>
          <w:tcPr>
            <w:tcW w:w="467" w:type="pct"/>
            <w:tcBorders>
              <w:top w:val="single" w:color="000000" w:sz="4" w:space="0"/>
              <w:bottom w:val="single" w:color="000000" w:sz="4" w:space="0"/>
            </w:tcBorders>
            <w:shd w:val="clear" w:color="auto" w:fill="auto"/>
            <w:noWrap/>
          </w:tcPr>
          <w:p w:rsidRPr="00950028" w:rsidR="000E6D58" w:rsidP="000E6D58" w:rsidRDefault="000E6D58" w14:paraId="46E0513F" w14:textId="4DF3B4DC">
            <w:pPr>
              <w:spacing w:after="0" w:line="240" w:lineRule="auto"/>
              <w:rPr>
                <w:rFonts w:ascii="Verdana" w:hAnsi="Verdana" w:eastAsia="Times New Roman" w:cs="Times New Roman"/>
                <w:color w:val="000000"/>
                <w:sz w:val="13"/>
                <w:szCs w:val="13"/>
                <w:lang w:eastAsia="nl-NL"/>
              </w:rPr>
            </w:pPr>
            <w:r w:rsidRPr="004F3B7E">
              <w:rPr>
                <w:rFonts w:ascii="Verdana" w:hAnsi="Verdana" w:eastAsia="Times New Roman" w:cs="Times New Roman"/>
                <w:color w:val="000000"/>
                <w:sz w:val="13"/>
                <w:szCs w:val="13"/>
                <w:lang w:eastAsia="nl-NL"/>
              </w:rPr>
              <w:t>Ontraden</w:t>
            </w:r>
          </w:p>
        </w:tc>
        <w:tc>
          <w:tcPr>
            <w:tcW w:w="2110" w:type="pct"/>
            <w:shd w:val="clear" w:color="auto" w:fill="auto"/>
          </w:tcPr>
          <w:p w:rsidRPr="000E6D58" w:rsidR="000E6D58" w:rsidP="000E6D58" w:rsidRDefault="000E6D58" w14:paraId="2699C37E" w14:textId="25AD19FC">
            <w:pPr>
              <w:spacing w:after="0" w:line="240" w:lineRule="auto"/>
              <w:rPr>
                <w:rFonts w:ascii="Verdana" w:hAnsi="Verdana" w:eastAsia="Times New Roman" w:cs="Times New Roman"/>
                <w:color w:val="000000"/>
                <w:sz w:val="13"/>
                <w:szCs w:val="13"/>
                <w:lang w:eastAsia="nl-NL"/>
              </w:rPr>
            </w:pPr>
            <w:r w:rsidRPr="000E6D58">
              <w:rPr>
                <w:rFonts w:ascii="Verdana" w:hAnsi="Verdana" w:eastAsia="Times New Roman" w:cs="Times New Roman"/>
                <w:color w:val="000000"/>
                <w:sz w:val="13"/>
                <w:szCs w:val="13"/>
                <w:lang w:eastAsia="nl-NL"/>
              </w:rPr>
              <w:t>Zie appreciatie nr. 13 36 725 XV nr. 13</w:t>
            </w:r>
          </w:p>
        </w:tc>
      </w:tr>
      <w:tr w:rsidRPr="00BF1860" w:rsidR="000E6D58" w:rsidTr="00472883" w14:paraId="6DCEE995" w14:textId="77777777">
        <w:trPr>
          <w:trHeight w:val="836"/>
        </w:trPr>
        <w:tc>
          <w:tcPr>
            <w:tcW w:w="781" w:type="pct"/>
            <w:tcBorders>
              <w:top w:val="single" w:color="000000" w:sz="4" w:space="0"/>
              <w:bottom w:val="single" w:color="000000" w:sz="4" w:space="0"/>
            </w:tcBorders>
            <w:shd w:val="clear" w:color="auto" w:fill="auto"/>
            <w:noWrap/>
            <w:hideMark/>
          </w:tcPr>
          <w:p w:rsidRPr="00950028" w:rsidR="000E6D58" w:rsidP="000E6D58" w:rsidRDefault="000E6D58" w14:paraId="37CE116B"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XV nr. 11</w:t>
            </w:r>
          </w:p>
        </w:tc>
        <w:tc>
          <w:tcPr>
            <w:tcW w:w="704" w:type="pct"/>
            <w:tcBorders>
              <w:top w:val="single" w:color="000000" w:sz="4" w:space="0"/>
              <w:bottom w:val="single" w:color="000000" w:sz="4" w:space="0"/>
            </w:tcBorders>
            <w:shd w:val="clear" w:color="auto" w:fill="auto"/>
            <w:noWrap/>
            <w:hideMark/>
          </w:tcPr>
          <w:p w:rsidRPr="00950028" w:rsidR="000E6D58" w:rsidP="000E6D58" w:rsidRDefault="000E6D58" w14:paraId="777EF974"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Grinwis</w:t>
            </w:r>
            <w:proofErr w:type="spellEnd"/>
            <w:r w:rsidRPr="00950028">
              <w:rPr>
                <w:rFonts w:ascii="Verdana" w:hAnsi="Verdana" w:eastAsia="Times New Roman" w:cs="Times New Roman"/>
                <w:color w:val="000000"/>
                <w:sz w:val="13"/>
                <w:szCs w:val="13"/>
                <w:lang w:eastAsia="nl-NL"/>
              </w:rPr>
              <w:t xml:space="preserve"> c.s.</w:t>
            </w:r>
          </w:p>
        </w:tc>
        <w:tc>
          <w:tcPr>
            <w:tcW w:w="938" w:type="pct"/>
            <w:tcBorders>
              <w:top w:val="single" w:color="000000" w:sz="4" w:space="0"/>
              <w:bottom w:val="single" w:color="000000" w:sz="4" w:space="0"/>
            </w:tcBorders>
            <w:shd w:val="clear" w:color="auto" w:fill="auto"/>
            <w:hideMark/>
          </w:tcPr>
          <w:p w:rsidRPr="00950028" w:rsidR="000E6D58" w:rsidP="000E6D58" w:rsidRDefault="000E6D58" w14:paraId="5D34D133"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Ter vervanging van nr. 3 over middelen voor het Tijdelijk Noodfonds Energie</w:t>
            </w:r>
          </w:p>
        </w:tc>
        <w:tc>
          <w:tcPr>
            <w:tcW w:w="467" w:type="pct"/>
            <w:tcBorders>
              <w:top w:val="single" w:color="000000" w:sz="4" w:space="0"/>
              <w:bottom w:val="single" w:color="000000" w:sz="4" w:space="0"/>
            </w:tcBorders>
            <w:shd w:val="clear" w:color="auto" w:fill="auto"/>
            <w:noWrap/>
            <w:hideMark/>
          </w:tcPr>
          <w:p w:rsidRPr="00950028" w:rsidR="000E6D58" w:rsidP="000E6D58" w:rsidRDefault="000E6D58" w14:paraId="4E4A6752"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shd w:val="clear" w:color="auto" w:fill="auto"/>
            <w:hideMark/>
          </w:tcPr>
          <w:p w:rsidRPr="00950028" w:rsidR="000E6D58" w:rsidP="000E6D58" w:rsidRDefault="000E6D58" w14:paraId="176A8DCF" w14:textId="3C1BE4A5">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Dekking niet deugdelijk. </w:t>
            </w:r>
            <w:r>
              <w:rPr>
                <w:rFonts w:ascii="Verdana" w:hAnsi="Verdana" w:eastAsia="Times New Roman" w:cs="Times New Roman"/>
                <w:color w:val="000000"/>
                <w:sz w:val="13"/>
                <w:szCs w:val="13"/>
                <w:lang w:eastAsia="nl-NL"/>
              </w:rPr>
              <w:t>Het e</w:t>
            </w:r>
            <w:r w:rsidRPr="00BF1860">
              <w:rPr>
                <w:rFonts w:ascii="Verdana" w:hAnsi="Verdana" w:eastAsia="Times New Roman" w:cs="Times New Roman"/>
                <w:color w:val="000000"/>
                <w:sz w:val="13"/>
                <w:szCs w:val="13"/>
                <w:lang w:eastAsia="nl-NL"/>
              </w:rPr>
              <w:t>xtra i</w:t>
            </w:r>
            <w:r w:rsidRPr="00950028">
              <w:rPr>
                <w:rFonts w:ascii="Verdana" w:hAnsi="Verdana" w:eastAsia="Times New Roman" w:cs="Times New Roman"/>
                <w:color w:val="000000"/>
                <w:sz w:val="13"/>
                <w:szCs w:val="13"/>
                <w:lang w:eastAsia="nl-NL"/>
              </w:rPr>
              <w:t xml:space="preserve">nboeken </w:t>
            </w:r>
            <w:r>
              <w:rPr>
                <w:rFonts w:ascii="Verdana" w:hAnsi="Verdana" w:eastAsia="Times New Roman" w:cs="Times New Roman"/>
                <w:color w:val="000000"/>
                <w:sz w:val="13"/>
                <w:szCs w:val="13"/>
                <w:lang w:eastAsia="nl-NL"/>
              </w:rPr>
              <w:t xml:space="preserve">van onderuitputting </w:t>
            </w:r>
            <w:r w:rsidRPr="00950028">
              <w:rPr>
                <w:rFonts w:ascii="Verdana" w:hAnsi="Verdana" w:eastAsia="Times New Roman" w:cs="Times New Roman"/>
                <w:color w:val="000000"/>
                <w:sz w:val="13"/>
                <w:szCs w:val="13"/>
                <w:lang w:eastAsia="nl-NL"/>
              </w:rPr>
              <w:t>is geen dekking voor beleids</w:t>
            </w:r>
            <w:r>
              <w:rPr>
                <w:rFonts w:ascii="Verdana" w:hAnsi="Verdana" w:eastAsia="Times New Roman" w:cs="Times New Roman"/>
                <w:color w:val="000000"/>
                <w:sz w:val="13"/>
                <w:szCs w:val="13"/>
                <w:lang w:eastAsia="nl-NL"/>
              </w:rPr>
              <w:t>intensiveringen</w:t>
            </w:r>
            <w:r w:rsidRPr="00950028">
              <w:rPr>
                <w:rFonts w:ascii="Verdana" w:hAnsi="Verdana" w:eastAsia="Times New Roman" w:cs="Times New Roman"/>
                <w:color w:val="000000"/>
                <w:sz w:val="13"/>
                <w:szCs w:val="13"/>
                <w:lang w:eastAsia="nl-NL"/>
              </w:rPr>
              <w:t xml:space="preserve">. Daarnaast is </w:t>
            </w:r>
            <w:r>
              <w:rPr>
                <w:rFonts w:ascii="Verdana" w:hAnsi="Verdana" w:eastAsia="Times New Roman" w:cs="Times New Roman"/>
                <w:color w:val="000000"/>
                <w:sz w:val="13"/>
                <w:szCs w:val="13"/>
                <w:lang w:eastAsia="nl-NL"/>
              </w:rPr>
              <w:t xml:space="preserve">het </w:t>
            </w:r>
            <w:r w:rsidRPr="00950028">
              <w:rPr>
                <w:rFonts w:ascii="Verdana" w:hAnsi="Verdana" w:eastAsia="Times New Roman" w:cs="Times New Roman"/>
                <w:color w:val="000000"/>
                <w:sz w:val="13"/>
                <w:szCs w:val="13"/>
                <w:lang w:eastAsia="nl-NL"/>
              </w:rPr>
              <w:t xml:space="preserve">Energiefonds een publiek-private constructie. Extra publiek geld </w:t>
            </w:r>
            <w:r>
              <w:rPr>
                <w:rFonts w:ascii="Verdana" w:hAnsi="Verdana" w:eastAsia="Times New Roman" w:cs="Times New Roman"/>
                <w:color w:val="000000"/>
                <w:sz w:val="13"/>
                <w:szCs w:val="13"/>
                <w:lang w:eastAsia="nl-NL"/>
              </w:rPr>
              <w:t>kan</w:t>
            </w:r>
            <w:r w:rsidRPr="00950028">
              <w:rPr>
                <w:rFonts w:ascii="Verdana" w:hAnsi="Verdana" w:eastAsia="Times New Roman" w:cs="Times New Roman"/>
                <w:color w:val="000000"/>
                <w:sz w:val="13"/>
                <w:szCs w:val="13"/>
                <w:lang w:eastAsia="nl-NL"/>
              </w:rPr>
              <w:t xml:space="preserve"> alleen </w:t>
            </w:r>
            <w:r>
              <w:rPr>
                <w:rFonts w:ascii="Verdana" w:hAnsi="Verdana" w:eastAsia="Times New Roman" w:cs="Times New Roman"/>
                <w:color w:val="000000"/>
                <w:sz w:val="13"/>
                <w:szCs w:val="13"/>
                <w:lang w:eastAsia="nl-NL"/>
              </w:rPr>
              <w:t>besteed worden</w:t>
            </w:r>
            <w:r w:rsidRPr="00950028">
              <w:rPr>
                <w:rFonts w:ascii="Verdana" w:hAnsi="Verdana" w:eastAsia="Times New Roman" w:cs="Times New Roman"/>
                <w:color w:val="000000"/>
                <w:sz w:val="13"/>
                <w:szCs w:val="13"/>
                <w:lang w:eastAsia="nl-NL"/>
              </w:rPr>
              <w:t xml:space="preserve"> met </w:t>
            </w:r>
            <w:r>
              <w:rPr>
                <w:rFonts w:ascii="Verdana" w:hAnsi="Verdana" w:eastAsia="Times New Roman" w:cs="Times New Roman"/>
                <w:color w:val="000000"/>
                <w:sz w:val="13"/>
                <w:szCs w:val="13"/>
                <w:lang w:eastAsia="nl-NL"/>
              </w:rPr>
              <w:t>aanvullend</w:t>
            </w:r>
            <w:r w:rsidRPr="00950028">
              <w:rPr>
                <w:rFonts w:ascii="Verdana" w:hAnsi="Verdana" w:eastAsia="Times New Roman" w:cs="Times New Roman"/>
                <w:color w:val="000000"/>
                <w:sz w:val="13"/>
                <w:szCs w:val="13"/>
                <w:lang w:eastAsia="nl-NL"/>
              </w:rPr>
              <w:t xml:space="preserve"> privaat geld. </w:t>
            </w:r>
          </w:p>
        </w:tc>
      </w:tr>
      <w:tr w:rsidRPr="00BF1860" w:rsidR="00472883" w:rsidTr="00472883" w14:paraId="5B98D3EA" w14:textId="77777777">
        <w:trPr>
          <w:trHeight w:val="983"/>
        </w:trPr>
        <w:tc>
          <w:tcPr>
            <w:tcW w:w="781" w:type="pct"/>
            <w:tcBorders>
              <w:top w:val="single" w:color="000000" w:sz="4" w:space="0"/>
            </w:tcBorders>
            <w:shd w:val="clear" w:color="auto" w:fill="auto"/>
            <w:noWrap/>
          </w:tcPr>
          <w:p w:rsidRPr="00950028" w:rsidR="00472883" w:rsidP="00472883" w:rsidRDefault="00472883" w14:paraId="72E2AE75" w14:textId="22F49445">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XV nr. 12</w:t>
            </w:r>
          </w:p>
        </w:tc>
        <w:tc>
          <w:tcPr>
            <w:tcW w:w="704" w:type="pct"/>
            <w:tcBorders>
              <w:top w:val="single" w:color="000000" w:sz="4" w:space="0"/>
            </w:tcBorders>
            <w:shd w:val="clear" w:color="auto" w:fill="auto"/>
            <w:noWrap/>
          </w:tcPr>
          <w:p w:rsidRPr="00950028" w:rsidR="00472883" w:rsidP="00472883" w:rsidRDefault="00472883" w14:paraId="7D4BC2AD" w14:textId="1BE8E6E5">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Van Kent en </w:t>
            </w:r>
            <w:proofErr w:type="spellStart"/>
            <w:r w:rsidRPr="00950028">
              <w:rPr>
                <w:rFonts w:ascii="Verdana" w:hAnsi="Verdana" w:eastAsia="Times New Roman" w:cs="Times New Roman"/>
                <w:color w:val="000000"/>
                <w:sz w:val="13"/>
                <w:szCs w:val="13"/>
                <w:lang w:eastAsia="nl-NL"/>
              </w:rPr>
              <w:t>Lahlah</w:t>
            </w:r>
            <w:proofErr w:type="spellEnd"/>
          </w:p>
        </w:tc>
        <w:tc>
          <w:tcPr>
            <w:tcW w:w="938" w:type="pct"/>
            <w:tcBorders>
              <w:top w:val="single" w:color="000000" w:sz="4" w:space="0"/>
            </w:tcBorders>
            <w:shd w:val="clear" w:color="auto" w:fill="auto"/>
          </w:tcPr>
          <w:p w:rsidRPr="00950028" w:rsidR="00472883" w:rsidP="00472883" w:rsidRDefault="00472883" w14:paraId="5E785092" w14:textId="50EEB223">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Ter vervanging van nr. 7 over middelen voor de compensatie van de afbouw van de heffingskorting</w:t>
            </w:r>
          </w:p>
        </w:tc>
        <w:tc>
          <w:tcPr>
            <w:tcW w:w="467" w:type="pct"/>
            <w:tcBorders>
              <w:top w:val="single" w:color="000000" w:sz="4" w:space="0"/>
            </w:tcBorders>
            <w:shd w:val="clear" w:color="auto" w:fill="auto"/>
            <w:noWrap/>
          </w:tcPr>
          <w:p w:rsidRPr="00950028" w:rsidR="00472883" w:rsidP="00472883" w:rsidRDefault="00472883" w14:paraId="48B7D644" w14:textId="7034C579">
            <w:pPr>
              <w:spacing w:after="0" w:line="240" w:lineRule="auto"/>
              <w:rPr>
                <w:rFonts w:ascii="Verdana" w:hAnsi="Verdana" w:eastAsia="Times New Roman" w:cs="Times New Roman"/>
                <w:color w:val="000000"/>
                <w:sz w:val="13"/>
                <w:szCs w:val="13"/>
                <w:lang w:eastAsia="nl-NL"/>
              </w:rPr>
            </w:pPr>
            <w:r>
              <w:rPr>
                <w:rFonts w:ascii="Verdana" w:hAnsi="Verdana" w:eastAsia="Times New Roman" w:cs="Times New Roman"/>
                <w:color w:val="000000"/>
                <w:sz w:val="13"/>
                <w:szCs w:val="13"/>
                <w:lang w:eastAsia="nl-NL"/>
              </w:rPr>
              <w:t>Ontraden</w:t>
            </w:r>
          </w:p>
        </w:tc>
        <w:tc>
          <w:tcPr>
            <w:tcW w:w="2110" w:type="pct"/>
            <w:shd w:val="clear" w:color="auto" w:fill="auto"/>
          </w:tcPr>
          <w:p w:rsidRPr="00950028" w:rsidR="00472883" w:rsidP="00472883" w:rsidRDefault="00472883" w14:paraId="4FA3D7C1" w14:textId="3388AE3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Zie appreciatie 36 725 XV nr. 13</w:t>
            </w:r>
          </w:p>
        </w:tc>
      </w:tr>
      <w:tr w:rsidRPr="00BF1860" w:rsidR="00472883" w:rsidTr="00472883" w14:paraId="067F294D" w14:textId="77777777">
        <w:trPr>
          <w:trHeight w:val="983"/>
        </w:trPr>
        <w:tc>
          <w:tcPr>
            <w:tcW w:w="781" w:type="pct"/>
            <w:tcBorders>
              <w:top w:val="single" w:color="000000" w:sz="4" w:space="0"/>
            </w:tcBorders>
            <w:shd w:val="clear" w:color="auto" w:fill="auto"/>
            <w:noWrap/>
            <w:hideMark/>
          </w:tcPr>
          <w:p w:rsidRPr="00950028" w:rsidR="00472883" w:rsidP="00472883" w:rsidRDefault="00472883" w14:paraId="16800C50"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XV nr. 13</w:t>
            </w:r>
          </w:p>
        </w:tc>
        <w:tc>
          <w:tcPr>
            <w:tcW w:w="704" w:type="pct"/>
            <w:tcBorders>
              <w:top w:val="single" w:color="000000" w:sz="4" w:space="0"/>
            </w:tcBorders>
            <w:shd w:val="clear" w:color="auto" w:fill="auto"/>
            <w:noWrap/>
            <w:hideMark/>
          </w:tcPr>
          <w:p w:rsidRPr="00950028" w:rsidR="00472883" w:rsidP="00472883" w:rsidRDefault="00472883" w14:paraId="496503FF"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Van Kent</w:t>
            </w:r>
          </w:p>
        </w:tc>
        <w:tc>
          <w:tcPr>
            <w:tcW w:w="938" w:type="pct"/>
            <w:tcBorders>
              <w:top w:val="single" w:color="000000" w:sz="4" w:space="0"/>
            </w:tcBorders>
            <w:shd w:val="clear" w:color="auto" w:fill="auto"/>
            <w:hideMark/>
          </w:tcPr>
          <w:p w:rsidRPr="00950028" w:rsidR="00472883" w:rsidP="00472883" w:rsidRDefault="00472883" w14:paraId="43572A8C"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Ter vervanging van nr. 12 over middelen voor de compensatie van de afbouw van de heffingskorting</w:t>
            </w:r>
          </w:p>
        </w:tc>
        <w:tc>
          <w:tcPr>
            <w:tcW w:w="467" w:type="pct"/>
            <w:tcBorders>
              <w:top w:val="single" w:color="000000" w:sz="4" w:space="0"/>
            </w:tcBorders>
            <w:shd w:val="clear" w:color="auto" w:fill="auto"/>
            <w:noWrap/>
            <w:hideMark/>
          </w:tcPr>
          <w:p w:rsidRPr="00950028" w:rsidR="00472883" w:rsidP="00472883" w:rsidRDefault="00472883" w14:paraId="02081FB2"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shd w:val="clear" w:color="auto" w:fill="auto"/>
            <w:hideMark/>
          </w:tcPr>
          <w:p w:rsidRPr="00950028" w:rsidR="00472883" w:rsidP="00472883" w:rsidRDefault="00472883" w14:paraId="0CB4932F" w14:textId="2015A449">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De dekking staat niet in het juiste jaar</w:t>
            </w:r>
            <w:r>
              <w:rPr>
                <w:rFonts w:ascii="Verdana" w:hAnsi="Verdana" w:eastAsia="Times New Roman" w:cs="Times New Roman"/>
                <w:color w:val="000000"/>
                <w:sz w:val="13"/>
                <w:szCs w:val="13"/>
                <w:lang w:eastAsia="nl-NL"/>
              </w:rPr>
              <w:t>.</w:t>
            </w:r>
            <w:r w:rsidRPr="00950028">
              <w:rPr>
                <w:rFonts w:ascii="Verdana" w:hAnsi="Verdana" w:eastAsia="Times New Roman" w:cs="Times New Roman"/>
                <w:color w:val="000000"/>
                <w:sz w:val="13"/>
                <w:szCs w:val="13"/>
                <w:lang w:eastAsia="nl-NL"/>
              </w:rPr>
              <w:t xml:space="preserve"> </w:t>
            </w:r>
            <w:r>
              <w:rPr>
                <w:rFonts w:ascii="Verdana" w:hAnsi="Verdana" w:eastAsia="Times New Roman" w:cs="Times New Roman"/>
                <w:color w:val="000000"/>
                <w:sz w:val="13"/>
                <w:szCs w:val="13"/>
                <w:lang w:eastAsia="nl-NL"/>
              </w:rPr>
              <w:t>De dekking</w:t>
            </w:r>
            <w:r w:rsidRPr="00950028">
              <w:rPr>
                <w:rFonts w:ascii="Verdana" w:hAnsi="Verdana" w:eastAsia="Times New Roman" w:cs="Times New Roman"/>
                <w:color w:val="000000"/>
                <w:sz w:val="13"/>
                <w:szCs w:val="13"/>
                <w:lang w:eastAsia="nl-NL"/>
              </w:rPr>
              <w:t xml:space="preserve"> betreft een extra taakstelling. </w:t>
            </w:r>
            <w:r>
              <w:rPr>
                <w:rFonts w:ascii="Verdana" w:hAnsi="Verdana" w:eastAsia="Times New Roman" w:cs="Times New Roman"/>
                <w:color w:val="000000"/>
                <w:sz w:val="13"/>
                <w:szCs w:val="13"/>
                <w:lang w:eastAsia="nl-NL"/>
              </w:rPr>
              <w:t>I</w:t>
            </w:r>
            <w:r w:rsidRPr="00950028">
              <w:rPr>
                <w:rFonts w:ascii="Verdana" w:hAnsi="Verdana" w:eastAsia="Times New Roman" w:cs="Times New Roman"/>
                <w:color w:val="000000"/>
                <w:sz w:val="13"/>
                <w:szCs w:val="13"/>
                <w:lang w:eastAsia="nl-NL"/>
              </w:rPr>
              <w:t xml:space="preserve">n de Voorjaarsnota </w:t>
            </w:r>
            <w:r>
              <w:rPr>
                <w:rFonts w:ascii="Verdana" w:hAnsi="Verdana" w:eastAsia="Times New Roman" w:cs="Times New Roman"/>
                <w:color w:val="000000"/>
                <w:sz w:val="13"/>
                <w:szCs w:val="13"/>
                <w:lang w:eastAsia="nl-NL"/>
              </w:rPr>
              <w:t>zijn</w:t>
            </w:r>
            <w:r w:rsidRPr="00950028">
              <w:rPr>
                <w:rFonts w:ascii="Verdana" w:hAnsi="Verdana" w:eastAsia="Times New Roman" w:cs="Times New Roman"/>
                <w:color w:val="000000"/>
                <w:sz w:val="13"/>
                <w:szCs w:val="13"/>
                <w:lang w:eastAsia="nl-NL"/>
              </w:rPr>
              <w:t xml:space="preserve"> </w:t>
            </w:r>
            <w:r>
              <w:rPr>
                <w:rFonts w:ascii="Verdana" w:hAnsi="Verdana" w:eastAsia="Times New Roman" w:cs="Times New Roman"/>
                <w:color w:val="000000"/>
                <w:sz w:val="13"/>
                <w:szCs w:val="13"/>
                <w:lang w:eastAsia="nl-NL"/>
              </w:rPr>
              <w:t xml:space="preserve">middelen beschikbaar gesteld </w:t>
            </w:r>
            <w:r w:rsidRPr="00950028">
              <w:rPr>
                <w:rFonts w:ascii="Verdana" w:hAnsi="Verdana" w:eastAsia="Times New Roman" w:cs="Times New Roman"/>
                <w:color w:val="000000"/>
                <w:sz w:val="13"/>
                <w:szCs w:val="13"/>
                <w:lang w:eastAsia="nl-NL"/>
              </w:rPr>
              <w:t>voor ontwikkelbedrijven en hun medewerkers (90 mln. euro structureel voor de loonkostensubsidie).</w:t>
            </w:r>
          </w:p>
        </w:tc>
      </w:tr>
      <w:tr w:rsidRPr="00BF1860" w:rsidR="00472883" w:rsidTr="00472883" w14:paraId="7F0DC8AC" w14:textId="77777777">
        <w:trPr>
          <w:trHeight w:val="1403"/>
        </w:trPr>
        <w:tc>
          <w:tcPr>
            <w:tcW w:w="781" w:type="pct"/>
            <w:tcBorders>
              <w:bottom w:val="single" w:color="000000" w:sz="4" w:space="0"/>
            </w:tcBorders>
            <w:shd w:val="clear" w:color="auto" w:fill="auto"/>
            <w:noWrap/>
            <w:hideMark/>
          </w:tcPr>
          <w:p w:rsidRPr="00950028" w:rsidR="00472883" w:rsidP="00472883" w:rsidRDefault="00472883" w14:paraId="5760346C"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XVI nr. 4</w:t>
            </w:r>
          </w:p>
        </w:tc>
        <w:tc>
          <w:tcPr>
            <w:tcW w:w="704" w:type="pct"/>
            <w:tcBorders>
              <w:bottom w:val="single" w:color="000000" w:sz="4" w:space="0"/>
            </w:tcBorders>
            <w:shd w:val="clear" w:color="auto" w:fill="auto"/>
            <w:noWrap/>
            <w:hideMark/>
          </w:tcPr>
          <w:p w:rsidRPr="00950028" w:rsidR="00472883" w:rsidP="00472883" w:rsidRDefault="00472883" w14:paraId="20C7EC6E"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Diederik van Dijk en </w:t>
            </w:r>
            <w:proofErr w:type="spellStart"/>
            <w:r w:rsidRPr="00950028">
              <w:rPr>
                <w:rFonts w:ascii="Verdana" w:hAnsi="Verdana" w:eastAsia="Times New Roman" w:cs="Times New Roman"/>
                <w:color w:val="000000"/>
                <w:sz w:val="13"/>
                <w:szCs w:val="13"/>
                <w:lang w:eastAsia="nl-NL"/>
              </w:rPr>
              <w:t>Flach</w:t>
            </w:r>
            <w:proofErr w:type="spellEnd"/>
          </w:p>
        </w:tc>
        <w:tc>
          <w:tcPr>
            <w:tcW w:w="938" w:type="pct"/>
            <w:tcBorders>
              <w:bottom w:val="single" w:color="000000" w:sz="4" w:space="0"/>
            </w:tcBorders>
            <w:shd w:val="clear" w:color="auto" w:fill="auto"/>
            <w:hideMark/>
          </w:tcPr>
          <w:p w:rsidRPr="00950028" w:rsidR="00472883" w:rsidP="00472883" w:rsidRDefault="00472883" w14:paraId="30C5F8B3"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Een 'Moeder en Kind'-fonds</w:t>
            </w:r>
          </w:p>
        </w:tc>
        <w:tc>
          <w:tcPr>
            <w:tcW w:w="467" w:type="pct"/>
            <w:tcBorders>
              <w:bottom w:val="single" w:color="000000" w:sz="4" w:space="0"/>
            </w:tcBorders>
            <w:shd w:val="clear" w:color="auto" w:fill="auto"/>
            <w:noWrap/>
            <w:hideMark/>
          </w:tcPr>
          <w:p w:rsidRPr="00950028" w:rsidR="00472883" w:rsidP="00472883" w:rsidRDefault="00472883" w14:paraId="35E2C278"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Ontraden </w:t>
            </w:r>
          </w:p>
        </w:tc>
        <w:tc>
          <w:tcPr>
            <w:tcW w:w="2110" w:type="pct"/>
            <w:tcBorders>
              <w:bottom w:val="single" w:color="000000" w:sz="4" w:space="0"/>
            </w:tcBorders>
            <w:shd w:val="clear" w:color="auto" w:fill="auto"/>
            <w:hideMark/>
          </w:tcPr>
          <w:p w:rsidRPr="00950028" w:rsidR="00472883" w:rsidP="00472883" w:rsidRDefault="00472883" w14:paraId="574B4E75"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Ondeugdelijke dekking, doordat dekking niet in de juiste jaren staat. Hierdoor verslechtert het EMU-saldo in 2025 en 2026. Daarnaast is de dekking door minder verlagen eigen risico ook ondeugdelijk. Het minder verlagen van het eigen risico werkt automatisch door in lagere premieontvangsten aan de inkomstenkant van de begroting (IAB en nominale premie). Er ontstaat alleen budgettaire ruimte indien deze lagere premieontvangsten worden gecompenseerd met het verzwaren van de lasten. Het amendement voorziet hier niet in. </w:t>
            </w:r>
          </w:p>
        </w:tc>
      </w:tr>
      <w:tr w:rsidRPr="00BF1860" w:rsidR="00472883" w:rsidTr="00472883" w14:paraId="5B553813" w14:textId="77777777">
        <w:trPr>
          <w:trHeight w:val="300"/>
        </w:trPr>
        <w:tc>
          <w:tcPr>
            <w:tcW w:w="781" w:type="pct"/>
            <w:tcBorders>
              <w:top w:val="single" w:color="000000" w:sz="4" w:space="0"/>
              <w:bottom w:val="single" w:color="000000" w:sz="4" w:space="0"/>
            </w:tcBorders>
            <w:shd w:val="clear" w:color="auto" w:fill="auto"/>
            <w:noWrap/>
            <w:hideMark/>
          </w:tcPr>
          <w:p w:rsidRPr="00950028" w:rsidR="00472883" w:rsidP="00472883" w:rsidRDefault="00472883" w14:paraId="4ED87D72"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XVI nr. 5</w:t>
            </w:r>
          </w:p>
        </w:tc>
        <w:tc>
          <w:tcPr>
            <w:tcW w:w="704" w:type="pct"/>
            <w:tcBorders>
              <w:top w:val="single" w:color="000000" w:sz="4" w:space="0"/>
              <w:bottom w:val="single" w:color="000000" w:sz="4" w:space="0"/>
            </w:tcBorders>
            <w:shd w:val="clear" w:color="auto" w:fill="auto"/>
            <w:noWrap/>
            <w:hideMark/>
          </w:tcPr>
          <w:p w:rsidRPr="00950028" w:rsidR="00472883" w:rsidP="00472883" w:rsidRDefault="00472883" w14:paraId="62516E21"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Van Zanten</w:t>
            </w:r>
          </w:p>
        </w:tc>
        <w:tc>
          <w:tcPr>
            <w:tcW w:w="938" w:type="pct"/>
            <w:tcBorders>
              <w:top w:val="single" w:color="000000" w:sz="4" w:space="0"/>
              <w:bottom w:val="single" w:color="000000" w:sz="4" w:space="0"/>
            </w:tcBorders>
            <w:shd w:val="clear" w:color="auto" w:fill="auto"/>
            <w:hideMark/>
          </w:tcPr>
          <w:p w:rsidRPr="00950028" w:rsidR="00472883" w:rsidP="00472883" w:rsidRDefault="00472883" w14:paraId="68FAE185"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Middelen voor een publiekscampagne werken in de zorg</w:t>
            </w:r>
          </w:p>
        </w:tc>
        <w:tc>
          <w:tcPr>
            <w:tcW w:w="2577" w:type="pct"/>
            <w:gridSpan w:val="2"/>
            <w:tcBorders>
              <w:top w:val="single" w:color="000000" w:sz="4" w:space="0"/>
              <w:bottom w:val="single" w:color="000000" w:sz="4" w:space="0"/>
            </w:tcBorders>
            <w:shd w:val="clear" w:color="auto" w:fill="auto"/>
            <w:noWrap/>
            <w:hideMark/>
          </w:tcPr>
          <w:p w:rsidRPr="00950028" w:rsidR="00472883" w:rsidP="00472883" w:rsidRDefault="00472883" w14:paraId="7BAA9CFB"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Appreciatie door vakminister</w:t>
            </w:r>
          </w:p>
        </w:tc>
      </w:tr>
      <w:tr w:rsidRPr="00BF1860" w:rsidR="00472883" w:rsidTr="00472883" w14:paraId="3B9F0578" w14:textId="77777777">
        <w:trPr>
          <w:trHeight w:val="600"/>
        </w:trPr>
        <w:tc>
          <w:tcPr>
            <w:tcW w:w="781" w:type="pct"/>
            <w:tcBorders>
              <w:top w:val="single" w:color="000000" w:sz="4" w:space="0"/>
              <w:bottom w:val="single" w:color="000000" w:sz="4" w:space="0"/>
            </w:tcBorders>
            <w:shd w:val="clear" w:color="auto" w:fill="auto"/>
            <w:noWrap/>
          </w:tcPr>
          <w:p w:rsidRPr="00950028" w:rsidR="00472883" w:rsidP="00472883" w:rsidRDefault="00472883" w14:paraId="6028F1DC" w14:textId="3B566E49">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XVII nr. 3</w:t>
            </w:r>
          </w:p>
        </w:tc>
        <w:tc>
          <w:tcPr>
            <w:tcW w:w="704" w:type="pct"/>
            <w:tcBorders>
              <w:top w:val="single" w:color="000000" w:sz="4" w:space="0"/>
              <w:bottom w:val="single" w:color="000000" w:sz="4" w:space="0"/>
            </w:tcBorders>
            <w:shd w:val="clear" w:color="auto" w:fill="auto"/>
            <w:noWrap/>
          </w:tcPr>
          <w:p w:rsidRPr="00950028" w:rsidR="00472883" w:rsidP="00472883" w:rsidRDefault="00472883" w14:paraId="1DD3722B" w14:textId="7DD1CAFF">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Stoffer en </w:t>
            </w:r>
            <w:proofErr w:type="spellStart"/>
            <w:r w:rsidRPr="00950028">
              <w:rPr>
                <w:rFonts w:ascii="Verdana" w:hAnsi="Verdana" w:eastAsia="Times New Roman" w:cs="Times New Roman"/>
                <w:color w:val="000000"/>
                <w:sz w:val="13"/>
                <w:szCs w:val="13"/>
                <w:lang w:eastAsia="nl-NL"/>
              </w:rPr>
              <w:t>Flach</w:t>
            </w:r>
            <w:proofErr w:type="spellEnd"/>
          </w:p>
        </w:tc>
        <w:tc>
          <w:tcPr>
            <w:tcW w:w="938" w:type="pct"/>
            <w:tcBorders>
              <w:top w:val="single" w:color="000000" w:sz="4" w:space="0"/>
              <w:bottom w:val="single" w:color="000000" w:sz="4" w:space="0"/>
            </w:tcBorders>
            <w:shd w:val="clear" w:color="auto" w:fill="auto"/>
          </w:tcPr>
          <w:p w:rsidRPr="00950028" w:rsidR="00472883" w:rsidP="00472883" w:rsidRDefault="00472883" w14:paraId="53CFAF04" w14:textId="746588BA">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Het gedeeltelijk compenseren van de ontkoppeling van het ODA-budget aan de BNI-ontwikkeling</w:t>
            </w:r>
          </w:p>
        </w:tc>
        <w:tc>
          <w:tcPr>
            <w:tcW w:w="467" w:type="pct"/>
            <w:tcBorders>
              <w:top w:val="single" w:color="000000" w:sz="4" w:space="0"/>
              <w:bottom w:val="single" w:color="000000" w:sz="4" w:space="0"/>
            </w:tcBorders>
            <w:shd w:val="clear" w:color="auto" w:fill="auto"/>
            <w:noWrap/>
          </w:tcPr>
          <w:p w:rsidR="00472883" w:rsidP="00472883" w:rsidRDefault="00472883" w14:paraId="617A0CA9" w14:textId="763B3D94">
            <w:pPr>
              <w:spacing w:after="0" w:line="240" w:lineRule="auto"/>
              <w:rPr>
                <w:rFonts w:ascii="Verdana" w:hAnsi="Verdana" w:eastAsia="Times New Roman" w:cs="Times New Roman"/>
                <w:color w:val="000000"/>
                <w:sz w:val="13"/>
                <w:szCs w:val="13"/>
                <w:lang w:eastAsia="nl-NL"/>
              </w:rPr>
            </w:pPr>
            <w:r>
              <w:rPr>
                <w:rFonts w:ascii="Verdana" w:hAnsi="Verdana" w:eastAsia="Times New Roman" w:cs="Times New Roman"/>
                <w:color w:val="000000"/>
                <w:sz w:val="13"/>
                <w:szCs w:val="13"/>
                <w:lang w:eastAsia="nl-NL"/>
              </w:rPr>
              <w:t>Ontraden</w:t>
            </w:r>
          </w:p>
        </w:tc>
        <w:tc>
          <w:tcPr>
            <w:tcW w:w="2110" w:type="pct"/>
            <w:tcBorders>
              <w:top w:val="single" w:color="000000" w:sz="4" w:space="0"/>
              <w:bottom w:val="single" w:color="000000" w:sz="4" w:space="0"/>
            </w:tcBorders>
            <w:shd w:val="clear" w:color="auto" w:fill="auto"/>
          </w:tcPr>
          <w:p w:rsidRPr="00950028" w:rsidR="00472883" w:rsidP="00472883" w:rsidRDefault="00472883" w14:paraId="224491ED" w14:textId="59B65A43">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Zie appreciatie 36 725 XVII nr. 9</w:t>
            </w:r>
          </w:p>
        </w:tc>
      </w:tr>
      <w:tr w:rsidRPr="00BF1860" w:rsidR="00472883" w:rsidTr="00472883" w14:paraId="104C42F8" w14:textId="77777777">
        <w:trPr>
          <w:trHeight w:val="600"/>
        </w:trPr>
        <w:tc>
          <w:tcPr>
            <w:tcW w:w="781" w:type="pct"/>
            <w:tcBorders>
              <w:top w:val="single" w:color="000000" w:sz="4" w:space="0"/>
              <w:bottom w:val="single" w:color="000000" w:sz="4" w:space="0"/>
            </w:tcBorders>
            <w:shd w:val="clear" w:color="auto" w:fill="auto"/>
            <w:noWrap/>
            <w:hideMark/>
          </w:tcPr>
          <w:p w:rsidRPr="00950028" w:rsidR="00472883" w:rsidP="00472883" w:rsidRDefault="00472883" w14:paraId="08316508"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XVII nr. 4</w:t>
            </w:r>
          </w:p>
        </w:tc>
        <w:tc>
          <w:tcPr>
            <w:tcW w:w="704" w:type="pct"/>
            <w:tcBorders>
              <w:top w:val="single" w:color="000000" w:sz="4" w:space="0"/>
              <w:bottom w:val="single" w:color="000000" w:sz="4" w:space="0"/>
            </w:tcBorders>
            <w:shd w:val="clear" w:color="auto" w:fill="auto"/>
            <w:noWrap/>
            <w:hideMark/>
          </w:tcPr>
          <w:p w:rsidRPr="00950028" w:rsidR="00472883" w:rsidP="00472883" w:rsidRDefault="00472883" w14:paraId="69FD9E33"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Bamenga</w:t>
            </w:r>
            <w:proofErr w:type="spellEnd"/>
          </w:p>
        </w:tc>
        <w:tc>
          <w:tcPr>
            <w:tcW w:w="938" w:type="pct"/>
            <w:tcBorders>
              <w:top w:val="single" w:color="000000" w:sz="4" w:space="0"/>
              <w:bottom w:val="single" w:color="000000" w:sz="4" w:space="0"/>
            </w:tcBorders>
            <w:shd w:val="clear" w:color="auto" w:fill="auto"/>
            <w:hideMark/>
          </w:tcPr>
          <w:p w:rsidRPr="00950028" w:rsidR="00472883" w:rsidP="00472883" w:rsidRDefault="00472883" w14:paraId="41AAF081"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Het aanwenden van nog te verdelen middelen ten behoeve van de voortzetting van de Nederlandse bijdrage aan UNRWA</w:t>
            </w:r>
          </w:p>
        </w:tc>
        <w:tc>
          <w:tcPr>
            <w:tcW w:w="467" w:type="pct"/>
            <w:tcBorders>
              <w:top w:val="single" w:color="000000" w:sz="4" w:space="0"/>
              <w:bottom w:val="single" w:color="000000" w:sz="4" w:space="0"/>
            </w:tcBorders>
            <w:shd w:val="clear" w:color="auto" w:fill="auto"/>
            <w:noWrap/>
            <w:hideMark/>
          </w:tcPr>
          <w:p w:rsidRPr="00950028" w:rsidR="00472883" w:rsidP="00472883" w:rsidRDefault="00472883" w14:paraId="2B02FDA9" w14:textId="3DCF986D">
            <w:pPr>
              <w:spacing w:after="0" w:line="240" w:lineRule="auto"/>
              <w:rPr>
                <w:rFonts w:ascii="Verdana" w:hAnsi="Verdana" w:eastAsia="Times New Roman" w:cs="Times New Roman"/>
                <w:color w:val="000000"/>
                <w:sz w:val="13"/>
                <w:szCs w:val="13"/>
                <w:lang w:eastAsia="nl-NL"/>
              </w:rPr>
            </w:pPr>
            <w:r>
              <w:rPr>
                <w:rFonts w:ascii="Verdana" w:hAnsi="Verdana" w:eastAsia="Times New Roman" w:cs="Times New Roman"/>
                <w:color w:val="000000"/>
                <w:sz w:val="13"/>
                <w:szCs w:val="13"/>
                <w:lang w:eastAsia="nl-NL"/>
              </w:rPr>
              <w:t xml:space="preserve"> Ontraden</w:t>
            </w:r>
          </w:p>
        </w:tc>
        <w:tc>
          <w:tcPr>
            <w:tcW w:w="2110" w:type="pct"/>
            <w:tcBorders>
              <w:top w:val="single" w:color="000000" w:sz="4" w:space="0"/>
              <w:bottom w:val="single" w:color="000000" w:sz="4" w:space="0"/>
            </w:tcBorders>
            <w:shd w:val="clear" w:color="auto" w:fill="auto"/>
          </w:tcPr>
          <w:p w:rsidRPr="00950028" w:rsidR="00472883" w:rsidP="00472883" w:rsidRDefault="00472883" w14:paraId="55D966DE" w14:textId="260DC4C6">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Zie appreciatie 36 725 XVII nr. 12</w:t>
            </w:r>
          </w:p>
        </w:tc>
      </w:tr>
      <w:tr w:rsidRPr="00BF1860" w:rsidR="00472883" w:rsidTr="00472883" w14:paraId="365958A9" w14:textId="77777777">
        <w:trPr>
          <w:trHeight w:val="600"/>
        </w:trPr>
        <w:tc>
          <w:tcPr>
            <w:tcW w:w="781" w:type="pct"/>
            <w:tcBorders>
              <w:top w:val="single" w:color="000000" w:sz="4" w:space="0"/>
              <w:bottom w:val="single" w:color="000000" w:sz="4" w:space="0"/>
            </w:tcBorders>
            <w:shd w:val="clear" w:color="auto" w:fill="auto"/>
            <w:noWrap/>
            <w:hideMark/>
          </w:tcPr>
          <w:p w:rsidRPr="00950028" w:rsidR="00472883" w:rsidP="00472883" w:rsidRDefault="00472883" w14:paraId="58B1E248"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XVII nr. 6</w:t>
            </w:r>
          </w:p>
        </w:tc>
        <w:tc>
          <w:tcPr>
            <w:tcW w:w="704" w:type="pct"/>
            <w:tcBorders>
              <w:top w:val="single" w:color="000000" w:sz="4" w:space="0"/>
              <w:bottom w:val="single" w:color="000000" w:sz="4" w:space="0"/>
            </w:tcBorders>
            <w:shd w:val="clear" w:color="auto" w:fill="auto"/>
            <w:noWrap/>
            <w:hideMark/>
          </w:tcPr>
          <w:p w:rsidRPr="00950028" w:rsidR="00472883" w:rsidP="00472883" w:rsidRDefault="00472883" w14:paraId="3B42DB38"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Ergin</w:t>
            </w:r>
            <w:proofErr w:type="spellEnd"/>
          </w:p>
        </w:tc>
        <w:tc>
          <w:tcPr>
            <w:tcW w:w="938" w:type="pct"/>
            <w:tcBorders>
              <w:top w:val="single" w:color="000000" w:sz="4" w:space="0"/>
              <w:bottom w:val="single" w:color="000000" w:sz="4" w:space="0"/>
            </w:tcBorders>
            <w:shd w:val="clear" w:color="auto" w:fill="auto"/>
            <w:hideMark/>
          </w:tcPr>
          <w:p w:rsidRPr="00950028" w:rsidR="00472883" w:rsidP="00472883" w:rsidRDefault="00472883" w14:paraId="0EE0BEE0"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Het vanuit de vrije ruimte onder artikel 1.2 structureel terugdraaien van de bezuinigingen op UNRWA</w:t>
            </w:r>
          </w:p>
        </w:tc>
        <w:tc>
          <w:tcPr>
            <w:tcW w:w="467" w:type="pct"/>
            <w:tcBorders>
              <w:top w:val="single" w:color="000000" w:sz="4" w:space="0"/>
              <w:bottom w:val="single" w:color="000000" w:sz="4" w:space="0"/>
            </w:tcBorders>
            <w:shd w:val="clear" w:color="auto" w:fill="auto"/>
            <w:noWrap/>
            <w:hideMark/>
          </w:tcPr>
          <w:p w:rsidRPr="00950028" w:rsidR="00472883" w:rsidP="00472883" w:rsidRDefault="00472883" w14:paraId="203D8700" w14:textId="601774EC">
            <w:pPr>
              <w:spacing w:after="0" w:line="240" w:lineRule="auto"/>
              <w:rPr>
                <w:rFonts w:ascii="Verdana" w:hAnsi="Verdana" w:eastAsia="Times New Roman" w:cs="Times New Roman"/>
                <w:color w:val="000000"/>
                <w:sz w:val="13"/>
                <w:szCs w:val="13"/>
                <w:lang w:eastAsia="nl-NL"/>
              </w:rPr>
            </w:pPr>
            <w:r>
              <w:rPr>
                <w:rFonts w:ascii="Verdana" w:hAnsi="Verdana" w:eastAsia="Times New Roman" w:cs="Times New Roman"/>
                <w:color w:val="000000"/>
                <w:sz w:val="13"/>
                <w:szCs w:val="13"/>
                <w:lang w:eastAsia="nl-NL"/>
              </w:rPr>
              <w:t xml:space="preserve"> Ontraden</w:t>
            </w:r>
          </w:p>
        </w:tc>
        <w:tc>
          <w:tcPr>
            <w:tcW w:w="2110" w:type="pct"/>
            <w:tcBorders>
              <w:top w:val="single" w:color="000000" w:sz="4" w:space="0"/>
              <w:bottom w:val="single" w:color="000000" w:sz="4" w:space="0"/>
            </w:tcBorders>
            <w:shd w:val="clear" w:color="auto" w:fill="auto"/>
          </w:tcPr>
          <w:p w:rsidRPr="00950028" w:rsidR="00472883" w:rsidP="00472883" w:rsidRDefault="00472883" w14:paraId="5F074E72" w14:textId="068B747E">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Zie appreciatie 36 725 XVII nr. 10</w:t>
            </w:r>
          </w:p>
        </w:tc>
      </w:tr>
      <w:tr w:rsidRPr="00BF1860" w:rsidR="00472883" w:rsidTr="00472883" w14:paraId="4369D0A7" w14:textId="77777777">
        <w:trPr>
          <w:trHeight w:val="915"/>
        </w:trPr>
        <w:tc>
          <w:tcPr>
            <w:tcW w:w="781" w:type="pct"/>
            <w:tcBorders>
              <w:top w:val="single" w:color="000000" w:sz="4" w:space="0"/>
              <w:bottom w:val="single" w:color="000000" w:sz="4" w:space="0"/>
            </w:tcBorders>
            <w:shd w:val="clear" w:color="auto" w:fill="auto"/>
            <w:noWrap/>
            <w:hideMark/>
          </w:tcPr>
          <w:p w:rsidRPr="00950028" w:rsidR="00472883" w:rsidP="00472883" w:rsidRDefault="00472883" w14:paraId="3DD96DA3"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XVII nr. 9</w:t>
            </w:r>
          </w:p>
        </w:tc>
        <w:tc>
          <w:tcPr>
            <w:tcW w:w="704" w:type="pct"/>
            <w:tcBorders>
              <w:top w:val="single" w:color="000000" w:sz="4" w:space="0"/>
              <w:bottom w:val="single" w:color="000000" w:sz="4" w:space="0"/>
            </w:tcBorders>
            <w:shd w:val="clear" w:color="auto" w:fill="auto"/>
            <w:noWrap/>
            <w:hideMark/>
          </w:tcPr>
          <w:p w:rsidRPr="00950028" w:rsidR="00472883" w:rsidP="00472883" w:rsidRDefault="00472883" w14:paraId="594FEDC4"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Stoffer en </w:t>
            </w:r>
            <w:proofErr w:type="spellStart"/>
            <w:r w:rsidRPr="00950028">
              <w:rPr>
                <w:rFonts w:ascii="Verdana" w:hAnsi="Verdana" w:eastAsia="Times New Roman" w:cs="Times New Roman"/>
                <w:color w:val="000000"/>
                <w:sz w:val="13"/>
                <w:szCs w:val="13"/>
                <w:lang w:eastAsia="nl-NL"/>
              </w:rPr>
              <w:t>Flach</w:t>
            </w:r>
            <w:proofErr w:type="spellEnd"/>
          </w:p>
        </w:tc>
        <w:tc>
          <w:tcPr>
            <w:tcW w:w="938" w:type="pct"/>
            <w:tcBorders>
              <w:top w:val="single" w:color="000000" w:sz="4" w:space="0"/>
              <w:bottom w:val="single" w:color="000000" w:sz="4" w:space="0"/>
            </w:tcBorders>
            <w:shd w:val="clear" w:color="auto" w:fill="auto"/>
            <w:hideMark/>
          </w:tcPr>
          <w:p w:rsidRPr="00950028" w:rsidR="00472883" w:rsidP="00472883" w:rsidRDefault="00472883" w14:paraId="6A615317"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Ter vervanging van nr. 3 over het gedeeltelijk compenseren van de ontkoppeling van het ODA-budget aan de BNI-ontwikkeling</w:t>
            </w:r>
          </w:p>
        </w:tc>
        <w:tc>
          <w:tcPr>
            <w:tcW w:w="467" w:type="pct"/>
            <w:tcBorders>
              <w:top w:val="single" w:color="000000" w:sz="4" w:space="0"/>
              <w:bottom w:val="single" w:color="000000" w:sz="4" w:space="0"/>
            </w:tcBorders>
            <w:shd w:val="clear" w:color="auto" w:fill="auto"/>
            <w:noWrap/>
            <w:hideMark/>
          </w:tcPr>
          <w:p w:rsidRPr="00950028" w:rsidR="00472883" w:rsidP="00472883" w:rsidRDefault="00472883" w14:paraId="32BD7FDC"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bottom w:val="single" w:color="000000" w:sz="4" w:space="0"/>
            </w:tcBorders>
            <w:shd w:val="clear" w:color="auto" w:fill="auto"/>
            <w:hideMark/>
          </w:tcPr>
          <w:p w:rsidRPr="00950028" w:rsidR="00472883" w:rsidP="00472883" w:rsidRDefault="00472883" w14:paraId="2ADEE0FB" w14:textId="4D281F80">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Deugdelijke dekking ontbreekt. Het niet doorgaan van maatregelen uit de Voorjaarsnota leidt </w:t>
            </w:r>
            <w:r w:rsidRPr="00BF1860">
              <w:rPr>
                <w:rFonts w:ascii="Verdana" w:hAnsi="Verdana" w:eastAsia="Times New Roman" w:cs="Times New Roman"/>
                <w:color w:val="000000"/>
                <w:sz w:val="13"/>
                <w:szCs w:val="13"/>
                <w:lang w:eastAsia="nl-NL"/>
              </w:rPr>
              <w:t xml:space="preserve">per saldo </w:t>
            </w:r>
            <w:r w:rsidRPr="00950028">
              <w:rPr>
                <w:rFonts w:ascii="Verdana" w:hAnsi="Verdana" w:eastAsia="Times New Roman" w:cs="Times New Roman"/>
                <w:color w:val="000000"/>
                <w:sz w:val="13"/>
                <w:szCs w:val="13"/>
                <w:lang w:eastAsia="nl-NL"/>
              </w:rPr>
              <w:t>niet tot vrijvallende middelen</w:t>
            </w:r>
            <w:r>
              <w:rPr>
                <w:rFonts w:ascii="Verdana" w:hAnsi="Verdana" w:eastAsia="Times New Roman" w:cs="Times New Roman"/>
                <w:color w:val="000000"/>
                <w:sz w:val="13"/>
                <w:szCs w:val="13"/>
                <w:lang w:eastAsia="nl-NL"/>
              </w:rPr>
              <w:t>, maar er resteert juist nog een structurele dekkingsopgave.</w:t>
            </w:r>
            <w:r w:rsidRPr="00950028">
              <w:rPr>
                <w:rFonts w:ascii="Verdana" w:hAnsi="Verdana" w:eastAsia="Times New Roman" w:cs="Times New Roman"/>
                <w:color w:val="000000"/>
                <w:sz w:val="13"/>
                <w:szCs w:val="13"/>
                <w:lang w:eastAsia="nl-NL"/>
              </w:rPr>
              <w:t xml:space="preserve"> </w:t>
            </w:r>
            <w:r>
              <w:rPr>
                <w:rFonts w:ascii="Verdana" w:hAnsi="Verdana" w:eastAsia="Times New Roman" w:cs="Times New Roman"/>
                <w:color w:val="000000"/>
                <w:sz w:val="13"/>
                <w:szCs w:val="13"/>
                <w:lang w:eastAsia="nl-NL"/>
              </w:rPr>
              <w:t>H</w:t>
            </w:r>
            <w:r w:rsidRPr="00950028">
              <w:rPr>
                <w:rFonts w:ascii="Verdana" w:hAnsi="Verdana" w:eastAsia="Times New Roman" w:cs="Times New Roman"/>
                <w:color w:val="000000"/>
                <w:sz w:val="13"/>
                <w:szCs w:val="13"/>
                <w:lang w:eastAsia="nl-NL"/>
              </w:rPr>
              <w:t xml:space="preserve">et kabinet </w:t>
            </w:r>
            <w:r>
              <w:rPr>
                <w:rFonts w:ascii="Verdana" w:hAnsi="Verdana" w:eastAsia="Times New Roman" w:cs="Times New Roman"/>
                <w:color w:val="000000"/>
                <w:sz w:val="13"/>
                <w:szCs w:val="13"/>
                <w:lang w:eastAsia="nl-NL"/>
              </w:rPr>
              <w:t xml:space="preserve">heeft </w:t>
            </w:r>
            <w:r w:rsidRPr="00950028">
              <w:rPr>
                <w:rFonts w:ascii="Verdana" w:hAnsi="Verdana" w:eastAsia="Times New Roman" w:cs="Times New Roman"/>
                <w:color w:val="000000"/>
                <w:sz w:val="13"/>
                <w:szCs w:val="13"/>
                <w:lang w:eastAsia="nl-NL"/>
              </w:rPr>
              <w:t xml:space="preserve">in de Voorjaarsnota besloten het ODA-budget te koppelen aan de economische groei, zodoende is </w:t>
            </w:r>
            <w:r>
              <w:rPr>
                <w:rFonts w:ascii="Verdana" w:hAnsi="Verdana" w:eastAsia="Times New Roman" w:cs="Times New Roman"/>
                <w:color w:val="000000"/>
                <w:sz w:val="13"/>
                <w:szCs w:val="13"/>
                <w:lang w:eastAsia="nl-NL"/>
              </w:rPr>
              <w:t>dit</w:t>
            </w:r>
            <w:r w:rsidRPr="00950028">
              <w:rPr>
                <w:rFonts w:ascii="Verdana" w:hAnsi="Verdana" w:eastAsia="Times New Roman" w:cs="Times New Roman"/>
                <w:color w:val="000000"/>
                <w:sz w:val="13"/>
                <w:szCs w:val="13"/>
                <w:lang w:eastAsia="nl-NL"/>
              </w:rPr>
              <w:t xml:space="preserve"> budget ook omhoog bijgesteld. </w:t>
            </w:r>
          </w:p>
        </w:tc>
      </w:tr>
      <w:tr w:rsidRPr="00BF1860" w:rsidR="00472883" w:rsidTr="00472883" w14:paraId="5452BBE6" w14:textId="77777777">
        <w:trPr>
          <w:trHeight w:val="1328"/>
        </w:trPr>
        <w:tc>
          <w:tcPr>
            <w:tcW w:w="781" w:type="pct"/>
            <w:tcBorders>
              <w:top w:val="single" w:color="000000" w:sz="4" w:space="0"/>
              <w:bottom w:val="single" w:color="000000" w:sz="4" w:space="0"/>
            </w:tcBorders>
            <w:shd w:val="clear" w:color="auto" w:fill="auto"/>
            <w:noWrap/>
            <w:hideMark/>
          </w:tcPr>
          <w:p w:rsidRPr="00950028" w:rsidR="00472883" w:rsidP="00472883" w:rsidRDefault="00472883" w14:paraId="60181AC7"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lastRenderedPageBreak/>
              <w:t>36 725 XVII nr. 11</w:t>
            </w:r>
          </w:p>
        </w:tc>
        <w:tc>
          <w:tcPr>
            <w:tcW w:w="704" w:type="pct"/>
            <w:tcBorders>
              <w:top w:val="single" w:color="000000" w:sz="4" w:space="0"/>
              <w:bottom w:val="single" w:color="000000" w:sz="4" w:space="0"/>
            </w:tcBorders>
            <w:shd w:val="clear" w:color="auto" w:fill="auto"/>
            <w:noWrap/>
            <w:hideMark/>
          </w:tcPr>
          <w:p w:rsidRPr="00950028" w:rsidR="00472883" w:rsidP="00472883" w:rsidRDefault="00472883" w14:paraId="17C8204F"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w:t>
            </w:r>
          </w:p>
        </w:tc>
        <w:tc>
          <w:tcPr>
            <w:tcW w:w="938" w:type="pct"/>
            <w:tcBorders>
              <w:top w:val="single" w:color="000000" w:sz="4" w:space="0"/>
              <w:bottom w:val="single" w:color="000000" w:sz="4" w:space="0"/>
            </w:tcBorders>
            <w:shd w:val="clear" w:color="auto" w:fill="auto"/>
            <w:hideMark/>
          </w:tcPr>
          <w:p w:rsidRPr="00950028" w:rsidR="00472883" w:rsidP="00472883" w:rsidRDefault="00472883" w14:paraId="738C2C45"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Het naar rato afbouwen van het ODA-percentage</w:t>
            </w:r>
          </w:p>
        </w:tc>
        <w:tc>
          <w:tcPr>
            <w:tcW w:w="467" w:type="pct"/>
            <w:tcBorders>
              <w:top w:val="single" w:color="000000" w:sz="4" w:space="0"/>
              <w:bottom w:val="single" w:color="000000" w:sz="4" w:space="0"/>
            </w:tcBorders>
            <w:shd w:val="clear" w:color="auto" w:fill="auto"/>
            <w:noWrap/>
            <w:hideMark/>
          </w:tcPr>
          <w:p w:rsidRPr="00950028" w:rsidR="00472883" w:rsidP="00472883" w:rsidRDefault="00472883" w14:paraId="638B4E66"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top w:val="single" w:color="000000" w:sz="4" w:space="0"/>
              <w:bottom w:val="single" w:color="000000" w:sz="4" w:space="0"/>
            </w:tcBorders>
            <w:shd w:val="clear" w:color="auto" w:fill="auto"/>
            <w:hideMark/>
          </w:tcPr>
          <w:p w:rsidRPr="00950028" w:rsidR="00472883" w:rsidP="00472883" w:rsidRDefault="00472883" w14:paraId="724B784B" w14:textId="174D4C9E">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Het kabinet verwacht voldoende budget voor de IND beschikbaar te hebben gesteld. Zo is in de Voorjaarsnota 374 mln. euro structureel vanaf 2029 beschikbaar gesteld voor de IND voor </w:t>
            </w:r>
            <w:r>
              <w:rPr>
                <w:rFonts w:ascii="Verdana" w:hAnsi="Verdana" w:eastAsia="Times New Roman" w:cs="Times New Roman"/>
                <w:color w:val="000000"/>
                <w:sz w:val="13"/>
                <w:szCs w:val="13"/>
                <w:lang w:eastAsia="nl-NL"/>
              </w:rPr>
              <w:t xml:space="preserve">het </w:t>
            </w:r>
            <w:r w:rsidRPr="00950028">
              <w:rPr>
                <w:rFonts w:ascii="Verdana" w:hAnsi="Verdana" w:eastAsia="Times New Roman" w:cs="Times New Roman"/>
                <w:color w:val="000000"/>
                <w:sz w:val="13"/>
                <w:szCs w:val="13"/>
                <w:lang w:eastAsia="nl-NL"/>
              </w:rPr>
              <w:t xml:space="preserve">verwerken </w:t>
            </w:r>
            <w:r>
              <w:rPr>
                <w:rFonts w:ascii="Verdana" w:hAnsi="Verdana" w:eastAsia="Times New Roman" w:cs="Times New Roman"/>
                <w:color w:val="000000"/>
                <w:sz w:val="13"/>
                <w:szCs w:val="13"/>
                <w:lang w:eastAsia="nl-NL"/>
              </w:rPr>
              <w:t xml:space="preserve">van </w:t>
            </w:r>
            <w:r w:rsidRPr="00950028">
              <w:rPr>
                <w:rFonts w:ascii="Verdana" w:hAnsi="Verdana" w:eastAsia="Times New Roman" w:cs="Times New Roman"/>
                <w:color w:val="000000"/>
                <w:sz w:val="13"/>
                <w:szCs w:val="13"/>
                <w:lang w:eastAsia="nl-NL"/>
              </w:rPr>
              <w:t xml:space="preserve">nieuwe aanvragen en wegwerken </w:t>
            </w:r>
            <w:r>
              <w:rPr>
                <w:rFonts w:ascii="Verdana" w:hAnsi="Verdana" w:eastAsia="Times New Roman" w:cs="Times New Roman"/>
                <w:color w:val="000000"/>
                <w:sz w:val="13"/>
                <w:szCs w:val="13"/>
                <w:lang w:eastAsia="nl-NL"/>
              </w:rPr>
              <w:t xml:space="preserve">van de </w:t>
            </w:r>
            <w:r w:rsidRPr="00950028">
              <w:rPr>
                <w:rFonts w:ascii="Verdana" w:hAnsi="Verdana" w:eastAsia="Times New Roman" w:cs="Times New Roman"/>
                <w:color w:val="000000"/>
                <w:sz w:val="13"/>
                <w:szCs w:val="13"/>
                <w:lang w:eastAsia="nl-NL"/>
              </w:rPr>
              <w:t xml:space="preserve">bestaande voorraad. Ook is </w:t>
            </w:r>
            <w:r>
              <w:rPr>
                <w:rFonts w:ascii="Verdana" w:hAnsi="Verdana" w:eastAsia="Times New Roman" w:cs="Times New Roman"/>
                <w:color w:val="000000"/>
                <w:sz w:val="13"/>
                <w:szCs w:val="13"/>
                <w:lang w:eastAsia="nl-NL"/>
              </w:rPr>
              <w:t xml:space="preserve">structureel </w:t>
            </w:r>
            <w:r w:rsidRPr="00950028">
              <w:rPr>
                <w:rFonts w:ascii="Verdana" w:hAnsi="Verdana" w:eastAsia="Times New Roman" w:cs="Times New Roman"/>
                <w:color w:val="000000"/>
                <w:sz w:val="13"/>
                <w:szCs w:val="13"/>
                <w:lang w:eastAsia="nl-NL"/>
              </w:rPr>
              <w:t xml:space="preserve">115 mln. euro aan </w:t>
            </w:r>
            <w:r>
              <w:rPr>
                <w:rFonts w:ascii="Verdana" w:hAnsi="Verdana" w:eastAsia="Times New Roman" w:cs="Times New Roman"/>
                <w:color w:val="000000"/>
                <w:sz w:val="13"/>
                <w:szCs w:val="13"/>
                <w:lang w:eastAsia="nl-NL"/>
              </w:rPr>
              <w:t xml:space="preserve">de </w:t>
            </w:r>
            <w:proofErr w:type="spellStart"/>
            <w:r w:rsidRPr="00950028">
              <w:rPr>
                <w:rFonts w:ascii="Verdana" w:hAnsi="Verdana" w:eastAsia="Times New Roman" w:cs="Times New Roman"/>
                <w:color w:val="000000"/>
                <w:sz w:val="13"/>
                <w:szCs w:val="13"/>
                <w:lang w:eastAsia="nl-NL"/>
              </w:rPr>
              <w:t>AenM</w:t>
            </w:r>
            <w:proofErr w:type="spellEnd"/>
            <w:r w:rsidRPr="00950028">
              <w:rPr>
                <w:rFonts w:ascii="Verdana" w:hAnsi="Verdana" w:eastAsia="Times New Roman" w:cs="Times New Roman"/>
                <w:color w:val="000000"/>
                <w:sz w:val="13"/>
                <w:szCs w:val="13"/>
                <w:lang w:eastAsia="nl-NL"/>
              </w:rPr>
              <w:t xml:space="preserve">-begroting </w:t>
            </w:r>
            <w:r>
              <w:rPr>
                <w:rFonts w:ascii="Verdana" w:hAnsi="Verdana" w:eastAsia="Times New Roman" w:cs="Times New Roman"/>
                <w:color w:val="000000"/>
                <w:sz w:val="13"/>
                <w:szCs w:val="13"/>
                <w:lang w:eastAsia="nl-NL"/>
              </w:rPr>
              <w:t xml:space="preserve">toegevoegd </w:t>
            </w:r>
            <w:r w:rsidRPr="00950028">
              <w:rPr>
                <w:rFonts w:ascii="Verdana" w:hAnsi="Verdana" w:eastAsia="Times New Roman" w:cs="Times New Roman"/>
                <w:color w:val="000000"/>
                <w:sz w:val="13"/>
                <w:szCs w:val="13"/>
                <w:lang w:eastAsia="nl-NL"/>
              </w:rPr>
              <w:t xml:space="preserve">voor </w:t>
            </w:r>
            <w:r>
              <w:rPr>
                <w:rFonts w:ascii="Verdana" w:hAnsi="Verdana" w:eastAsia="Times New Roman" w:cs="Times New Roman"/>
                <w:color w:val="000000"/>
                <w:sz w:val="13"/>
                <w:szCs w:val="13"/>
                <w:lang w:eastAsia="nl-NL"/>
              </w:rPr>
              <w:t xml:space="preserve">de </w:t>
            </w:r>
            <w:r w:rsidRPr="00950028">
              <w:rPr>
                <w:rFonts w:ascii="Verdana" w:hAnsi="Verdana" w:eastAsia="Times New Roman" w:cs="Times New Roman"/>
                <w:color w:val="000000"/>
                <w:sz w:val="13"/>
                <w:szCs w:val="13"/>
                <w:lang w:eastAsia="nl-NL"/>
              </w:rPr>
              <w:t xml:space="preserve">uitvoering </w:t>
            </w:r>
            <w:r>
              <w:rPr>
                <w:rFonts w:ascii="Verdana" w:hAnsi="Verdana" w:eastAsia="Times New Roman" w:cs="Times New Roman"/>
                <w:color w:val="000000"/>
                <w:sz w:val="13"/>
                <w:szCs w:val="13"/>
                <w:lang w:eastAsia="nl-NL"/>
              </w:rPr>
              <w:t xml:space="preserve">van de </w:t>
            </w:r>
            <w:r w:rsidRPr="00950028">
              <w:rPr>
                <w:rFonts w:ascii="Verdana" w:hAnsi="Verdana" w:eastAsia="Times New Roman" w:cs="Times New Roman"/>
                <w:color w:val="000000"/>
                <w:sz w:val="13"/>
                <w:szCs w:val="13"/>
                <w:lang w:eastAsia="nl-NL"/>
              </w:rPr>
              <w:t xml:space="preserve">asielwetsvoorstellen, waaronder invoering </w:t>
            </w:r>
            <w:r>
              <w:rPr>
                <w:rFonts w:ascii="Verdana" w:hAnsi="Verdana" w:eastAsia="Times New Roman" w:cs="Times New Roman"/>
                <w:color w:val="000000"/>
                <w:sz w:val="13"/>
                <w:szCs w:val="13"/>
                <w:lang w:eastAsia="nl-NL"/>
              </w:rPr>
              <w:t xml:space="preserve">van het </w:t>
            </w:r>
            <w:r w:rsidRPr="00950028">
              <w:rPr>
                <w:rFonts w:ascii="Verdana" w:hAnsi="Verdana" w:eastAsia="Times New Roman" w:cs="Times New Roman"/>
                <w:color w:val="000000"/>
                <w:sz w:val="13"/>
                <w:szCs w:val="13"/>
                <w:lang w:eastAsia="nl-NL"/>
              </w:rPr>
              <w:t xml:space="preserve">tweestatusstelsel. Daarnaast is het </w:t>
            </w:r>
            <w:r>
              <w:rPr>
                <w:rFonts w:ascii="Verdana" w:hAnsi="Verdana" w:eastAsia="Times New Roman" w:cs="Times New Roman"/>
                <w:color w:val="000000"/>
                <w:sz w:val="13"/>
                <w:szCs w:val="13"/>
                <w:lang w:eastAsia="nl-NL"/>
              </w:rPr>
              <w:t xml:space="preserve">niet </w:t>
            </w:r>
            <w:r w:rsidRPr="00950028">
              <w:rPr>
                <w:rFonts w:ascii="Verdana" w:hAnsi="Verdana" w:eastAsia="Times New Roman" w:cs="Times New Roman"/>
                <w:color w:val="000000"/>
                <w:sz w:val="13"/>
                <w:szCs w:val="13"/>
                <w:lang w:eastAsia="nl-NL"/>
              </w:rPr>
              <w:t>de inzet</w:t>
            </w:r>
            <w:r w:rsidRPr="00BF1860">
              <w:rPr>
                <w:rFonts w:ascii="Verdana" w:hAnsi="Verdana" w:eastAsia="Times New Roman" w:cs="Times New Roman"/>
                <w:color w:val="000000"/>
                <w:sz w:val="13"/>
                <w:szCs w:val="13"/>
                <w:lang w:eastAsia="nl-NL"/>
              </w:rPr>
              <w:t xml:space="preserve"> </w:t>
            </w:r>
            <w:r w:rsidRPr="00950028">
              <w:rPr>
                <w:rFonts w:ascii="Verdana" w:hAnsi="Verdana" w:eastAsia="Times New Roman" w:cs="Times New Roman"/>
                <w:color w:val="000000"/>
                <w:sz w:val="13"/>
                <w:szCs w:val="13"/>
                <w:lang w:eastAsia="nl-NL"/>
              </w:rPr>
              <w:t xml:space="preserve">van het kabinet om de ODA-prestatie verder te verlagen. </w:t>
            </w:r>
          </w:p>
        </w:tc>
      </w:tr>
      <w:tr w:rsidRPr="00BF1860" w:rsidR="00472883" w:rsidTr="00472883" w14:paraId="2700941D" w14:textId="77777777">
        <w:trPr>
          <w:trHeight w:val="600"/>
        </w:trPr>
        <w:tc>
          <w:tcPr>
            <w:tcW w:w="781" w:type="pct"/>
            <w:tcBorders>
              <w:top w:val="single" w:color="000000" w:sz="4" w:space="0"/>
              <w:bottom w:val="single" w:color="000000" w:sz="4" w:space="0"/>
            </w:tcBorders>
            <w:shd w:val="clear" w:color="auto" w:fill="auto"/>
            <w:noWrap/>
            <w:hideMark/>
          </w:tcPr>
          <w:p w:rsidRPr="00950028" w:rsidR="00472883" w:rsidP="00472883" w:rsidRDefault="00472883" w14:paraId="04FF3AB4"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XVII nr. 12</w:t>
            </w:r>
          </w:p>
        </w:tc>
        <w:tc>
          <w:tcPr>
            <w:tcW w:w="704" w:type="pct"/>
            <w:tcBorders>
              <w:top w:val="single" w:color="000000" w:sz="4" w:space="0"/>
              <w:bottom w:val="single" w:color="000000" w:sz="4" w:space="0"/>
            </w:tcBorders>
            <w:shd w:val="clear" w:color="auto" w:fill="auto"/>
            <w:noWrap/>
            <w:hideMark/>
          </w:tcPr>
          <w:p w:rsidRPr="00950028" w:rsidR="00472883" w:rsidP="00472883" w:rsidRDefault="00472883" w14:paraId="4E7BBE31" w14:textId="77777777">
            <w:pPr>
              <w:spacing w:after="0" w:line="240" w:lineRule="auto"/>
              <w:rPr>
                <w:rFonts w:ascii="Verdana" w:hAnsi="Verdana" w:eastAsia="Times New Roman" w:cs="Times New Roman"/>
                <w:color w:val="000000"/>
                <w:sz w:val="13"/>
                <w:szCs w:val="13"/>
                <w:lang w:eastAsia="nl-NL"/>
              </w:rPr>
            </w:pPr>
            <w:proofErr w:type="spellStart"/>
            <w:r w:rsidRPr="00950028">
              <w:rPr>
                <w:rFonts w:ascii="Verdana" w:hAnsi="Verdana" w:eastAsia="Times New Roman" w:cs="Times New Roman"/>
                <w:color w:val="000000"/>
                <w:sz w:val="13"/>
                <w:szCs w:val="13"/>
                <w:lang w:eastAsia="nl-NL"/>
              </w:rPr>
              <w:t>Bamenga</w:t>
            </w:r>
            <w:proofErr w:type="spellEnd"/>
            <w:r w:rsidRPr="00950028">
              <w:rPr>
                <w:rFonts w:ascii="Verdana" w:hAnsi="Verdana" w:eastAsia="Times New Roman" w:cs="Times New Roman"/>
                <w:color w:val="000000"/>
                <w:sz w:val="13"/>
                <w:szCs w:val="13"/>
                <w:lang w:eastAsia="nl-NL"/>
              </w:rPr>
              <w:t xml:space="preserve"> c.s.</w:t>
            </w:r>
          </w:p>
        </w:tc>
        <w:tc>
          <w:tcPr>
            <w:tcW w:w="938" w:type="pct"/>
            <w:tcBorders>
              <w:top w:val="single" w:color="000000" w:sz="4" w:space="0"/>
              <w:bottom w:val="single" w:color="000000" w:sz="4" w:space="0"/>
            </w:tcBorders>
            <w:shd w:val="clear" w:color="auto" w:fill="auto"/>
            <w:hideMark/>
          </w:tcPr>
          <w:p w:rsidRPr="00950028" w:rsidR="00472883" w:rsidP="00472883" w:rsidRDefault="00472883" w14:paraId="7C3C3D7B"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Ter vervanging van nr. 4 over het aanwenden van nog te verdelen middelen ten behoeve van de voortzetting van de Nederlandse bijdrage aan UNRWA</w:t>
            </w:r>
          </w:p>
        </w:tc>
        <w:tc>
          <w:tcPr>
            <w:tcW w:w="2577" w:type="pct"/>
            <w:gridSpan w:val="2"/>
            <w:tcBorders>
              <w:top w:val="single" w:color="000000" w:sz="4" w:space="0"/>
            </w:tcBorders>
            <w:shd w:val="clear" w:color="auto" w:fill="auto"/>
            <w:noWrap/>
            <w:hideMark/>
          </w:tcPr>
          <w:p w:rsidRPr="00950028" w:rsidR="00472883" w:rsidP="00472883" w:rsidRDefault="00472883" w14:paraId="2E0F962A"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Appreciatie door vakminister</w:t>
            </w:r>
          </w:p>
        </w:tc>
      </w:tr>
      <w:tr w:rsidRPr="00BF1860" w:rsidR="00472883" w:rsidTr="00472883" w14:paraId="7F2E26CB" w14:textId="77777777">
        <w:trPr>
          <w:trHeight w:val="757"/>
        </w:trPr>
        <w:tc>
          <w:tcPr>
            <w:tcW w:w="781" w:type="pct"/>
            <w:tcBorders>
              <w:top w:val="single" w:color="000000" w:sz="4" w:space="0"/>
              <w:bottom w:val="single" w:color="000000" w:sz="4" w:space="0"/>
            </w:tcBorders>
            <w:shd w:val="clear" w:color="auto" w:fill="auto"/>
            <w:noWrap/>
            <w:hideMark/>
          </w:tcPr>
          <w:p w:rsidRPr="00950028" w:rsidR="00472883" w:rsidP="00472883" w:rsidRDefault="00472883" w14:paraId="5C3EE19E"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XX nr. 3</w:t>
            </w:r>
          </w:p>
        </w:tc>
        <w:tc>
          <w:tcPr>
            <w:tcW w:w="704" w:type="pct"/>
            <w:tcBorders>
              <w:top w:val="single" w:color="000000" w:sz="4" w:space="0"/>
              <w:bottom w:val="single" w:color="000000" w:sz="4" w:space="0"/>
            </w:tcBorders>
            <w:shd w:val="clear" w:color="auto" w:fill="auto"/>
            <w:noWrap/>
            <w:hideMark/>
          </w:tcPr>
          <w:p w:rsidRPr="00950028" w:rsidR="00472883" w:rsidP="00472883" w:rsidRDefault="00472883" w14:paraId="7362565E"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Eerdmans</w:t>
            </w:r>
          </w:p>
        </w:tc>
        <w:tc>
          <w:tcPr>
            <w:tcW w:w="938" w:type="pct"/>
            <w:tcBorders>
              <w:top w:val="single" w:color="000000" w:sz="4" w:space="0"/>
              <w:bottom w:val="single" w:color="000000" w:sz="4" w:space="0"/>
            </w:tcBorders>
            <w:shd w:val="clear" w:color="auto" w:fill="auto"/>
            <w:hideMark/>
          </w:tcPr>
          <w:p w:rsidRPr="00950028" w:rsidR="00472883" w:rsidP="00472883" w:rsidRDefault="00472883" w14:paraId="1E984A8A"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Extra budget voor de IND</w:t>
            </w:r>
          </w:p>
        </w:tc>
        <w:tc>
          <w:tcPr>
            <w:tcW w:w="467" w:type="pct"/>
            <w:tcBorders>
              <w:top w:val="single" w:color="000000" w:sz="4" w:space="0"/>
              <w:bottom w:val="single" w:color="000000" w:sz="4" w:space="0"/>
            </w:tcBorders>
            <w:shd w:val="clear" w:color="auto" w:fill="auto"/>
            <w:noWrap/>
            <w:hideMark/>
          </w:tcPr>
          <w:p w:rsidRPr="00950028" w:rsidR="00472883" w:rsidP="00472883" w:rsidRDefault="00472883" w14:paraId="5370434F"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bottom w:val="single" w:color="000000" w:sz="4" w:space="0"/>
            </w:tcBorders>
            <w:shd w:val="clear" w:color="auto" w:fill="auto"/>
            <w:hideMark/>
          </w:tcPr>
          <w:p w:rsidRPr="00950028" w:rsidR="00472883" w:rsidP="00472883" w:rsidRDefault="00472883" w14:paraId="14D309DD" w14:textId="0B80F815">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Het kabinet verwacht voldoende budget voor de IND beschikbaar te hebben gesteld. Zo is in de Voorjaarsnota 374 mln. euro structureel vanaf 2029 beschikbaar gesteld voor de IND voor </w:t>
            </w:r>
            <w:r>
              <w:rPr>
                <w:rFonts w:ascii="Verdana" w:hAnsi="Verdana" w:eastAsia="Times New Roman" w:cs="Times New Roman"/>
                <w:color w:val="000000"/>
                <w:sz w:val="13"/>
                <w:szCs w:val="13"/>
                <w:lang w:eastAsia="nl-NL"/>
              </w:rPr>
              <w:t xml:space="preserve">het </w:t>
            </w:r>
            <w:r w:rsidRPr="00950028">
              <w:rPr>
                <w:rFonts w:ascii="Verdana" w:hAnsi="Verdana" w:eastAsia="Times New Roman" w:cs="Times New Roman"/>
                <w:color w:val="000000"/>
                <w:sz w:val="13"/>
                <w:szCs w:val="13"/>
                <w:lang w:eastAsia="nl-NL"/>
              </w:rPr>
              <w:t xml:space="preserve">verwerken </w:t>
            </w:r>
            <w:r>
              <w:rPr>
                <w:rFonts w:ascii="Verdana" w:hAnsi="Verdana" w:eastAsia="Times New Roman" w:cs="Times New Roman"/>
                <w:color w:val="000000"/>
                <w:sz w:val="13"/>
                <w:szCs w:val="13"/>
                <w:lang w:eastAsia="nl-NL"/>
              </w:rPr>
              <w:t xml:space="preserve">van </w:t>
            </w:r>
            <w:r w:rsidRPr="00950028">
              <w:rPr>
                <w:rFonts w:ascii="Verdana" w:hAnsi="Verdana" w:eastAsia="Times New Roman" w:cs="Times New Roman"/>
                <w:color w:val="000000"/>
                <w:sz w:val="13"/>
                <w:szCs w:val="13"/>
                <w:lang w:eastAsia="nl-NL"/>
              </w:rPr>
              <w:t xml:space="preserve">nieuwe aanvragen en wegwerken </w:t>
            </w:r>
            <w:r>
              <w:rPr>
                <w:rFonts w:ascii="Verdana" w:hAnsi="Verdana" w:eastAsia="Times New Roman" w:cs="Times New Roman"/>
                <w:color w:val="000000"/>
                <w:sz w:val="13"/>
                <w:szCs w:val="13"/>
                <w:lang w:eastAsia="nl-NL"/>
              </w:rPr>
              <w:t xml:space="preserve">van de </w:t>
            </w:r>
            <w:r w:rsidRPr="00950028">
              <w:rPr>
                <w:rFonts w:ascii="Verdana" w:hAnsi="Verdana" w:eastAsia="Times New Roman" w:cs="Times New Roman"/>
                <w:color w:val="000000"/>
                <w:sz w:val="13"/>
                <w:szCs w:val="13"/>
                <w:lang w:eastAsia="nl-NL"/>
              </w:rPr>
              <w:t xml:space="preserve">bestaande voorraad. Ook is </w:t>
            </w:r>
            <w:r>
              <w:rPr>
                <w:rFonts w:ascii="Verdana" w:hAnsi="Verdana" w:eastAsia="Times New Roman" w:cs="Times New Roman"/>
                <w:color w:val="000000"/>
                <w:sz w:val="13"/>
                <w:szCs w:val="13"/>
                <w:lang w:eastAsia="nl-NL"/>
              </w:rPr>
              <w:t xml:space="preserve">structureel </w:t>
            </w:r>
            <w:r w:rsidRPr="00950028">
              <w:rPr>
                <w:rFonts w:ascii="Verdana" w:hAnsi="Verdana" w:eastAsia="Times New Roman" w:cs="Times New Roman"/>
                <w:color w:val="000000"/>
                <w:sz w:val="13"/>
                <w:szCs w:val="13"/>
                <w:lang w:eastAsia="nl-NL"/>
              </w:rPr>
              <w:t xml:space="preserve">115 mln. euro aan </w:t>
            </w:r>
            <w:r>
              <w:rPr>
                <w:rFonts w:ascii="Verdana" w:hAnsi="Verdana" w:eastAsia="Times New Roman" w:cs="Times New Roman"/>
                <w:color w:val="000000"/>
                <w:sz w:val="13"/>
                <w:szCs w:val="13"/>
                <w:lang w:eastAsia="nl-NL"/>
              </w:rPr>
              <w:t xml:space="preserve">de </w:t>
            </w:r>
            <w:proofErr w:type="spellStart"/>
            <w:r w:rsidRPr="00950028">
              <w:rPr>
                <w:rFonts w:ascii="Verdana" w:hAnsi="Verdana" w:eastAsia="Times New Roman" w:cs="Times New Roman"/>
                <w:color w:val="000000"/>
                <w:sz w:val="13"/>
                <w:szCs w:val="13"/>
                <w:lang w:eastAsia="nl-NL"/>
              </w:rPr>
              <w:t>AenM</w:t>
            </w:r>
            <w:proofErr w:type="spellEnd"/>
            <w:r w:rsidRPr="00950028">
              <w:rPr>
                <w:rFonts w:ascii="Verdana" w:hAnsi="Verdana" w:eastAsia="Times New Roman" w:cs="Times New Roman"/>
                <w:color w:val="000000"/>
                <w:sz w:val="13"/>
                <w:szCs w:val="13"/>
                <w:lang w:eastAsia="nl-NL"/>
              </w:rPr>
              <w:t xml:space="preserve">-begroting </w:t>
            </w:r>
            <w:r>
              <w:rPr>
                <w:rFonts w:ascii="Verdana" w:hAnsi="Verdana" w:eastAsia="Times New Roman" w:cs="Times New Roman"/>
                <w:color w:val="000000"/>
                <w:sz w:val="13"/>
                <w:szCs w:val="13"/>
                <w:lang w:eastAsia="nl-NL"/>
              </w:rPr>
              <w:t xml:space="preserve">toegevoegd </w:t>
            </w:r>
            <w:r w:rsidRPr="00950028">
              <w:rPr>
                <w:rFonts w:ascii="Verdana" w:hAnsi="Verdana" w:eastAsia="Times New Roman" w:cs="Times New Roman"/>
                <w:color w:val="000000"/>
                <w:sz w:val="13"/>
                <w:szCs w:val="13"/>
                <w:lang w:eastAsia="nl-NL"/>
              </w:rPr>
              <w:t>voor</w:t>
            </w:r>
            <w:r>
              <w:rPr>
                <w:rFonts w:ascii="Verdana" w:hAnsi="Verdana" w:eastAsia="Times New Roman" w:cs="Times New Roman"/>
                <w:color w:val="000000"/>
                <w:sz w:val="13"/>
                <w:szCs w:val="13"/>
                <w:lang w:eastAsia="nl-NL"/>
              </w:rPr>
              <w:t xml:space="preserve"> de</w:t>
            </w:r>
            <w:r w:rsidRPr="00950028">
              <w:rPr>
                <w:rFonts w:ascii="Verdana" w:hAnsi="Verdana" w:eastAsia="Times New Roman" w:cs="Times New Roman"/>
                <w:color w:val="000000"/>
                <w:sz w:val="13"/>
                <w:szCs w:val="13"/>
                <w:lang w:eastAsia="nl-NL"/>
              </w:rPr>
              <w:t xml:space="preserve"> uitvoering </w:t>
            </w:r>
            <w:r>
              <w:rPr>
                <w:rFonts w:ascii="Verdana" w:hAnsi="Verdana" w:eastAsia="Times New Roman" w:cs="Times New Roman"/>
                <w:color w:val="000000"/>
                <w:sz w:val="13"/>
                <w:szCs w:val="13"/>
                <w:lang w:eastAsia="nl-NL"/>
              </w:rPr>
              <w:t xml:space="preserve">van de </w:t>
            </w:r>
            <w:r w:rsidRPr="00950028">
              <w:rPr>
                <w:rFonts w:ascii="Verdana" w:hAnsi="Verdana" w:eastAsia="Times New Roman" w:cs="Times New Roman"/>
                <w:color w:val="000000"/>
                <w:sz w:val="13"/>
                <w:szCs w:val="13"/>
                <w:lang w:eastAsia="nl-NL"/>
              </w:rPr>
              <w:t>asielwetsvoorstellen, waaronder invoering</w:t>
            </w:r>
            <w:r>
              <w:rPr>
                <w:rFonts w:ascii="Verdana" w:hAnsi="Verdana" w:eastAsia="Times New Roman" w:cs="Times New Roman"/>
                <w:color w:val="000000"/>
                <w:sz w:val="13"/>
                <w:szCs w:val="13"/>
                <w:lang w:eastAsia="nl-NL"/>
              </w:rPr>
              <w:t xml:space="preserve"> van het</w:t>
            </w:r>
            <w:r w:rsidRPr="00950028">
              <w:rPr>
                <w:rFonts w:ascii="Verdana" w:hAnsi="Verdana" w:eastAsia="Times New Roman" w:cs="Times New Roman"/>
                <w:color w:val="000000"/>
                <w:sz w:val="13"/>
                <w:szCs w:val="13"/>
                <w:lang w:eastAsia="nl-NL"/>
              </w:rPr>
              <w:t xml:space="preserve"> tweestatusstelsel. Daarnaast is het </w:t>
            </w:r>
            <w:r>
              <w:rPr>
                <w:rFonts w:ascii="Verdana" w:hAnsi="Verdana" w:eastAsia="Times New Roman" w:cs="Times New Roman"/>
                <w:color w:val="000000"/>
                <w:sz w:val="13"/>
                <w:szCs w:val="13"/>
                <w:lang w:eastAsia="nl-NL"/>
              </w:rPr>
              <w:t xml:space="preserve">niet </w:t>
            </w:r>
            <w:r w:rsidRPr="00950028">
              <w:rPr>
                <w:rFonts w:ascii="Verdana" w:hAnsi="Verdana" w:eastAsia="Times New Roman" w:cs="Times New Roman"/>
                <w:color w:val="000000"/>
                <w:sz w:val="13"/>
                <w:szCs w:val="13"/>
                <w:lang w:eastAsia="nl-NL"/>
              </w:rPr>
              <w:t>de inzet</w:t>
            </w:r>
            <w:r w:rsidRPr="00BF1860">
              <w:rPr>
                <w:rFonts w:ascii="Verdana" w:hAnsi="Verdana" w:eastAsia="Times New Roman" w:cs="Times New Roman"/>
                <w:color w:val="000000"/>
                <w:sz w:val="13"/>
                <w:szCs w:val="13"/>
                <w:lang w:eastAsia="nl-NL"/>
              </w:rPr>
              <w:t xml:space="preserve"> </w:t>
            </w:r>
            <w:r w:rsidRPr="00950028">
              <w:rPr>
                <w:rFonts w:ascii="Verdana" w:hAnsi="Verdana" w:eastAsia="Times New Roman" w:cs="Times New Roman"/>
                <w:color w:val="000000"/>
                <w:sz w:val="13"/>
                <w:szCs w:val="13"/>
                <w:lang w:eastAsia="nl-NL"/>
              </w:rPr>
              <w:t xml:space="preserve">van het kabinet om de ODA-prestatie verder te verlagen. </w:t>
            </w:r>
          </w:p>
        </w:tc>
      </w:tr>
      <w:tr w:rsidRPr="00BF1860" w:rsidR="00472883" w:rsidTr="00472883" w14:paraId="0D4AA096" w14:textId="77777777">
        <w:trPr>
          <w:trHeight w:val="246"/>
        </w:trPr>
        <w:tc>
          <w:tcPr>
            <w:tcW w:w="781" w:type="pct"/>
            <w:tcBorders>
              <w:top w:val="single" w:color="000000" w:sz="4" w:space="0"/>
              <w:bottom w:val="single" w:color="000000" w:sz="4" w:space="0"/>
            </w:tcBorders>
            <w:shd w:val="clear" w:color="auto" w:fill="auto"/>
            <w:noWrap/>
            <w:hideMark/>
          </w:tcPr>
          <w:p w:rsidRPr="00950028" w:rsidR="00472883" w:rsidP="00472883" w:rsidRDefault="00472883" w14:paraId="4B9F2FD6"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XXII nr. 7</w:t>
            </w:r>
          </w:p>
        </w:tc>
        <w:tc>
          <w:tcPr>
            <w:tcW w:w="704" w:type="pct"/>
            <w:tcBorders>
              <w:top w:val="single" w:color="000000" w:sz="4" w:space="0"/>
              <w:bottom w:val="single" w:color="000000" w:sz="4" w:space="0"/>
            </w:tcBorders>
            <w:shd w:val="clear" w:color="auto" w:fill="auto"/>
            <w:noWrap/>
            <w:hideMark/>
          </w:tcPr>
          <w:p w:rsidRPr="00950028" w:rsidR="00472883" w:rsidP="00472883" w:rsidRDefault="00472883" w14:paraId="34FB0600"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Welzijn</w:t>
            </w:r>
          </w:p>
        </w:tc>
        <w:tc>
          <w:tcPr>
            <w:tcW w:w="938" w:type="pct"/>
            <w:tcBorders>
              <w:top w:val="single" w:color="000000" w:sz="4" w:space="0"/>
              <w:bottom w:val="single" w:color="000000" w:sz="4" w:space="0"/>
            </w:tcBorders>
            <w:shd w:val="clear" w:color="auto" w:fill="auto"/>
            <w:hideMark/>
          </w:tcPr>
          <w:p w:rsidRPr="00950028" w:rsidR="00472883" w:rsidP="00472883" w:rsidRDefault="00472883" w14:paraId="1D21FF00"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Middelen voor een landelijk huurregister</w:t>
            </w:r>
          </w:p>
        </w:tc>
        <w:tc>
          <w:tcPr>
            <w:tcW w:w="2577" w:type="pct"/>
            <w:gridSpan w:val="2"/>
            <w:tcBorders>
              <w:top w:val="single" w:color="000000" w:sz="4" w:space="0"/>
              <w:bottom w:val="single" w:color="000000" w:sz="4" w:space="0"/>
            </w:tcBorders>
            <w:shd w:val="clear" w:color="auto" w:fill="auto"/>
            <w:noWrap/>
            <w:hideMark/>
          </w:tcPr>
          <w:p w:rsidRPr="00950028" w:rsidR="00472883" w:rsidP="00472883" w:rsidRDefault="00472883" w14:paraId="3C40640A"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Appreciatie door vakminister</w:t>
            </w:r>
          </w:p>
        </w:tc>
      </w:tr>
      <w:tr w:rsidRPr="00BF1860" w:rsidR="00472883" w:rsidTr="00472883" w14:paraId="02DEEE6B" w14:textId="77777777">
        <w:trPr>
          <w:trHeight w:val="300"/>
        </w:trPr>
        <w:tc>
          <w:tcPr>
            <w:tcW w:w="781" w:type="pct"/>
            <w:tcBorders>
              <w:top w:val="single" w:color="000000" w:sz="4" w:space="0"/>
            </w:tcBorders>
            <w:shd w:val="clear" w:color="auto" w:fill="auto"/>
            <w:noWrap/>
            <w:hideMark/>
          </w:tcPr>
          <w:p w:rsidRPr="00950028" w:rsidR="00472883" w:rsidP="00472883" w:rsidRDefault="00472883" w14:paraId="02FF62E1"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XXII nr. 8</w:t>
            </w:r>
          </w:p>
        </w:tc>
        <w:tc>
          <w:tcPr>
            <w:tcW w:w="704" w:type="pct"/>
            <w:tcBorders>
              <w:top w:val="single" w:color="000000" w:sz="4" w:space="0"/>
            </w:tcBorders>
            <w:shd w:val="clear" w:color="auto" w:fill="auto"/>
            <w:noWrap/>
            <w:hideMark/>
          </w:tcPr>
          <w:p w:rsidRPr="00950028" w:rsidR="00472883" w:rsidP="00472883" w:rsidRDefault="00472883" w14:paraId="1A80F0B0"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Welzijn</w:t>
            </w:r>
          </w:p>
        </w:tc>
        <w:tc>
          <w:tcPr>
            <w:tcW w:w="938" w:type="pct"/>
            <w:tcBorders>
              <w:top w:val="single" w:color="000000" w:sz="4" w:space="0"/>
            </w:tcBorders>
            <w:shd w:val="clear" w:color="auto" w:fill="auto"/>
            <w:hideMark/>
          </w:tcPr>
          <w:p w:rsidRPr="00950028" w:rsidR="00472883" w:rsidP="00472883" w:rsidRDefault="00472883" w14:paraId="5F9E4417"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Middelen voor natuurcompensatie</w:t>
            </w:r>
          </w:p>
        </w:tc>
        <w:tc>
          <w:tcPr>
            <w:tcW w:w="2577" w:type="pct"/>
            <w:gridSpan w:val="2"/>
            <w:tcBorders>
              <w:top w:val="single" w:color="000000" w:sz="4" w:space="0"/>
            </w:tcBorders>
            <w:shd w:val="clear" w:color="auto" w:fill="auto"/>
            <w:noWrap/>
            <w:hideMark/>
          </w:tcPr>
          <w:p w:rsidRPr="00950028" w:rsidR="00472883" w:rsidP="00472883" w:rsidRDefault="00472883" w14:paraId="55A70105"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Appreciatie door vakminister</w:t>
            </w:r>
          </w:p>
        </w:tc>
      </w:tr>
      <w:tr w:rsidRPr="00BF1860" w:rsidR="00472883" w:rsidTr="00472883" w14:paraId="32E33BE9" w14:textId="77777777">
        <w:trPr>
          <w:trHeight w:val="899"/>
        </w:trPr>
        <w:tc>
          <w:tcPr>
            <w:tcW w:w="781" w:type="pct"/>
            <w:tcBorders>
              <w:bottom w:val="single" w:color="000000" w:sz="4" w:space="0"/>
            </w:tcBorders>
            <w:shd w:val="clear" w:color="auto" w:fill="auto"/>
            <w:noWrap/>
            <w:hideMark/>
          </w:tcPr>
          <w:p w:rsidRPr="00950028" w:rsidR="00472883" w:rsidP="00472883" w:rsidRDefault="00472883" w14:paraId="3D6D2AEE"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XXII nr. 9</w:t>
            </w:r>
          </w:p>
        </w:tc>
        <w:tc>
          <w:tcPr>
            <w:tcW w:w="704" w:type="pct"/>
            <w:tcBorders>
              <w:bottom w:val="single" w:color="000000" w:sz="4" w:space="0"/>
            </w:tcBorders>
            <w:shd w:val="clear" w:color="auto" w:fill="auto"/>
            <w:noWrap/>
            <w:hideMark/>
          </w:tcPr>
          <w:p w:rsidRPr="00950028" w:rsidR="00472883" w:rsidP="00472883" w:rsidRDefault="00472883" w14:paraId="2014BED0"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Tony van Dijck en </w:t>
            </w:r>
            <w:proofErr w:type="spellStart"/>
            <w:r w:rsidRPr="00950028">
              <w:rPr>
                <w:rFonts w:ascii="Verdana" w:hAnsi="Verdana" w:eastAsia="Times New Roman" w:cs="Times New Roman"/>
                <w:color w:val="000000"/>
                <w:sz w:val="13"/>
                <w:szCs w:val="13"/>
                <w:lang w:eastAsia="nl-NL"/>
              </w:rPr>
              <w:t>Mooiman</w:t>
            </w:r>
            <w:proofErr w:type="spellEnd"/>
          </w:p>
        </w:tc>
        <w:tc>
          <w:tcPr>
            <w:tcW w:w="938" w:type="pct"/>
            <w:tcBorders>
              <w:bottom w:val="single" w:color="000000" w:sz="4" w:space="0"/>
            </w:tcBorders>
            <w:shd w:val="clear" w:color="auto" w:fill="auto"/>
            <w:hideMark/>
          </w:tcPr>
          <w:p w:rsidRPr="00950028" w:rsidR="00472883" w:rsidP="00472883" w:rsidRDefault="00472883" w14:paraId="56E8ED94"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Middelen voor het verhogen van de huurtoeslag in 2026</w:t>
            </w:r>
          </w:p>
        </w:tc>
        <w:tc>
          <w:tcPr>
            <w:tcW w:w="467" w:type="pct"/>
            <w:tcBorders>
              <w:bottom w:val="single" w:color="000000" w:sz="4" w:space="0"/>
            </w:tcBorders>
            <w:shd w:val="clear" w:color="auto" w:fill="auto"/>
            <w:noWrap/>
            <w:hideMark/>
          </w:tcPr>
          <w:p w:rsidRPr="00950028" w:rsidR="00472883" w:rsidP="00472883" w:rsidRDefault="00472883" w14:paraId="40EF3390"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Ontraden</w:t>
            </w:r>
          </w:p>
        </w:tc>
        <w:tc>
          <w:tcPr>
            <w:tcW w:w="2110" w:type="pct"/>
            <w:tcBorders>
              <w:bottom w:val="single" w:color="000000" w:sz="4" w:space="0"/>
            </w:tcBorders>
            <w:shd w:val="clear" w:color="auto" w:fill="auto"/>
            <w:hideMark/>
          </w:tcPr>
          <w:p w:rsidRPr="00950028" w:rsidR="00472883" w:rsidP="00472883" w:rsidRDefault="00472883" w14:paraId="3399EB43" w14:textId="0B6F602C">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 xml:space="preserve">Deugdelijke dekking ontbreekt. De huurbevriezing, de reservering voor investeringen in de sociale huur (waaruit de 806 mln. komt) en de verhoging van de huurtoeslag (de boodschappenbonus) waren één pakket. Zonder huurbevriezing </w:t>
            </w:r>
            <w:proofErr w:type="spellStart"/>
            <w:r w:rsidRPr="00950028">
              <w:rPr>
                <w:rFonts w:ascii="Verdana" w:hAnsi="Verdana" w:eastAsia="Times New Roman" w:cs="Times New Roman"/>
                <w:color w:val="000000"/>
                <w:sz w:val="13"/>
                <w:szCs w:val="13"/>
                <w:lang w:eastAsia="nl-NL"/>
              </w:rPr>
              <w:t>zĳn</w:t>
            </w:r>
            <w:proofErr w:type="spellEnd"/>
            <w:r w:rsidRPr="00950028">
              <w:rPr>
                <w:rFonts w:ascii="Verdana" w:hAnsi="Verdana" w:eastAsia="Times New Roman" w:cs="Times New Roman"/>
                <w:color w:val="000000"/>
                <w:sz w:val="13"/>
                <w:szCs w:val="13"/>
                <w:lang w:eastAsia="nl-NL"/>
              </w:rPr>
              <w:t xml:space="preserve"> er geen opbrengsten in de huurtoeslag die ingezet kunnen worden. </w:t>
            </w:r>
          </w:p>
        </w:tc>
      </w:tr>
      <w:tr w:rsidRPr="00BF1860" w:rsidR="00472883" w:rsidTr="00472883" w14:paraId="479B94AA" w14:textId="77777777">
        <w:trPr>
          <w:trHeight w:val="300"/>
        </w:trPr>
        <w:tc>
          <w:tcPr>
            <w:tcW w:w="781" w:type="pct"/>
            <w:tcBorders>
              <w:top w:val="single" w:color="000000" w:sz="4" w:space="0"/>
            </w:tcBorders>
            <w:shd w:val="clear" w:color="auto" w:fill="auto"/>
            <w:noWrap/>
            <w:hideMark/>
          </w:tcPr>
          <w:p w:rsidRPr="00950028" w:rsidR="00472883" w:rsidP="00472883" w:rsidRDefault="00472883" w14:paraId="527E39ED"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36 725 K nr. 3</w:t>
            </w:r>
          </w:p>
        </w:tc>
        <w:tc>
          <w:tcPr>
            <w:tcW w:w="704" w:type="pct"/>
            <w:tcBorders>
              <w:top w:val="single" w:color="000000" w:sz="4" w:space="0"/>
            </w:tcBorders>
            <w:shd w:val="clear" w:color="auto" w:fill="auto"/>
            <w:noWrap/>
            <w:hideMark/>
          </w:tcPr>
          <w:p w:rsidRPr="00950028" w:rsidR="00472883" w:rsidP="00472883" w:rsidRDefault="00472883" w14:paraId="4F812299"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Dassen en Koekkoek</w:t>
            </w:r>
          </w:p>
        </w:tc>
        <w:tc>
          <w:tcPr>
            <w:tcW w:w="938" w:type="pct"/>
            <w:tcBorders>
              <w:top w:val="single" w:color="000000" w:sz="4" w:space="0"/>
            </w:tcBorders>
            <w:shd w:val="clear" w:color="auto" w:fill="auto"/>
            <w:hideMark/>
          </w:tcPr>
          <w:p w:rsidRPr="00950028" w:rsidR="00472883" w:rsidP="00472883" w:rsidRDefault="00472883" w14:paraId="281917D5"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Dekking voor extra steun voor Oekraïne</w:t>
            </w:r>
          </w:p>
        </w:tc>
        <w:tc>
          <w:tcPr>
            <w:tcW w:w="2577" w:type="pct"/>
            <w:gridSpan w:val="2"/>
            <w:tcBorders>
              <w:top w:val="single" w:color="000000" w:sz="4" w:space="0"/>
            </w:tcBorders>
            <w:shd w:val="clear" w:color="auto" w:fill="auto"/>
            <w:noWrap/>
            <w:hideMark/>
          </w:tcPr>
          <w:p w:rsidRPr="00950028" w:rsidR="00472883" w:rsidP="00472883" w:rsidRDefault="00472883" w14:paraId="65B40E75" w14:textId="77777777">
            <w:pPr>
              <w:spacing w:after="0" w:line="240" w:lineRule="auto"/>
              <w:rPr>
                <w:rFonts w:ascii="Verdana" w:hAnsi="Verdana" w:eastAsia="Times New Roman" w:cs="Times New Roman"/>
                <w:color w:val="000000"/>
                <w:sz w:val="13"/>
                <w:szCs w:val="13"/>
                <w:lang w:eastAsia="nl-NL"/>
              </w:rPr>
            </w:pPr>
            <w:r w:rsidRPr="00950028">
              <w:rPr>
                <w:rFonts w:ascii="Verdana" w:hAnsi="Verdana" w:eastAsia="Times New Roman" w:cs="Times New Roman"/>
                <w:color w:val="000000"/>
                <w:sz w:val="13"/>
                <w:szCs w:val="13"/>
                <w:lang w:eastAsia="nl-NL"/>
              </w:rPr>
              <w:t>Appreciatie door vakminister</w:t>
            </w:r>
          </w:p>
        </w:tc>
      </w:tr>
    </w:tbl>
    <w:p w:rsidRPr="00BF1860" w:rsidR="008D2C77" w:rsidRDefault="008D2C77" w14:paraId="7859E7ED" w14:textId="0EA19C97">
      <w:pPr>
        <w:rPr>
          <w:sz w:val="13"/>
          <w:szCs w:val="13"/>
        </w:rPr>
      </w:pPr>
    </w:p>
    <w:sectPr w:rsidRPr="00BF1860" w:rsidR="008D2C7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C13F" w14:textId="77777777" w:rsidR="00D04006" w:rsidRDefault="00D04006" w:rsidP="00F26275">
      <w:pPr>
        <w:spacing w:after="0" w:line="240" w:lineRule="auto"/>
      </w:pPr>
      <w:r>
        <w:separator/>
      </w:r>
    </w:p>
  </w:endnote>
  <w:endnote w:type="continuationSeparator" w:id="0">
    <w:p w14:paraId="290F7767" w14:textId="77777777" w:rsidR="00D04006" w:rsidRDefault="00D04006" w:rsidP="00F2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7468" w14:textId="77777777" w:rsidR="00D04006" w:rsidRDefault="00D04006" w:rsidP="00F26275">
      <w:pPr>
        <w:spacing w:after="0" w:line="240" w:lineRule="auto"/>
      </w:pPr>
      <w:r>
        <w:separator/>
      </w:r>
    </w:p>
  </w:footnote>
  <w:footnote w:type="continuationSeparator" w:id="0">
    <w:p w14:paraId="2637F080" w14:textId="77777777" w:rsidR="00D04006" w:rsidRDefault="00D04006" w:rsidP="00F262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28"/>
    <w:rsid w:val="000130FF"/>
    <w:rsid w:val="000E6D58"/>
    <w:rsid w:val="000F4C22"/>
    <w:rsid w:val="001E0528"/>
    <w:rsid w:val="00245A0B"/>
    <w:rsid w:val="002D2C00"/>
    <w:rsid w:val="003D72DD"/>
    <w:rsid w:val="003F703A"/>
    <w:rsid w:val="00456B0F"/>
    <w:rsid w:val="00472883"/>
    <w:rsid w:val="004A7A91"/>
    <w:rsid w:val="004E75E0"/>
    <w:rsid w:val="00580ACE"/>
    <w:rsid w:val="00613B90"/>
    <w:rsid w:val="0064302B"/>
    <w:rsid w:val="0064687E"/>
    <w:rsid w:val="00654064"/>
    <w:rsid w:val="006B5525"/>
    <w:rsid w:val="006F71A8"/>
    <w:rsid w:val="00732BD8"/>
    <w:rsid w:val="00734088"/>
    <w:rsid w:val="008168DE"/>
    <w:rsid w:val="0082783B"/>
    <w:rsid w:val="008666A9"/>
    <w:rsid w:val="008D2C77"/>
    <w:rsid w:val="008F711F"/>
    <w:rsid w:val="009032CD"/>
    <w:rsid w:val="00923BDA"/>
    <w:rsid w:val="00950028"/>
    <w:rsid w:val="00987165"/>
    <w:rsid w:val="009A1099"/>
    <w:rsid w:val="009C48C1"/>
    <w:rsid w:val="009E698D"/>
    <w:rsid w:val="00A27417"/>
    <w:rsid w:val="00A82658"/>
    <w:rsid w:val="00A9443A"/>
    <w:rsid w:val="00AA1EE7"/>
    <w:rsid w:val="00AC273C"/>
    <w:rsid w:val="00B05A2A"/>
    <w:rsid w:val="00B96733"/>
    <w:rsid w:val="00BD7003"/>
    <w:rsid w:val="00BF1860"/>
    <w:rsid w:val="00C431C1"/>
    <w:rsid w:val="00C61030"/>
    <w:rsid w:val="00C83075"/>
    <w:rsid w:val="00CF3D09"/>
    <w:rsid w:val="00D04006"/>
    <w:rsid w:val="00D15439"/>
    <w:rsid w:val="00D206DC"/>
    <w:rsid w:val="00D33EBB"/>
    <w:rsid w:val="00E01910"/>
    <w:rsid w:val="00E07886"/>
    <w:rsid w:val="00E10F8A"/>
    <w:rsid w:val="00E40A52"/>
    <w:rsid w:val="00E564DE"/>
    <w:rsid w:val="00F17DE2"/>
    <w:rsid w:val="00F26275"/>
    <w:rsid w:val="00F91F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8B291"/>
  <w15:chartTrackingRefBased/>
  <w15:docId w15:val="{3799988E-F977-436B-8AE2-F111164E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002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5002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50028"/>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50028"/>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950028"/>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9500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00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00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00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0028"/>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950028"/>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50028"/>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950028"/>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950028"/>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9500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00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00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0028"/>
    <w:rPr>
      <w:rFonts w:eastAsiaTheme="majorEastAsia" w:cstheme="majorBidi"/>
      <w:color w:val="272727" w:themeColor="text1" w:themeTint="D8"/>
    </w:rPr>
  </w:style>
  <w:style w:type="paragraph" w:styleId="Titel">
    <w:name w:val="Title"/>
    <w:basedOn w:val="Standaard"/>
    <w:next w:val="Standaard"/>
    <w:link w:val="TitelChar"/>
    <w:uiPriority w:val="10"/>
    <w:qFormat/>
    <w:rsid w:val="00950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00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00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00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00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0028"/>
    <w:rPr>
      <w:i/>
      <w:iCs/>
      <w:color w:val="404040" w:themeColor="text1" w:themeTint="BF"/>
    </w:rPr>
  </w:style>
  <w:style w:type="paragraph" w:styleId="Lijstalinea">
    <w:name w:val="List Paragraph"/>
    <w:basedOn w:val="Standaard"/>
    <w:uiPriority w:val="34"/>
    <w:qFormat/>
    <w:rsid w:val="00950028"/>
    <w:pPr>
      <w:ind w:left="720"/>
      <w:contextualSpacing/>
    </w:pPr>
  </w:style>
  <w:style w:type="character" w:styleId="Intensievebenadrukking">
    <w:name w:val="Intense Emphasis"/>
    <w:basedOn w:val="Standaardalinea-lettertype"/>
    <w:uiPriority w:val="21"/>
    <w:qFormat/>
    <w:rsid w:val="00950028"/>
    <w:rPr>
      <w:i/>
      <w:iCs/>
      <w:color w:val="2E74B5" w:themeColor="accent1" w:themeShade="BF"/>
    </w:rPr>
  </w:style>
  <w:style w:type="paragraph" w:styleId="Duidelijkcitaat">
    <w:name w:val="Intense Quote"/>
    <w:basedOn w:val="Standaard"/>
    <w:next w:val="Standaard"/>
    <w:link w:val="DuidelijkcitaatChar"/>
    <w:uiPriority w:val="30"/>
    <w:qFormat/>
    <w:rsid w:val="009500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50028"/>
    <w:rPr>
      <w:i/>
      <w:iCs/>
      <w:color w:val="2E74B5" w:themeColor="accent1" w:themeShade="BF"/>
    </w:rPr>
  </w:style>
  <w:style w:type="character" w:styleId="Intensieveverwijzing">
    <w:name w:val="Intense Reference"/>
    <w:basedOn w:val="Standaardalinea-lettertype"/>
    <w:uiPriority w:val="32"/>
    <w:qFormat/>
    <w:rsid w:val="00950028"/>
    <w:rPr>
      <w:b/>
      <w:bCs/>
      <w:smallCaps/>
      <w:color w:val="2E74B5" w:themeColor="accent1" w:themeShade="BF"/>
      <w:spacing w:val="5"/>
    </w:rPr>
  </w:style>
  <w:style w:type="paragraph" w:styleId="Revisie">
    <w:name w:val="Revision"/>
    <w:hidden/>
    <w:uiPriority w:val="99"/>
    <w:semiHidden/>
    <w:rsid w:val="003F703A"/>
    <w:pPr>
      <w:spacing w:after="0" w:line="240" w:lineRule="auto"/>
    </w:pPr>
  </w:style>
  <w:style w:type="character" w:styleId="Verwijzingopmerking">
    <w:name w:val="annotation reference"/>
    <w:basedOn w:val="Standaardalinea-lettertype"/>
    <w:uiPriority w:val="99"/>
    <w:semiHidden/>
    <w:unhideWhenUsed/>
    <w:rsid w:val="003F703A"/>
    <w:rPr>
      <w:sz w:val="16"/>
      <w:szCs w:val="16"/>
    </w:rPr>
  </w:style>
  <w:style w:type="paragraph" w:styleId="Tekstopmerking">
    <w:name w:val="annotation text"/>
    <w:basedOn w:val="Standaard"/>
    <w:link w:val="TekstopmerkingChar"/>
    <w:uiPriority w:val="99"/>
    <w:unhideWhenUsed/>
    <w:rsid w:val="003F703A"/>
    <w:pPr>
      <w:spacing w:line="240" w:lineRule="auto"/>
    </w:pPr>
    <w:rPr>
      <w:sz w:val="20"/>
      <w:szCs w:val="20"/>
    </w:rPr>
  </w:style>
  <w:style w:type="character" w:customStyle="1" w:styleId="TekstopmerkingChar">
    <w:name w:val="Tekst opmerking Char"/>
    <w:basedOn w:val="Standaardalinea-lettertype"/>
    <w:link w:val="Tekstopmerking"/>
    <w:uiPriority w:val="99"/>
    <w:rsid w:val="003F703A"/>
    <w:rPr>
      <w:sz w:val="20"/>
      <w:szCs w:val="20"/>
    </w:rPr>
  </w:style>
  <w:style w:type="paragraph" w:styleId="Onderwerpvanopmerking">
    <w:name w:val="annotation subject"/>
    <w:basedOn w:val="Tekstopmerking"/>
    <w:next w:val="Tekstopmerking"/>
    <w:link w:val="OnderwerpvanopmerkingChar"/>
    <w:uiPriority w:val="99"/>
    <w:semiHidden/>
    <w:unhideWhenUsed/>
    <w:rsid w:val="003F703A"/>
    <w:rPr>
      <w:b/>
      <w:bCs/>
    </w:rPr>
  </w:style>
  <w:style w:type="character" w:customStyle="1" w:styleId="OnderwerpvanopmerkingChar">
    <w:name w:val="Onderwerp van opmerking Char"/>
    <w:basedOn w:val="TekstopmerkingChar"/>
    <w:link w:val="Onderwerpvanopmerking"/>
    <w:uiPriority w:val="99"/>
    <w:semiHidden/>
    <w:rsid w:val="003F70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54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2324</ap:Words>
  <ap:Characters>12786</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2025-06-19T17:34:00.0000000Z</dcterms:created>
  <dcterms:modified xsi:type="dcterms:W3CDTF">2025-06-19T17:34:00.0000000Z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39f15-c483-4670-87f9-f365ba551dce_Enabled">
    <vt:lpwstr>true</vt:lpwstr>
  </property>
  <property fmtid="{D5CDD505-2E9C-101B-9397-08002B2CF9AE}" pid="3" name="MSIP_Label_f5339f15-c483-4670-87f9-f365ba551dce_SetDate">
    <vt:lpwstr>2025-06-19T06:09:05Z</vt:lpwstr>
  </property>
  <property fmtid="{D5CDD505-2E9C-101B-9397-08002B2CF9AE}" pid="4" name="MSIP_Label_f5339f15-c483-4670-87f9-f365ba551dce_Method">
    <vt:lpwstr>Standard</vt:lpwstr>
  </property>
  <property fmtid="{D5CDD505-2E9C-101B-9397-08002B2CF9AE}" pid="5" name="MSIP_Label_f5339f15-c483-4670-87f9-f365ba551dce_Name">
    <vt:lpwstr>FIN-IRF-Dep. V.</vt:lpwstr>
  </property>
  <property fmtid="{D5CDD505-2E9C-101B-9397-08002B2CF9AE}" pid="6" name="MSIP_Label_f5339f15-c483-4670-87f9-f365ba551dce_SiteId">
    <vt:lpwstr>84712536-f524-40a0-913b-5d25ba502732</vt:lpwstr>
  </property>
  <property fmtid="{D5CDD505-2E9C-101B-9397-08002B2CF9AE}" pid="7" name="MSIP_Label_f5339f15-c483-4670-87f9-f365ba551dce_ActionId">
    <vt:lpwstr>6ee11709-2901-4b5d-9ae1-3fc916db6acb</vt:lpwstr>
  </property>
  <property fmtid="{D5CDD505-2E9C-101B-9397-08002B2CF9AE}" pid="8" name="MSIP_Label_f5339f15-c483-4670-87f9-f365ba551dce_ContentBits">
    <vt:lpwstr>0</vt:lpwstr>
  </property>
</Properties>
</file>