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E4A00" w14:paraId="091B6B1E" w14:textId="77777777">
        <w:tc>
          <w:tcPr>
            <w:tcW w:w="6733" w:type="dxa"/>
            <w:gridSpan w:val="2"/>
            <w:tcBorders>
              <w:top w:val="nil"/>
              <w:left w:val="nil"/>
              <w:bottom w:val="nil"/>
              <w:right w:val="nil"/>
            </w:tcBorders>
            <w:vAlign w:val="center"/>
          </w:tcPr>
          <w:p w:rsidR="00997775" w:rsidP="00710A7A" w:rsidRDefault="00997775" w14:paraId="652D3E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B7B15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E4A00" w14:paraId="375DA0C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E911D2" w14:textId="77777777">
            <w:r w:rsidRPr="008B0CC5">
              <w:t xml:space="preserve">Vergaderjaar </w:t>
            </w:r>
            <w:r w:rsidR="00AC6B87">
              <w:t>2024-2025</w:t>
            </w:r>
          </w:p>
        </w:tc>
      </w:tr>
      <w:tr w:rsidR="00997775" w:rsidTr="006E4A00" w14:paraId="3D3773B1" w14:textId="77777777">
        <w:trPr>
          <w:cantSplit/>
        </w:trPr>
        <w:tc>
          <w:tcPr>
            <w:tcW w:w="10985" w:type="dxa"/>
            <w:gridSpan w:val="3"/>
            <w:tcBorders>
              <w:top w:val="nil"/>
              <w:left w:val="nil"/>
              <w:bottom w:val="nil"/>
              <w:right w:val="nil"/>
            </w:tcBorders>
          </w:tcPr>
          <w:p w:rsidR="00997775" w:rsidRDefault="00997775" w14:paraId="1DED8C98" w14:textId="77777777"/>
        </w:tc>
      </w:tr>
      <w:tr w:rsidR="00997775" w:rsidTr="006E4A00" w14:paraId="1E891C52" w14:textId="77777777">
        <w:trPr>
          <w:cantSplit/>
        </w:trPr>
        <w:tc>
          <w:tcPr>
            <w:tcW w:w="10985" w:type="dxa"/>
            <w:gridSpan w:val="3"/>
            <w:tcBorders>
              <w:top w:val="nil"/>
              <w:left w:val="nil"/>
              <w:bottom w:val="single" w:color="auto" w:sz="4" w:space="0"/>
              <w:right w:val="nil"/>
            </w:tcBorders>
          </w:tcPr>
          <w:p w:rsidR="00997775" w:rsidRDefault="00997775" w14:paraId="135E2A4A" w14:textId="77777777"/>
        </w:tc>
      </w:tr>
      <w:tr w:rsidR="00997775" w:rsidTr="006E4A00" w14:paraId="3ED51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03B8D" w14:textId="77777777"/>
        </w:tc>
        <w:tc>
          <w:tcPr>
            <w:tcW w:w="7654" w:type="dxa"/>
            <w:gridSpan w:val="2"/>
          </w:tcPr>
          <w:p w:rsidR="00997775" w:rsidRDefault="00997775" w14:paraId="42C947D2" w14:textId="77777777"/>
        </w:tc>
      </w:tr>
      <w:tr w:rsidR="006E4A00" w:rsidTr="006E4A00" w14:paraId="254FD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4A00" w:rsidP="006E4A00" w:rsidRDefault="006E4A00" w14:paraId="0F839B68" w14:textId="309F534F">
            <w:pPr>
              <w:rPr>
                <w:b/>
              </w:rPr>
            </w:pPr>
            <w:r>
              <w:rPr>
                <w:b/>
              </w:rPr>
              <w:t>36 512</w:t>
            </w:r>
          </w:p>
        </w:tc>
        <w:tc>
          <w:tcPr>
            <w:tcW w:w="7654" w:type="dxa"/>
            <w:gridSpan w:val="2"/>
          </w:tcPr>
          <w:p w:rsidR="006E4A00" w:rsidP="006E4A00" w:rsidRDefault="006E4A00" w14:paraId="46EDA140" w14:textId="5388209F">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6E4A00" w:rsidTr="006E4A00" w14:paraId="15351E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4A00" w:rsidP="006E4A00" w:rsidRDefault="006E4A00" w14:paraId="04097594" w14:textId="77777777"/>
        </w:tc>
        <w:tc>
          <w:tcPr>
            <w:tcW w:w="7654" w:type="dxa"/>
            <w:gridSpan w:val="2"/>
          </w:tcPr>
          <w:p w:rsidR="006E4A00" w:rsidP="006E4A00" w:rsidRDefault="006E4A00" w14:paraId="79F05D38" w14:textId="77777777"/>
        </w:tc>
      </w:tr>
      <w:tr w:rsidR="006E4A00" w:rsidTr="006E4A00" w14:paraId="4E0981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4A00" w:rsidP="006E4A00" w:rsidRDefault="006E4A00" w14:paraId="31EDBEF5" w14:textId="77777777"/>
        </w:tc>
        <w:tc>
          <w:tcPr>
            <w:tcW w:w="7654" w:type="dxa"/>
            <w:gridSpan w:val="2"/>
          </w:tcPr>
          <w:p w:rsidR="006E4A00" w:rsidP="006E4A00" w:rsidRDefault="006E4A00" w14:paraId="08C3791A" w14:textId="77777777"/>
        </w:tc>
      </w:tr>
      <w:tr w:rsidR="006E4A00" w:rsidTr="006E4A00" w14:paraId="39455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4A00" w:rsidP="006E4A00" w:rsidRDefault="006E4A00" w14:paraId="5DB93DDF" w14:textId="60F3C35C">
            <w:pPr>
              <w:rPr>
                <w:b/>
              </w:rPr>
            </w:pPr>
            <w:r>
              <w:rPr>
                <w:b/>
              </w:rPr>
              <w:t xml:space="preserve">Nr. </w:t>
            </w:r>
            <w:r>
              <w:rPr>
                <w:b/>
              </w:rPr>
              <w:t>69</w:t>
            </w:r>
          </w:p>
        </w:tc>
        <w:tc>
          <w:tcPr>
            <w:tcW w:w="7654" w:type="dxa"/>
            <w:gridSpan w:val="2"/>
          </w:tcPr>
          <w:p w:rsidR="006E4A00" w:rsidP="006E4A00" w:rsidRDefault="006E4A00" w14:paraId="26878D53" w14:textId="0BFCB65D">
            <w:pPr>
              <w:rPr>
                <w:b/>
              </w:rPr>
            </w:pPr>
            <w:r>
              <w:rPr>
                <w:b/>
              </w:rPr>
              <w:t xml:space="preserve">MOTIE VAN </w:t>
            </w:r>
            <w:r>
              <w:rPr>
                <w:b/>
              </w:rPr>
              <w:t>HET LID BOSWIJK C.S.</w:t>
            </w:r>
          </w:p>
        </w:tc>
      </w:tr>
      <w:tr w:rsidR="006E4A00" w:rsidTr="006E4A00" w14:paraId="0A390A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4A00" w:rsidP="006E4A00" w:rsidRDefault="006E4A00" w14:paraId="356F791E" w14:textId="77777777"/>
        </w:tc>
        <w:tc>
          <w:tcPr>
            <w:tcW w:w="7654" w:type="dxa"/>
            <w:gridSpan w:val="2"/>
          </w:tcPr>
          <w:p w:rsidR="006E4A00" w:rsidP="006E4A00" w:rsidRDefault="006E4A00" w14:paraId="10864606" w14:textId="2BCA9DE4">
            <w:r>
              <w:t>Voorgesteld 25 juni 2025</w:t>
            </w:r>
          </w:p>
        </w:tc>
      </w:tr>
      <w:tr w:rsidR="00997775" w:rsidTr="006E4A00" w14:paraId="4AAA2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5A8488" w14:textId="77777777"/>
        </w:tc>
        <w:tc>
          <w:tcPr>
            <w:tcW w:w="7654" w:type="dxa"/>
            <w:gridSpan w:val="2"/>
          </w:tcPr>
          <w:p w:rsidR="00997775" w:rsidRDefault="00997775" w14:paraId="309B2368" w14:textId="77777777"/>
        </w:tc>
      </w:tr>
      <w:tr w:rsidR="00997775" w:rsidTr="006E4A00" w14:paraId="17234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19CD9C" w14:textId="77777777"/>
        </w:tc>
        <w:tc>
          <w:tcPr>
            <w:tcW w:w="7654" w:type="dxa"/>
            <w:gridSpan w:val="2"/>
          </w:tcPr>
          <w:p w:rsidR="00997775" w:rsidRDefault="00997775" w14:paraId="61F1DFCB" w14:textId="77777777">
            <w:r>
              <w:t>De Kamer,</w:t>
            </w:r>
          </w:p>
        </w:tc>
      </w:tr>
      <w:tr w:rsidR="00997775" w:rsidTr="006E4A00" w14:paraId="23AB6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36ADA" w14:textId="77777777"/>
        </w:tc>
        <w:tc>
          <w:tcPr>
            <w:tcW w:w="7654" w:type="dxa"/>
            <w:gridSpan w:val="2"/>
          </w:tcPr>
          <w:p w:rsidR="00997775" w:rsidRDefault="00997775" w14:paraId="26D710C7" w14:textId="77777777"/>
        </w:tc>
      </w:tr>
      <w:tr w:rsidR="00997775" w:rsidTr="006E4A00" w14:paraId="75030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537DBB" w14:textId="77777777"/>
        </w:tc>
        <w:tc>
          <w:tcPr>
            <w:tcW w:w="7654" w:type="dxa"/>
            <w:gridSpan w:val="2"/>
          </w:tcPr>
          <w:p w:rsidR="00997775" w:rsidRDefault="00997775" w14:paraId="7B0B2122" w14:textId="77777777">
            <w:r>
              <w:t>gehoord de beraadslaging,</w:t>
            </w:r>
          </w:p>
        </w:tc>
      </w:tr>
      <w:tr w:rsidR="00997775" w:rsidTr="006E4A00" w14:paraId="3CDA5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A419CB" w14:textId="77777777"/>
        </w:tc>
        <w:tc>
          <w:tcPr>
            <w:tcW w:w="7654" w:type="dxa"/>
            <w:gridSpan w:val="2"/>
          </w:tcPr>
          <w:p w:rsidR="00997775" w:rsidRDefault="00997775" w14:paraId="027E283D" w14:textId="77777777"/>
        </w:tc>
      </w:tr>
      <w:tr w:rsidR="00997775" w:rsidTr="006E4A00" w14:paraId="4AEBB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FE7420" w14:textId="77777777"/>
        </w:tc>
        <w:tc>
          <w:tcPr>
            <w:tcW w:w="7654" w:type="dxa"/>
            <w:gridSpan w:val="2"/>
          </w:tcPr>
          <w:p w:rsidRPr="006E4A00" w:rsidR="006E4A00" w:rsidP="006E4A00" w:rsidRDefault="006E4A00" w14:paraId="0C5DB561" w14:textId="77777777">
            <w:r w:rsidRPr="006E4A00">
              <w:t>constaterende dat de leegstandsverordening nu al een effectief instrument is tegen leegstand, maar dat slechts 25 gemeenten nu een leegstandsverordening hebben;</w:t>
            </w:r>
          </w:p>
          <w:p w:rsidR="006E4A00" w:rsidP="006E4A00" w:rsidRDefault="006E4A00" w14:paraId="2D4BFE30" w14:textId="77777777"/>
          <w:p w:rsidRPr="006E4A00" w:rsidR="006E4A00" w:rsidP="006E4A00" w:rsidRDefault="006E4A00" w14:paraId="0203FAF3" w14:textId="78ECBE43">
            <w:r w:rsidRPr="006E4A00">
              <w:t>overwegende dat langdurige leegstand onfatsoenlijk is in tijden van woningnood;</w:t>
            </w:r>
          </w:p>
          <w:p w:rsidR="006E4A00" w:rsidP="006E4A00" w:rsidRDefault="006E4A00" w14:paraId="141B918B" w14:textId="77777777"/>
          <w:p w:rsidRPr="006E4A00" w:rsidR="006E4A00" w:rsidP="006E4A00" w:rsidRDefault="006E4A00" w14:paraId="6DBEE2EE" w14:textId="57633600">
            <w:r w:rsidRPr="006E4A00">
              <w:t>overwegende dat we zowel eigenaren als gemeenten moeten helpen bij de aanpak van leegstand;</w:t>
            </w:r>
          </w:p>
          <w:p w:rsidR="006E4A00" w:rsidP="006E4A00" w:rsidRDefault="006E4A00" w14:paraId="43A0402E" w14:textId="77777777"/>
          <w:p w:rsidRPr="006E4A00" w:rsidR="006E4A00" w:rsidP="006E4A00" w:rsidRDefault="006E4A00" w14:paraId="4F14AAEB" w14:textId="00AB386C">
            <w:r w:rsidRPr="006E4A00">
              <w:t>overwegende dat de minister samen met de VNG werkt aan een handreiking voor gemeenten om gemeenten aan te moedigen een leegstandsverordening in te voeren;</w:t>
            </w:r>
          </w:p>
          <w:p w:rsidR="006E4A00" w:rsidP="006E4A00" w:rsidRDefault="006E4A00" w14:paraId="07D94142" w14:textId="77777777"/>
          <w:p w:rsidRPr="006E4A00" w:rsidR="006E4A00" w:rsidP="006E4A00" w:rsidRDefault="006E4A00" w14:paraId="66EDD6F4" w14:textId="75CB0059">
            <w:r w:rsidRPr="006E4A00">
              <w:t>overwegende dat het in veel gemeenten ontbreekt aan ambtelijke capaciteit en expertise voor stevige handhaving van een leegstandsverordening;</w:t>
            </w:r>
          </w:p>
          <w:p w:rsidR="006E4A00" w:rsidP="006E4A00" w:rsidRDefault="006E4A00" w14:paraId="5B790A5C" w14:textId="77777777"/>
          <w:p w:rsidRPr="006E4A00" w:rsidR="006E4A00" w:rsidP="006E4A00" w:rsidRDefault="006E4A00" w14:paraId="4D5C49D2" w14:textId="34A93C3F">
            <w:r w:rsidRPr="006E4A00">
              <w:t>verzoekt de regering er zorg voor te dragen dat in deze handreiking ook aandacht is voor opname in de leegstandsverordening van het aanpakken van braakliggende gronden, transformatie van leegstaande winkelverdiepingen en herontwikkeling van agrarische bebouwing;</w:t>
            </w:r>
          </w:p>
          <w:p w:rsidR="006E4A00" w:rsidP="006E4A00" w:rsidRDefault="006E4A00" w14:paraId="111276F5" w14:textId="77777777"/>
          <w:p w:rsidRPr="006E4A00" w:rsidR="006E4A00" w:rsidP="006E4A00" w:rsidRDefault="006E4A00" w14:paraId="6888EECE" w14:textId="4D8F6495">
            <w:r w:rsidRPr="006E4A00">
              <w:t>verzoekt de regering daarbij te bezien hoe het Rijk gemeenten kan helpen bij de uitvoering van leegstandsbeleid door middel van het coördineren van kennis- en informatieoverdracht over effectieve handhaving van de leegstandsverordening,</w:t>
            </w:r>
          </w:p>
          <w:p w:rsidR="006E4A00" w:rsidP="006E4A00" w:rsidRDefault="006E4A00" w14:paraId="64E9E2AA" w14:textId="77777777"/>
          <w:p w:rsidR="006E4A00" w:rsidP="006E4A00" w:rsidRDefault="006E4A00" w14:paraId="023D8CDC" w14:textId="77777777">
            <w:r w:rsidRPr="006E4A00">
              <w:t>en gaat over tot de orde van de dag.</w:t>
            </w:r>
          </w:p>
          <w:p w:rsidR="006E4A00" w:rsidP="006E4A00" w:rsidRDefault="006E4A00" w14:paraId="7B8AB632" w14:textId="77777777">
            <w:proofErr w:type="spellStart"/>
            <w:r w:rsidRPr="006E4A00">
              <w:lastRenderedPageBreak/>
              <w:t>Boswijk</w:t>
            </w:r>
            <w:proofErr w:type="spellEnd"/>
          </w:p>
          <w:p w:rsidR="006E4A00" w:rsidP="006E4A00" w:rsidRDefault="006E4A00" w14:paraId="752F0188" w14:textId="77777777">
            <w:r w:rsidRPr="006E4A00">
              <w:t xml:space="preserve">Vijlbrief </w:t>
            </w:r>
          </w:p>
          <w:p w:rsidR="00997775" w:rsidP="006E4A00" w:rsidRDefault="006E4A00" w14:paraId="22B9BF47" w14:textId="275AB206">
            <w:r w:rsidRPr="006E4A00">
              <w:t>Grinwis</w:t>
            </w:r>
          </w:p>
        </w:tc>
      </w:tr>
    </w:tbl>
    <w:p w:rsidR="00997775" w:rsidRDefault="00997775" w14:paraId="50D1552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CBC3" w14:textId="77777777" w:rsidR="006E4A00" w:rsidRDefault="006E4A00">
      <w:pPr>
        <w:spacing w:line="20" w:lineRule="exact"/>
      </w:pPr>
    </w:p>
  </w:endnote>
  <w:endnote w:type="continuationSeparator" w:id="0">
    <w:p w14:paraId="517678AE" w14:textId="77777777" w:rsidR="006E4A00" w:rsidRDefault="006E4A00">
      <w:pPr>
        <w:pStyle w:val="Amendement"/>
      </w:pPr>
      <w:r>
        <w:rPr>
          <w:b w:val="0"/>
        </w:rPr>
        <w:t xml:space="preserve"> </w:t>
      </w:r>
    </w:p>
  </w:endnote>
  <w:endnote w:type="continuationNotice" w:id="1">
    <w:p w14:paraId="3539472B" w14:textId="77777777" w:rsidR="006E4A00" w:rsidRDefault="006E4A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3FAB" w14:textId="77777777" w:rsidR="006E4A00" w:rsidRDefault="006E4A00">
      <w:pPr>
        <w:pStyle w:val="Amendement"/>
      </w:pPr>
      <w:r>
        <w:rPr>
          <w:b w:val="0"/>
        </w:rPr>
        <w:separator/>
      </w:r>
    </w:p>
  </w:footnote>
  <w:footnote w:type="continuationSeparator" w:id="0">
    <w:p w14:paraId="1F754FDD" w14:textId="77777777" w:rsidR="006E4A00" w:rsidRDefault="006E4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00"/>
    <w:rsid w:val="00133FCE"/>
    <w:rsid w:val="001E482C"/>
    <w:rsid w:val="001E4877"/>
    <w:rsid w:val="0021105A"/>
    <w:rsid w:val="00280D6A"/>
    <w:rsid w:val="002B78E9"/>
    <w:rsid w:val="002C5406"/>
    <w:rsid w:val="00330D60"/>
    <w:rsid w:val="00340621"/>
    <w:rsid w:val="00345A5C"/>
    <w:rsid w:val="003F71A1"/>
    <w:rsid w:val="00476415"/>
    <w:rsid w:val="00546F8D"/>
    <w:rsid w:val="00560113"/>
    <w:rsid w:val="00621F64"/>
    <w:rsid w:val="00644DED"/>
    <w:rsid w:val="006765BC"/>
    <w:rsid w:val="006E4A00"/>
    <w:rsid w:val="00710A7A"/>
    <w:rsid w:val="00714A3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92D7E"/>
  <w15:docId w15:val="{DE890B04-5F7C-43E1-9A60-025D7EE1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238</ap:Words>
  <ap:Characters>1497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2025-06-26T10:14:00.0000000Z</dcterms:modified>
  <dc:description>------------------------</dc:description>
  <dc:subject/>
  <keywords/>
  <version/>
  <category/>
</coreProperties>
</file>