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139CF" w14:paraId="73D679E5" w14:textId="77777777">
        <w:tc>
          <w:tcPr>
            <w:tcW w:w="6733" w:type="dxa"/>
            <w:gridSpan w:val="2"/>
            <w:tcBorders>
              <w:top w:val="nil"/>
              <w:left w:val="nil"/>
              <w:bottom w:val="nil"/>
              <w:right w:val="nil"/>
            </w:tcBorders>
            <w:vAlign w:val="center"/>
          </w:tcPr>
          <w:p w:rsidR="00997775" w:rsidP="00710A7A" w:rsidRDefault="00997775" w14:paraId="0E86293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BE6E47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139CF" w14:paraId="12D2E50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60F44E6" w14:textId="77777777">
            <w:r w:rsidRPr="008B0CC5">
              <w:t xml:space="preserve">Vergaderjaar </w:t>
            </w:r>
            <w:r w:rsidR="00AC6B87">
              <w:t>2024-2025</w:t>
            </w:r>
          </w:p>
        </w:tc>
      </w:tr>
      <w:tr w:rsidR="00997775" w:rsidTr="007139CF" w14:paraId="5107A968" w14:textId="77777777">
        <w:trPr>
          <w:cantSplit/>
        </w:trPr>
        <w:tc>
          <w:tcPr>
            <w:tcW w:w="10985" w:type="dxa"/>
            <w:gridSpan w:val="3"/>
            <w:tcBorders>
              <w:top w:val="nil"/>
              <w:left w:val="nil"/>
              <w:bottom w:val="nil"/>
              <w:right w:val="nil"/>
            </w:tcBorders>
          </w:tcPr>
          <w:p w:rsidR="00997775" w:rsidRDefault="00997775" w14:paraId="3FA8FD3B" w14:textId="77777777"/>
        </w:tc>
      </w:tr>
      <w:tr w:rsidR="00997775" w:rsidTr="007139CF" w14:paraId="0D7BE9C1" w14:textId="77777777">
        <w:trPr>
          <w:cantSplit/>
        </w:trPr>
        <w:tc>
          <w:tcPr>
            <w:tcW w:w="10985" w:type="dxa"/>
            <w:gridSpan w:val="3"/>
            <w:tcBorders>
              <w:top w:val="nil"/>
              <w:left w:val="nil"/>
              <w:bottom w:val="single" w:color="auto" w:sz="4" w:space="0"/>
              <w:right w:val="nil"/>
            </w:tcBorders>
          </w:tcPr>
          <w:p w:rsidR="00997775" w:rsidRDefault="00997775" w14:paraId="2DFAE6FB" w14:textId="77777777"/>
        </w:tc>
      </w:tr>
      <w:tr w:rsidR="00997775" w:rsidTr="007139CF" w14:paraId="38F5FA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C337ED" w14:textId="77777777"/>
        </w:tc>
        <w:tc>
          <w:tcPr>
            <w:tcW w:w="7654" w:type="dxa"/>
            <w:gridSpan w:val="2"/>
          </w:tcPr>
          <w:p w:rsidR="00997775" w:rsidRDefault="00997775" w14:paraId="0D455C63" w14:textId="77777777"/>
        </w:tc>
      </w:tr>
      <w:tr w:rsidR="007139CF" w:rsidTr="007139CF" w14:paraId="23A12D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39CF" w:rsidP="007139CF" w:rsidRDefault="007139CF" w14:paraId="4FA79848" w14:textId="74773242">
            <w:pPr>
              <w:rPr>
                <w:b/>
              </w:rPr>
            </w:pPr>
            <w:r>
              <w:rPr>
                <w:b/>
              </w:rPr>
              <w:t>36 512</w:t>
            </w:r>
          </w:p>
        </w:tc>
        <w:tc>
          <w:tcPr>
            <w:tcW w:w="7654" w:type="dxa"/>
            <w:gridSpan w:val="2"/>
          </w:tcPr>
          <w:p w:rsidR="007139CF" w:rsidP="007139CF" w:rsidRDefault="007139CF" w14:paraId="6B89E19D" w14:textId="13B4DAD0">
            <w:pPr>
              <w:rPr>
                <w:b/>
              </w:rPr>
            </w:pPr>
            <w:r w:rsidRPr="0090224E">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7139CF" w:rsidTr="007139CF" w14:paraId="2A2A05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39CF" w:rsidP="007139CF" w:rsidRDefault="007139CF" w14:paraId="795F90F6" w14:textId="77777777"/>
        </w:tc>
        <w:tc>
          <w:tcPr>
            <w:tcW w:w="7654" w:type="dxa"/>
            <w:gridSpan w:val="2"/>
          </w:tcPr>
          <w:p w:rsidR="007139CF" w:rsidP="007139CF" w:rsidRDefault="007139CF" w14:paraId="62491EA8" w14:textId="77777777"/>
        </w:tc>
      </w:tr>
      <w:tr w:rsidR="007139CF" w:rsidTr="007139CF" w14:paraId="53A0D6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39CF" w:rsidP="007139CF" w:rsidRDefault="007139CF" w14:paraId="291FCE44" w14:textId="77777777"/>
        </w:tc>
        <w:tc>
          <w:tcPr>
            <w:tcW w:w="7654" w:type="dxa"/>
            <w:gridSpan w:val="2"/>
          </w:tcPr>
          <w:p w:rsidR="007139CF" w:rsidP="007139CF" w:rsidRDefault="007139CF" w14:paraId="4438D71A" w14:textId="77777777"/>
        </w:tc>
      </w:tr>
      <w:tr w:rsidR="007139CF" w:rsidTr="007139CF" w14:paraId="50D18C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39CF" w:rsidP="007139CF" w:rsidRDefault="007139CF" w14:paraId="5C505AC9" w14:textId="103DCE5A">
            <w:pPr>
              <w:rPr>
                <w:b/>
              </w:rPr>
            </w:pPr>
            <w:r>
              <w:rPr>
                <w:b/>
              </w:rPr>
              <w:t xml:space="preserve">Nr. </w:t>
            </w:r>
            <w:r w:rsidR="00AB11B9">
              <w:rPr>
                <w:b/>
              </w:rPr>
              <w:t>87</w:t>
            </w:r>
          </w:p>
        </w:tc>
        <w:tc>
          <w:tcPr>
            <w:tcW w:w="7654" w:type="dxa"/>
            <w:gridSpan w:val="2"/>
          </w:tcPr>
          <w:p w:rsidR="007139CF" w:rsidP="007139CF" w:rsidRDefault="007139CF" w14:paraId="11B7BCC5" w14:textId="4A1BE281">
            <w:pPr>
              <w:rPr>
                <w:b/>
              </w:rPr>
            </w:pPr>
            <w:r>
              <w:rPr>
                <w:b/>
              </w:rPr>
              <w:t xml:space="preserve">MOTIE VAN </w:t>
            </w:r>
            <w:r w:rsidR="00AB11B9">
              <w:rPr>
                <w:b/>
              </w:rPr>
              <w:t>HET LID FLACH</w:t>
            </w:r>
          </w:p>
        </w:tc>
      </w:tr>
      <w:tr w:rsidR="007139CF" w:rsidTr="007139CF" w14:paraId="16AE61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39CF" w:rsidP="007139CF" w:rsidRDefault="007139CF" w14:paraId="120EFB7B" w14:textId="77777777"/>
        </w:tc>
        <w:tc>
          <w:tcPr>
            <w:tcW w:w="7654" w:type="dxa"/>
            <w:gridSpan w:val="2"/>
          </w:tcPr>
          <w:p w:rsidR="007139CF" w:rsidP="007139CF" w:rsidRDefault="007139CF" w14:paraId="63D2525B" w14:textId="0868E9A9">
            <w:r>
              <w:t>Voorgesteld 25 juni 2025</w:t>
            </w:r>
          </w:p>
        </w:tc>
      </w:tr>
      <w:tr w:rsidR="00997775" w:rsidTr="007139CF" w14:paraId="395D86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DF2951" w14:textId="77777777"/>
        </w:tc>
        <w:tc>
          <w:tcPr>
            <w:tcW w:w="7654" w:type="dxa"/>
            <w:gridSpan w:val="2"/>
          </w:tcPr>
          <w:p w:rsidR="00997775" w:rsidRDefault="00997775" w14:paraId="1E40DCA6" w14:textId="77777777"/>
        </w:tc>
      </w:tr>
      <w:tr w:rsidR="00997775" w:rsidTr="007139CF" w14:paraId="47B74B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ED6277" w14:textId="77777777"/>
        </w:tc>
        <w:tc>
          <w:tcPr>
            <w:tcW w:w="7654" w:type="dxa"/>
            <w:gridSpan w:val="2"/>
          </w:tcPr>
          <w:p w:rsidR="00997775" w:rsidRDefault="00997775" w14:paraId="54E747B8" w14:textId="77777777">
            <w:r>
              <w:t>De Kamer,</w:t>
            </w:r>
          </w:p>
        </w:tc>
      </w:tr>
      <w:tr w:rsidR="00997775" w:rsidTr="007139CF" w14:paraId="637E0F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D9C3F9" w14:textId="77777777"/>
        </w:tc>
        <w:tc>
          <w:tcPr>
            <w:tcW w:w="7654" w:type="dxa"/>
            <w:gridSpan w:val="2"/>
          </w:tcPr>
          <w:p w:rsidR="00997775" w:rsidRDefault="00997775" w14:paraId="0640154E" w14:textId="77777777"/>
        </w:tc>
      </w:tr>
      <w:tr w:rsidR="00997775" w:rsidTr="007139CF" w14:paraId="545B91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2F1E5A" w14:textId="77777777"/>
        </w:tc>
        <w:tc>
          <w:tcPr>
            <w:tcW w:w="7654" w:type="dxa"/>
            <w:gridSpan w:val="2"/>
          </w:tcPr>
          <w:p w:rsidR="00997775" w:rsidRDefault="00997775" w14:paraId="08AC483A" w14:textId="77777777">
            <w:r>
              <w:t>gehoord de beraadslaging,</w:t>
            </w:r>
          </w:p>
        </w:tc>
      </w:tr>
      <w:tr w:rsidR="00997775" w:rsidTr="007139CF" w14:paraId="3C3C67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E3A041" w14:textId="77777777"/>
        </w:tc>
        <w:tc>
          <w:tcPr>
            <w:tcW w:w="7654" w:type="dxa"/>
            <w:gridSpan w:val="2"/>
          </w:tcPr>
          <w:p w:rsidR="00997775" w:rsidRDefault="00997775" w14:paraId="5287BBCC" w14:textId="77777777"/>
        </w:tc>
      </w:tr>
      <w:tr w:rsidR="00997775" w:rsidTr="007139CF" w14:paraId="24E18B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54389C" w14:textId="77777777"/>
        </w:tc>
        <w:tc>
          <w:tcPr>
            <w:tcW w:w="7654" w:type="dxa"/>
            <w:gridSpan w:val="2"/>
          </w:tcPr>
          <w:p w:rsidRPr="007139CF" w:rsidR="007139CF" w:rsidP="007139CF" w:rsidRDefault="007139CF" w14:paraId="622005DD" w14:textId="77777777">
            <w:r w:rsidRPr="007139CF">
              <w:t xml:space="preserve">constaterende dat de Wet versterking regie volkshuisvesting en de onderliggende regelgeving gemeenten voorschrijven om bepaalde typen woningen te bouwen, zoals ten minste 30% sociale huur of ten minste 40% </w:t>
            </w:r>
            <w:proofErr w:type="spellStart"/>
            <w:r w:rsidRPr="007139CF">
              <w:t>middenhuur</w:t>
            </w:r>
            <w:proofErr w:type="spellEnd"/>
            <w:r w:rsidRPr="007139CF">
              <w:t xml:space="preserve"> of betaalbare koopwoningen;</w:t>
            </w:r>
          </w:p>
          <w:p w:rsidR="00AB11B9" w:rsidP="007139CF" w:rsidRDefault="00AB11B9" w14:paraId="221FDF68" w14:textId="77777777"/>
          <w:p w:rsidRPr="007139CF" w:rsidR="007139CF" w:rsidP="007139CF" w:rsidRDefault="007139CF" w14:paraId="018DEB25" w14:textId="2ACD5418">
            <w:r w:rsidRPr="007139CF">
              <w:t>constaterende dat gemeenten een uitzondering op deze hoofdregel kunnen krijgen als deze voorgeschreven percentages "aantoonbaar niet passend" zijn, als de regionale opgave alsnog bereikt wordt, en na toestemming van de provincie of het Rijk;</w:t>
            </w:r>
          </w:p>
          <w:p w:rsidR="00AB11B9" w:rsidP="007139CF" w:rsidRDefault="00AB11B9" w14:paraId="5EA7E5EF" w14:textId="77777777"/>
          <w:p w:rsidRPr="007139CF" w:rsidR="007139CF" w:rsidP="007139CF" w:rsidRDefault="007139CF" w14:paraId="3C82A795" w14:textId="3BCA6595">
            <w:r w:rsidRPr="007139CF">
              <w:t>overwegende dat de voorwaarden voor een uitzondering zeer strikt zijn, waardoor het risico bestaat dat de uitzonderingsmogelijkheid in de praktijk nauwelijks gebruikt kan worden;</w:t>
            </w:r>
          </w:p>
          <w:p w:rsidR="00AB11B9" w:rsidP="007139CF" w:rsidRDefault="00AB11B9" w14:paraId="59DC2D6C" w14:textId="77777777"/>
          <w:p w:rsidRPr="007139CF" w:rsidR="007139CF" w:rsidP="007139CF" w:rsidRDefault="007139CF" w14:paraId="7B63E15C" w14:textId="6A2CF5BC">
            <w:r w:rsidRPr="007139CF">
              <w:t>overwegende dat er grote verschillen bestaan tussen gemeenten, zeker als het gaat om de woningvraag en -behoefte, en dat een landelijke mal zonder werkbare uitzonderingen te knellend is;</w:t>
            </w:r>
          </w:p>
          <w:p w:rsidR="00AB11B9" w:rsidP="007139CF" w:rsidRDefault="00AB11B9" w14:paraId="75855C7B" w14:textId="77777777"/>
          <w:p w:rsidRPr="007139CF" w:rsidR="007139CF" w:rsidP="007139CF" w:rsidRDefault="007139CF" w14:paraId="41C970BF" w14:textId="6EC7794C">
            <w:r w:rsidRPr="007139CF">
              <w:t>verzoekt de regering de uitzonderingsmogelijkheid, die het Besluit versterking regie volkshuisvesting biedt, ruim te interpreteren, waarbij provincies en het Rijk het ja-mitsprincipe hanteren bij aanvragen door gemeenten voor uitzonderingen, zodat de uitzonderingsmogelijkheid in de praktijk ook echt werkt,</w:t>
            </w:r>
          </w:p>
          <w:p w:rsidR="00AB11B9" w:rsidP="007139CF" w:rsidRDefault="00AB11B9" w14:paraId="7CC31CE6" w14:textId="77777777"/>
          <w:p w:rsidRPr="007139CF" w:rsidR="007139CF" w:rsidP="007139CF" w:rsidRDefault="007139CF" w14:paraId="67F71FA2" w14:textId="1839CEE6">
            <w:r w:rsidRPr="007139CF">
              <w:t>en gaat over tot de orde van de dag.</w:t>
            </w:r>
          </w:p>
          <w:p w:rsidR="00AB11B9" w:rsidP="007139CF" w:rsidRDefault="00AB11B9" w14:paraId="6DFD23A1" w14:textId="77777777"/>
          <w:p w:rsidR="00997775" w:rsidP="00AB11B9" w:rsidRDefault="007139CF" w14:paraId="5E0C9CA0" w14:textId="5438276D">
            <w:proofErr w:type="spellStart"/>
            <w:r w:rsidRPr="007139CF">
              <w:t>Flach</w:t>
            </w:r>
            <w:proofErr w:type="spellEnd"/>
          </w:p>
        </w:tc>
      </w:tr>
    </w:tbl>
    <w:p w:rsidR="00997775" w:rsidRDefault="00997775" w14:paraId="7BC2E3B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62102" w14:textId="77777777" w:rsidR="007139CF" w:rsidRDefault="007139CF">
      <w:pPr>
        <w:spacing w:line="20" w:lineRule="exact"/>
      </w:pPr>
    </w:p>
  </w:endnote>
  <w:endnote w:type="continuationSeparator" w:id="0">
    <w:p w14:paraId="2732B173" w14:textId="77777777" w:rsidR="007139CF" w:rsidRDefault="007139CF">
      <w:pPr>
        <w:pStyle w:val="Amendement"/>
      </w:pPr>
      <w:r>
        <w:rPr>
          <w:b w:val="0"/>
        </w:rPr>
        <w:t xml:space="preserve"> </w:t>
      </w:r>
    </w:p>
  </w:endnote>
  <w:endnote w:type="continuationNotice" w:id="1">
    <w:p w14:paraId="2D6547B0" w14:textId="77777777" w:rsidR="007139CF" w:rsidRDefault="007139C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4D3F1" w14:textId="77777777" w:rsidR="007139CF" w:rsidRDefault="007139CF">
      <w:pPr>
        <w:pStyle w:val="Amendement"/>
      </w:pPr>
      <w:r>
        <w:rPr>
          <w:b w:val="0"/>
        </w:rPr>
        <w:separator/>
      </w:r>
    </w:p>
  </w:footnote>
  <w:footnote w:type="continuationSeparator" w:id="0">
    <w:p w14:paraId="7B2DEB76" w14:textId="77777777" w:rsidR="007139CF" w:rsidRDefault="007139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9CF"/>
    <w:rsid w:val="00133FCE"/>
    <w:rsid w:val="001E482C"/>
    <w:rsid w:val="001E4877"/>
    <w:rsid w:val="0021105A"/>
    <w:rsid w:val="00280D6A"/>
    <w:rsid w:val="002B78E9"/>
    <w:rsid w:val="002C5406"/>
    <w:rsid w:val="00330D60"/>
    <w:rsid w:val="00340621"/>
    <w:rsid w:val="00345A5C"/>
    <w:rsid w:val="003F71A1"/>
    <w:rsid w:val="00476415"/>
    <w:rsid w:val="00546F8D"/>
    <w:rsid w:val="00560113"/>
    <w:rsid w:val="00621F64"/>
    <w:rsid w:val="00644DED"/>
    <w:rsid w:val="006765BC"/>
    <w:rsid w:val="00710A7A"/>
    <w:rsid w:val="007139CF"/>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11B9"/>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9C0D9"/>
  <w15:docId w15:val="{A954865D-3B05-4EA7-AA34-3F8D4EF25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238</ap:Words>
  <ap:Characters>1499</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1734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2025-06-26T09:28:00.0000000Z</dcterms:created>
  <dcterms:modified xsi:type="dcterms:W3CDTF">2025-06-26T10:21:00.0000000Z</dcterms:modified>
  <dc:description>------------------------</dc:description>
  <dc:subject/>
  <keywords/>
  <version/>
  <category/>
</coreProperties>
</file>