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2025Z13333</w:t>
        <w:br/>
      </w:r>
      <w:proofErr w:type="spellEnd"/>
    </w:p>
    <w:p>
      <w:pPr>
        <w:pStyle w:val="Normal"/>
        <w:rPr>
          <w:b w:val="1"/>
          <w:bCs w:val="1"/>
        </w:rPr>
      </w:pPr>
      <w:r w:rsidR="250AE766">
        <w:rPr>
          <w:b w:val="0"/>
          <w:bCs w:val="0"/>
        </w:rPr>
        <w:t>(ingezonden 26 juni 2025)</w:t>
        <w:br/>
      </w:r>
    </w:p>
    <w:p>
      <w:r>
        <w:t xml:space="preserve">Vragen van het lid Eerdmans (JA21) aan de minister van Klimaat en Groene Groei over het Groningen gasveld </w:t>
      </w:r>
      <w:r>
        <w:br/>
      </w:r>
    </w:p>
    <w:p>
      <w:r>
        <w:t xml:space="preserve"> </w:t>
      </w:r>
      <w:r>
        <w:br/>
      </w:r>
    </w:p>
    <w:p>
      <w:r>
        <w:t xml:space="preserve">
          Vraag 1
          <w:br/>
Bent u bekend met het rapport 'Weerbaarheid by Design'? 1)
        </w:t>
      </w:r>
      <w:r>
        <w:br/>
      </w:r>
    </w:p>
    <w:p>
      <w:r>
        <w:t xml:space="preserve"> </w:t>
      </w:r>
      <w:r>
        <w:br/>
      </w:r>
    </w:p>
    <w:p>
      <w:r>
        <w:t xml:space="preserve">Vraag 2</w:t>
      </w:r>
      <w:r>
        <w:br/>
      </w:r>
    </w:p>
    <w:p>
      <w:r>
        <w:t xml:space="preserve">Erkent u dat de afhankelijkheid van energie uit het buitenland de afgelopen jaren is toegenomen? Zo nee, waarom niet? Zo ja, kunt u specifiek ingaan op de rol die de afbouw van gaswinning in Groningen heeft gespeeld in deze afhankelijkheid?</w:t>
      </w:r>
      <w:r>
        <w:br/>
      </w:r>
    </w:p>
    <w:p>
      <w:r>
        <w:t xml:space="preserve"> </w:t>
      </w:r>
      <w:r>
        <w:br/>
      </w:r>
    </w:p>
    <w:p>
      <w:r>
        <w:t xml:space="preserve">Vraag 3</w:t>
      </w:r>
      <w:r>
        <w:br/>
      </w:r>
    </w:p>
    <w:p>
      <w:r>
        <w:t xml:space="preserve">Erkent u dat de toegenomen gasprijzen de afgelopen jaren onder andere zijn veroorzaakt door de afbouw van gaswinning in Groningen? Zo niet, waarom niet? Zo ja, kunt u dit aandeel kwantificeren?</w:t>
      </w:r>
      <w:r>
        <w:br/>
      </w:r>
    </w:p>
    <w:p>
      <w:r>
        <w:t xml:space="preserve"> </w:t>
      </w:r>
      <w:r>
        <w:br/>
      </w:r>
    </w:p>
    <w:p>
      <w:r>
        <w:t xml:space="preserve">
          Vraag 4
          <w:br/>
Bent u het eens met een van de conclusies uit het rapport dat het onverstandig is, in het licht van internationale onzekerheid, om het Groningenveld definitief te sluiten door gasputten met beton dicht te storten?
        </w:t>
      </w:r>
      <w:r>
        <w:br/>
      </w:r>
    </w:p>
    <w:p>
      <w:r>
        <w:t xml:space="preserve"> </w:t>
      </w:r>
      <w:r>
        <w:br/>
      </w:r>
    </w:p>
    <w:p>
      <w:r>
        <w:t xml:space="preserve">Vraag 5</w:t>
      </w:r>
      <w:r>
        <w:br/>
      </w:r>
    </w:p>
    <w:p>
      <w:r>
        <w:t xml:space="preserve">Bent u bereid, mede gezien de geopolitieke ontwikkelingen van de afgelopen periode, het Groningen gasveld te behouden als strategische noodreserve?</w:t>
      </w:r>
      <w:r>
        <w:br/>
      </w:r>
    </w:p>
    <w:p>
      <w:r>
        <w:t xml:space="preserve"> </w:t>
      </w:r>
      <w:r>
        <w:br/>
      </w:r>
    </w:p>
    <w:p>
      <w:r>
        <w:t xml:space="preserve"> </w:t>
      </w:r>
      <w:r>
        <w:br/>
      </w:r>
    </w:p>
    <w:p>
      <w:r>
        <w:t xml:space="preserve">1) https://denkwerk.online/rapporten/weerbaarheid-by-design-juni-2025/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