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23B7" w:rsidR="00DD0ACF" w:rsidP="005433BF" w:rsidRDefault="00DD0ACF" w14:paraId="33ADE402" w14:textId="66C0299C">
      <w:pPr>
        <w:pageBreakBefore/>
        <w:rPr>
          <w:rFonts w:ascii="Verdana" w:hAnsi="Verdana"/>
          <w:b/>
          <w:bCs/>
          <w:color w:val="000000" w:themeColor="text1"/>
          <w:sz w:val="18"/>
          <w:szCs w:val="18"/>
        </w:rPr>
      </w:pPr>
      <w:r w:rsidRPr="007423B7">
        <w:rPr>
          <w:rFonts w:ascii="Verdana" w:hAnsi="Verdana"/>
          <w:color w:val="000000" w:themeColor="text1"/>
          <w:sz w:val="18"/>
          <w:szCs w:val="18"/>
        </w:rPr>
        <w:t>2025Z11540</w:t>
      </w:r>
      <w:r w:rsidRPr="007423B7">
        <w:rPr>
          <w:rFonts w:ascii="Verdana" w:hAnsi="Verdana"/>
          <w:color w:val="000000" w:themeColor="text1"/>
          <w:sz w:val="18"/>
          <w:szCs w:val="18"/>
        </w:rPr>
        <w:br/>
        <w:t>(ingezonden 6 juni 2025)</w:t>
      </w:r>
      <w:r w:rsidRPr="007423B7">
        <w:rPr>
          <w:rFonts w:ascii="Verdana" w:hAnsi="Verdana"/>
          <w:color w:val="000000" w:themeColor="text1"/>
          <w:sz w:val="18"/>
          <w:szCs w:val="18"/>
        </w:rPr>
        <w:br/>
      </w:r>
    </w:p>
    <w:p w:rsidR="00DD0ACF" w:rsidP="00DD0ACF" w:rsidRDefault="00DD0ACF" w14:paraId="31110189" w14:textId="5D4E0923">
      <w:pPr>
        <w:rPr>
          <w:rFonts w:ascii="Verdana" w:hAnsi="Verdana"/>
          <w:b/>
          <w:bCs/>
          <w:color w:val="000000" w:themeColor="text1"/>
          <w:sz w:val="18"/>
          <w:szCs w:val="18"/>
        </w:rPr>
      </w:pPr>
      <w:r w:rsidRPr="007423B7">
        <w:rPr>
          <w:rFonts w:ascii="Verdana" w:hAnsi="Verdana"/>
          <w:b/>
          <w:bCs/>
          <w:color w:val="000000" w:themeColor="text1"/>
          <w:sz w:val="18"/>
          <w:szCs w:val="18"/>
        </w:rPr>
        <w:t>Vragen van het lid Rep (PVV) aan de staatssecretaris van Financiën over het artikel ’Onderzoek naar frauduleuze invoer e-bikes uit China’</w:t>
      </w:r>
      <w:r w:rsidRPr="007423B7" w:rsidR="007423B7">
        <w:rPr>
          <w:rFonts w:ascii="Verdana" w:hAnsi="Verdana"/>
          <w:b/>
          <w:bCs/>
          <w:color w:val="000000" w:themeColor="text1"/>
          <w:sz w:val="18"/>
          <w:szCs w:val="18"/>
        </w:rPr>
        <w:t>.</w:t>
      </w:r>
      <w:r w:rsidRPr="007423B7">
        <w:rPr>
          <w:rFonts w:ascii="Verdana" w:hAnsi="Verdana"/>
          <w:b/>
          <w:bCs/>
          <w:color w:val="000000" w:themeColor="text1"/>
          <w:sz w:val="18"/>
          <w:szCs w:val="18"/>
        </w:rPr>
        <w:br/>
        <w:t xml:space="preserve"> </w:t>
      </w:r>
    </w:p>
    <w:p w:rsidR="00EA11F9" w:rsidP="007423B7" w:rsidRDefault="007423B7" w14:paraId="04C95FFC" w14:textId="77777777">
      <w:pPr>
        <w:rPr>
          <w:rFonts w:ascii="Verdana" w:hAnsi="Verdana"/>
          <w:color w:val="000000" w:themeColor="text1"/>
          <w:sz w:val="18"/>
          <w:szCs w:val="18"/>
        </w:rPr>
      </w:pPr>
      <w:r>
        <w:rPr>
          <w:rFonts w:ascii="Verdana" w:hAnsi="Verdana"/>
          <w:b/>
          <w:bCs/>
          <w:color w:val="000000" w:themeColor="text1"/>
          <w:sz w:val="18"/>
          <w:szCs w:val="18"/>
        </w:rPr>
        <w:t>Vraag 1</w:t>
      </w:r>
      <w:r>
        <w:rPr>
          <w:rFonts w:ascii="Verdana" w:hAnsi="Verdana"/>
          <w:b/>
          <w:bCs/>
          <w:color w:val="000000" w:themeColor="text1"/>
          <w:sz w:val="18"/>
          <w:szCs w:val="18"/>
        </w:rPr>
        <w:br/>
      </w:r>
      <w:r w:rsidRPr="007423B7" w:rsidR="00DD0ACF">
        <w:rPr>
          <w:rFonts w:ascii="Verdana" w:hAnsi="Verdana"/>
          <w:color w:val="000000" w:themeColor="text1"/>
          <w:sz w:val="18"/>
          <w:szCs w:val="18"/>
        </w:rPr>
        <w:t>Herkent u het beeld en de conclusies die in het artikel van Nieuwsfiets.nu worden geschetst?</w:t>
      </w:r>
      <w:r w:rsidRPr="007423B7" w:rsidR="00671E9D">
        <w:rPr>
          <w:rStyle w:val="Voetnootmarkering"/>
          <w:rFonts w:ascii="Verdana" w:hAnsi="Verdana"/>
          <w:color w:val="000000" w:themeColor="text1"/>
          <w:sz w:val="18"/>
          <w:szCs w:val="18"/>
        </w:rPr>
        <w:footnoteReference w:id="1"/>
      </w:r>
    </w:p>
    <w:p w:rsidRPr="007423B7" w:rsidR="009C1147" w:rsidP="007423B7" w:rsidRDefault="007423B7" w14:paraId="20BF5894" w14:textId="667A8190">
      <w:pPr>
        <w:rPr>
          <w:rFonts w:ascii="Verdana" w:hAnsi="Verdana"/>
          <w:color w:val="000000" w:themeColor="text1"/>
          <w:sz w:val="18"/>
          <w:szCs w:val="18"/>
        </w:rPr>
      </w:pPr>
      <w:r w:rsidRPr="007423B7">
        <w:rPr>
          <w:rFonts w:ascii="Verdana" w:hAnsi="Verdana"/>
          <w:b/>
          <w:bCs/>
          <w:color w:val="000000" w:themeColor="text1"/>
          <w:sz w:val="18"/>
          <w:szCs w:val="18"/>
        </w:rPr>
        <w:t>Antwoord vraag 1</w:t>
      </w:r>
      <w:r>
        <w:rPr>
          <w:rFonts w:ascii="Verdana" w:hAnsi="Verdana"/>
          <w:b/>
          <w:bCs/>
          <w:color w:val="000000" w:themeColor="text1"/>
          <w:sz w:val="18"/>
          <w:szCs w:val="18"/>
        </w:rPr>
        <w:br/>
      </w:r>
      <w:r w:rsidRPr="007423B7" w:rsidR="00D57A01">
        <w:rPr>
          <w:rFonts w:ascii="Verdana" w:hAnsi="Verdana"/>
          <w:color w:val="000000" w:themeColor="text1"/>
          <w:sz w:val="18"/>
          <w:szCs w:val="18"/>
        </w:rPr>
        <w:t xml:space="preserve">De Douane is bekend met het beeld dat er fietsonderdelen worden ingevoerd in de Europese Unie om deze </w:t>
      </w:r>
      <w:r w:rsidRPr="007423B7" w:rsidR="008B5409">
        <w:rPr>
          <w:rFonts w:ascii="Verdana" w:hAnsi="Verdana"/>
          <w:color w:val="000000" w:themeColor="text1"/>
          <w:sz w:val="18"/>
          <w:szCs w:val="18"/>
        </w:rPr>
        <w:t>in de EU</w:t>
      </w:r>
      <w:r w:rsidRPr="007423B7" w:rsidR="00D57A01">
        <w:rPr>
          <w:rFonts w:ascii="Verdana" w:hAnsi="Verdana"/>
          <w:color w:val="000000" w:themeColor="text1"/>
          <w:sz w:val="18"/>
          <w:szCs w:val="18"/>
        </w:rPr>
        <w:t xml:space="preserve"> te assembleren</w:t>
      </w:r>
      <w:r w:rsidRPr="007423B7" w:rsidR="008B5409">
        <w:rPr>
          <w:rFonts w:ascii="Verdana" w:hAnsi="Verdana"/>
          <w:color w:val="000000" w:themeColor="text1"/>
          <w:sz w:val="18"/>
          <w:szCs w:val="18"/>
        </w:rPr>
        <w:t>,</w:t>
      </w:r>
      <w:r w:rsidRPr="007423B7" w:rsidR="00D57A01">
        <w:rPr>
          <w:rFonts w:ascii="Verdana" w:hAnsi="Verdana"/>
          <w:color w:val="000000" w:themeColor="text1"/>
          <w:sz w:val="18"/>
          <w:szCs w:val="18"/>
        </w:rPr>
        <w:t xml:space="preserve"> om </w:t>
      </w:r>
      <w:r w:rsidRPr="007423B7" w:rsidR="008B5409">
        <w:rPr>
          <w:rFonts w:ascii="Verdana" w:hAnsi="Verdana"/>
          <w:color w:val="000000" w:themeColor="text1"/>
          <w:sz w:val="18"/>
          <w:szCs w:val="18"/>
        </w:rPr>
        <w:t>daarmee</w:t>
      </w:r>
      <w:r w:rsidRPr="007423B7" w:rsidR="00D57A01">
        <w:rPr>
          <w:rFonts w:ascii="Verdana" w:hAnsi="Verdana"/>
          <w:color w:val="000000" w:themeColor="text1"/>
          <w:sz w:val="18"/>
          <w:szCs w:val="18"/>
        </w:rPr>
        <w:t xml:space="preserve"> hogere invoerrechten te voorkomen. </w:t>
      </w:r>
    </w:p>
    <w:p w:rsidR="007423B7" w:rsidP="007423B7" w:rsidRDefault="007423B7" w14:paraId="5DFCE54D" w14:textId="77777777">
      <w:pPr>
        <w:rPr>
          <w:rFonts w:ascii="Verdana" w:hAnsi="Verdana"/>
          <w:b/>
          <w:bCs/>
          <w:color w:val="000000" w:themeColor="text1"/>
          <w:sz w:val="18"/>
          <w:szCs w:val="18"/>
        </w:rPr>
      </w:pPr>
      <w:r>
        <w:rPr>
          <w:rFonts w:ascii="Verdana" w:hAnsi="Verdana"/>
          <w:b/>
          <w:bCs/>
          <w:color w:val="000000" w:themeColor="text1"/>
          <w:sz w:val="18"/>
          <w:szCs w:val="18"/>
        </w:rPr>
        <w:t>Vraag 2</w:t>
      </w:r>
      <w:r>
        <w:rPr>
          <w:rFonts w:ascii="Verdana" w:hAnsi="Verdana"/>
          <w:b/>
          <w:bCs/>
          <w:color w:val="000000" w:themeColor="text1"/>
          <w:sz w:val="18"/>
          <w:szCs w:val="18"/>
        </w:rPr>
        <w:br/>
      </w:r>
      <w:r w:rsidRPr="007423B7" w:rsidR="00DD0ACF">
        <w:rPr>
          <w:rFonts w:ascii="Verdana" w:hAnsi="Verdana"/>
          <w:color w:val="000000" w:themeColor="text1"/>
          <w:sz w:val="18"/>
          <w:szCs w:val="18"/>
        </w:rPr>
        <w:t>Heeft u al eerder signalen ontvangen die de bevindingen van dit artikel ondersteunen?</w:t>
      </w:r>
    </w:p>
    <w:p w:rsidRPr="007423B7" w:rsidR="00DD0ACF" w:rsidP="007423B7" w:rsidRDefault="007423B7" w14:paraId="3BE9CD8E" w14:textId="7BA376D8">
      <w:pPr>
        <w:rPr>
          <w:rFonts w:ascii="Verdana" w:hAnsi="Verdana"/>
          <w:color w:val="000000" w:themeColor="text1"/>
          <w:sz w:val="18"/>
          <w:szCs w:val="18"/>
        </w:rPr>
      </w:pPr>
      <w:r>
        <w:rPr>
          <w:rFonts w:ascii="Verdana" w:hAnsi="Verdana"/>
          <w:b/>
          <w:bCs/>
          <w:color w:val="000000" w:themeColor="text1"/>
          <w:sz w:val="18"/>
          <w:szCs w:val="18"/>
        </w:rPr>
        <w:t>Antwoord vraag 2</w:t>
      </w:r>
      <w:r w:rsidRPr="007423B7" w:rsidR="00DD0ACF">
        <w:rPr>
          <w:rFonts w:ascii="Verdana" w:hAnsi="Verdana"/>
          <w:b/>
          <w:bCs/>
          <w:color w:val="000000" w:themeColor="text1"/>
          <w:sz w:val="18"/>
          <w:szCs w:val="18"/>
        </w:rPr>
        <w:br/>
      </w:r>
      <w:r w:rsidRPr="007423B7" w:rsidR="00D57A01">
        <w:rPr>
          <w:rFonts w:ascii="Verdana" w:hAnsi="Verdana"/>
          <w:color w:val="000000" w:themeColor="text1"/>
          <w:sz w:val="18"/>
          <w:szCs w:val="18"/>
        </w:rPr>
        <w:t>Ja</w:t>
      </w:r>
      <w:r w:rsidRPr="007423B7" w:rsidR="00760B03">
        <w:rPr>
          <w:rFonts w:ascii="Verdana" w:hAnsi="Verdana"/>
          <w:color w:val="000000" w:themeColor="text1"/>
          <w:sz w:val="18"/>
          <w:szCs w:val="18"/>
        </w:rPr>
        <w:t xml:space="preserve">, </w:t>
      </w:r>
      <w:r w:rsidRPr="007423B7" w:rsidR="005433BF">
        <w:rPr>
          <w:rFonts w:ascii="Verdana" w:hAnsi="Verdana"/>
          <w:color w:val="000000" w:themeColor="text1"/>
          <w:sz w:val="18"/>
          <w:szCs w:val="18"/>
        </w:rPr>
        <w:t xml:space="preserve">de </w:t>
      </w:r>
      <w:r w:rsidRPr="007423B7" w:rsidR="00760B03">
        <w:rPr>
          <w:rFonts w:ascii="Verdana" w:hAnsi="Verdana"/>
          <w:color w:val="000000" w:themeColor="text1"/>
          <w:sz w:val="18"/>
          <w:szCs w:val="18"/>
        </w:rPr>
        <w:t>Douane is ermee bekend dat er fietsonderdelen worden ingevoerd in de Europese Unie om deze in de EU te assembleren, om daarmee hogere invoerrechten te voorkomen</w:t>
      </w:r>
      <w:r w:rsidRPr="007423B7" w:rsidR="00D57A01">
        <w:rPr>
          <w:rFonts w:ascii="Verdana" w:hAnsi="Verdana"/>
          <w:color w:val="000000" w:themeColor="text1"/>
          <w:sz w:val="18"/>
          <w:szCs w:val="18"/>
        </w:rPr>
        <w:t xml:space="preserve">. </w:t>
      </w:r>
    </w:p>
    <w:p w:rsidR="007423B7" w:rsidP="007423B7" w:rsidRDefault="007423B7" w14:paraId="3803C582" w14:textId="77777777">
      <w:pPr>
        <w:rPr>
          <w:rFonts w:ascii="Verdana" w:hAnsi="Verdana"/>
          <w:color w:val="000000" w:themeColor="text1"/>
          <w:sz w:val="18"/>
          <w:szCs w:val="18"/>
        </w:rPr>
      </w:pPr>
      <w:r>
        <w:rPr>
          <w:rFonts w:ascii="Verdana" w:hAnsi="Verdana"/>
          <w:b/>
          <w:bCs/>
          <w:color w:val="000000" w:themeColor="text1"/>
          <w:sz w:val="18"/>
          <w:szCs w:val="18"/>
        </w:rPr>
        <w:t>Vraag 3</w:t>
      </w:r>
      <w:r>
        <w:rPr>
          <w:rFonts w:ascii="Verdana" w:hAnsi="Verdana"/>
          <w:b/>
          <w:bCs/>
          <w:color w:val="000000" w:themeColor="text1"/>
          <w:sz w:val="18"/>
          <w:szCs w:val="18"/>
        </w:rPr>
        <w:br/>
      </w:r>
      <w:r w:rsidRPr="007423B7" w:rsidR="00DD0ACF">
        <w:rPr>
          <w:rFonts w:ascii="Verdana" w:hAnsi="Verdana"/>
          <w:color w:val="000000" w:themeColor="text1"/>
          <w:sz w:val="18"/>
          <w:szCs w:val="18"/>
        </w:rPr>
        <w:t>Op welke wijze gaat u voorkomen dat e-bikes, die in onderdelen via Polen de Europese Unie binnenkomen en vervolgens in Portugal worden geassembleerd, ertoe leiden dat onze schatkist inkomsten misloopt? Hoe groot is het bedrag aan misgelopen inkomsten voor onze schatkist?</w:t>
      </w:r>
    </w:p>
    <w:p w:rsidR="007423B7" w:rsidP="007423B7" w:rsidRDefault="007423B7" w14:paraId="0D48AA9A" w14:textId="77777777">
      <w:pPr>
        <w:rPr>
          <w:rFonts w:ascii="Verdana" w:hAnsi="Verdana"/>
          <w:color w:val="000000" w:themeColor="text1"/>
          <w:sz w:val="18"/>
          <w:szCs w:val="18"/>
        </w:rPr>
      </w:pPr>
      <w:r w:rsidRPr="007423B7">
        <w:rPr>
          <w:rFonts w:ascii="Verdana" w:hAnsi="Verdana"/>
          <w:b/>
          <w:bCs/>
          <w:color w:val="000000" w:themeColor="text1"/>
          <w:sz w:val="18"/>
          <w:szCs w:val="18"/>
        </w:rPr>
        <w:t>Antwoord vraag 3</w:t>
      </w:r>
      <w:r>
        <w:rPr>
          <w:rFonts w:ascii="Verdana" w:hAnsi="Verdana"/>
          <w:b/>
          <w:bCs/>
          <w:color w:val="000000" w:themeColor="text1"/>
          <w:sz w:val="18"/>
          <w:szCs w:val="18"/>
        </w:rPr>
        <w:br/>
      </w:r>
      <w:r w:rsidRPr="007423B7" w:rsidR="00140F4C">
        <w:rPr>
          <w:rFonts w:ascii="Verdana" w:hAnsi="Verdana"/>
          <w:color w:val="000000" w:themeColor="text1"/>
          <w:sz w:val="18"/>
          <w:szCs w:val="18"/>
        </w:rPr>
        <w:t xml:space="preserve">Wanneer </w:t>
      </w:r>
      <w:r w:rsidRPr="007423B7" w:rsidR="009C1147">
        <w:rPr>
          <w:rFonts w:ascii="Verdana" w:hAnsi="Verdana"/>
          <w:color w:val="000000" w:themeColor="text1"/>
          <w:sz w:val="18"/>
          <w:szCs w:val="18"/>
        </w:rPr>
        <w:t xml:space="preserve">goederen worden ingevoerd in de </w:t>
      </w:r>
      <w:r w:rsidRPr="007423B7" w:rsidR="00D57A01">
        <w:rPr>
          <w:rFonts w:ascii="Verdana" w:hAnsi="Verdana"/>
          <w:color w:val="000000" w:themeColor="text1"/>
          <w:sz w:val="18"/>
          <w:szCs w:val="18"/>
        </w:rPr>
        <w:t>Europese Unie</w:t>
      </w:r>
      <w:r w:rsidRPr="007423B7" w:rsidR="00140F4C">
        <w:rPr>
          <w:rFonts w:ascii="Verdana" w:hAnsi="Verdana"/>
          <w:color w:val="000000" w:themeColor="text1"/>
          <w:sz w:val="18"/>
          <w:szCs w:val="18"/>
        </w:rPr>
        <w:t>, dan heft</w:t>
      </w:r>
      <w:r w:rsidRPr="007423B7" w:rsidR="009C1147">
        <w:rPr>
          <w:rFonts w:ascii="Verdana" w:hAnsi="Verdana"/>
          <w:color w:val="000000" w:themeColor="text1"/>
          <w:sz w:val="18"/>
          <w:szCs w:val="18"/>
        </w:rPr>
        <w:t xml:space="preserve"> </w:t>
      </w:r>
      <w:r w:rsidRPr="007423B7" w:rsidR="00760B03">
        <w:rPr>
          <w:rFonts w:ascii="Verdana" w:hAnsi="Verdana"/>
          <w:color w:val="000000" w:themeColor="text1"/>
          <w:sz w:val="18"/>
          <w:szCs w:val="18"/>
        </w:rPr>
        <w:t xml:space="preserve">de lidstaat van invoer </w:t>
      </w:r>
      <w:r w:rsidRPr="007423B7" w:rsidR="008B4BAB">
        <w:rPr>
          <w:rFonts w:ascii="Verdana" w:hAnsi="Verdana"/>
          <w:color w:val="000000" w:themeColor="text1"/>
          <w:sz w:val="18"/>
          <w:szCs w:val="18"/>
        </w:rPr>
        <w:t xml:space="preserve">namens de Europese Unie </w:t>
      </w:r>
      <w:r w:rsidRPr="007423B7" w:rsidR="009C1147">
        <w:rPr>
          <w:rFonts w:ascii="Verdana" w:hAnsi="Verdana"/>
          <w:color w:val="000000" w:themeColor="text1"/>
          <w:sz w:val="18"/>
          <w:szCs w:val="18"/>
        </w:rPr>
        <w:t xml:space="preserve">invoerrechten. </w:t>
      </w:r>
      <w:r w:rsidRPr="007423B7" w:rsidR="008B4BAB">
        <w:rPr>
          <w:rFonts w:ascii="Verdana" w:hAnsi="Verdana"/>
          <w:color w:val="000000" w:themeColor="text1"/>
          <w:sz w:val="18"/>
          <w:szCs w:val="18"/>
        </w:rPr>
        <w:t>De invoerrechten zijn eigen middelen van de Europese Unie</w:t>
      </w:r>
      <w:r w:rsidRPr="007423B7" w:rsidR="00881C04">
        <w:rPr>
          <w:rFonts w:ascii="Verdana" w:hAnsi="Verdana"/>
          <w:color w:val="000000" w:themeColor="text1"/>
          <w:sz w:val="18"/>
          <w:szCs w:val="18"/>
        </w:rPr>
        <w:t xml:space="preserve"> en worden door </w:t>
      </w:r>
      <w:r w:rsidRPr="007423B7" w:rsidR="00760B03">
        <w:rPr>
          <w:rFonts w:ascii="Verdana" w:hAnsi="Verdana"/>
          <w:color w:val="000000" w:themeColor="text1"/>
          <w:sz w:val="18"/>
          <w:szCs w:val="18"/>
        </w:rPr>
        <w:t xml:space="preserve">deze lidstaat </w:t>
      </w:r>
      <w:r w:rsidRPr="007423B7" w:rsidR="00881C04">
        <w:rPr>
          <w:rFonts w:ascii="Verdana" w:hAnsi="Verdana"/>
          <w:color w:val="000000" w:themeColor="text1"/>
          <w:sz w:val="18"/>
          <w:szCs w:val="18"/>
        </w:rPr>
        <w:t>afgedragen aan de Europese</w:t>
      </w:r>
      <w:r w:rsidRPr="007423B7" w:rsidR="008B5409">
        <w:rPr>
          <w:rFonts w:ascii="Verdana" w:hAnsi="Verdana"/>
          <w:color w:val="000000" w:themeColor="text1"/>
          <w:sz w:val="18"/>
          <w:szCs w:val="18"/>
        </w:rPr>
        <w:t xml:space="preserve"> Unie</w:t>
      </w:r>
      <w:r w:rsidRPr="007423B7" w:rsidR="00881C04">
        <w:rPr>
          <w:rFonts w:ascii="Verdana" w:hAnsi="Verdana"/>
          <w:color w:val="000000" w:themeColor="text1"/>
          <w:sz w:val="18"/>
          <w:szCs w:val="18"/>
        </w:rPr>
        <w:t>.</w:t>
      </w:r>
      <w:r w:rsidRPr="007423B7" w:rsidR="008B4BAB">
        <w:rPr>
          <w:rFonts w:ascii="Verdana" w:hAnsi="Verdana"/>
          <w:color w:val="000000" w:themeColor="text1"/>
          <w:sz w:val="18"/>
          <w:szCs w:val="18"/>
        </w:rPr>
        <w:t xml:space="preserve"> </w:t>
      </w:r>
      <w:r w:rsidRPr="007423B7" w:rsidR="00760B03">
        <w:rPr>
          <w:rFonts w:ascii="Verdana" w:hAnsi="Verdana"/>
          <w:color w:val="000000" w:themeColor="text1"/>
          <w:sz w:val="18"/>
          <w:szCs w:val="18"/>
        </w:rPr>
        <w:t xml:space="preserve">De lidstaat </w:t>
      </w:r>
      <w:r w:rsidRPr="007423B7" w:rsidR="00502186">
        <w:rPr>
          <w:rFonts w:ascii="Verdana" w:hAnsi="Verdana"/>
          <w:color w:val="000000" w:themeColor="text1"/>
          <w:sz w:val="18"/>
          <w:szCs w:val="18"/>
        </w:rPr>
        <w:t>ontvangt</w:t>
      </w:r>
      <w:r w:rsidRPr="007423B7" w:rsidR="008B4BAB">
        <w:rPr>
          <w:rFonts w:ascii="Verdana" w:hAnsi="Verdana"/>
          <w:color w:val="000000" w:themeColor="text1"/>
          <w:sz w:val="18"/>
          <w:szCs w:val="18"/>
        </w:rPr>
        <w:t xml:space="preserve"> een percentage van de invoerrechten als </w:t>
      </w:r>
      <w:r w:rsidRPr="007423B7" w:rsidR="00502186">
        <w:rPr>
          <w:rFonts w:ascii="Verdana" w:hAnsi="Verdana"/>
          <w:color w:val="000000" w:themeColor="text1"/>
          <w:sz w:val="18"/>
          <w:szCs w:val="18"/>
        </w:rPr>
        <w:t xml:space="preserve">vergoeding van de </w:t>
      </w:r>
      <w:r w:rsidRPr="007423B7" w:rsidR="008B5409">
        <w:rPr>
          <w:rFonts w:ascii="Verdana" w:hAnsi="Verdana"/>
          <w:color w:val="000000" w:themeColor="text1"/>
          <w:sz w:val="18"/>
          <w:szCs w:val="18"/>
        </w:rPr>
        <w:t xml:space="preserve"> </w:t>
      </w:r>
      <w:r w:rsidRPr="007423B7" w:rsidR="008B4BAB">
        <w:rPr>
          <w:rFonts w:ascii="Verdana" w:hAnsi="Verdana"/>
          <w:color w:val="000000" w:themeColor="text1"/>
          <w:sz w:val="18"/>
          <w:szCs w:val="18"/>
        </w:rPr>
        <w:t>kosten</w:t>
      </w:r>
      <w:r w:rsidRPr="007423B7" w:rsidR="00502186">
        <w:rPr>
          <w:rFonts w:ascii="Verdana" w:hAnsi="Verdana"/>
          <w:color w:val="000000" w:themeColor="text1"/>
          <w:sz w:val="18"/>
          <w:szCs w:val="18"/>
        </w:rPr>
        <w:t xml:space="preserve"> die </w:t>
      </w:r>
      <w:r w:rsidRPr="007423B7" w:rsidR="00760B03">
        <w:rPr>
          <w:rFonts w:ascii="Verdana" w:hAnsi="Verdana"/>
          <w:color w:val="000000" w:themeColor="text1"/>
          <w:sz w:val="18"/>
          <w:szCs w:val="18"/>
        </w:rPr>
        <w:t xml:space="preserve">de lidstaat </w:t>
      </w:r>
      <w:r w:rsidRPr="007423B7" w:rsidR="00502186">
        <w:rPr>
          <w:rFonts w:ascii="Verdana" w:hAnsi="Verdana"/>
          <w:color w:val="000000" w:themeColor="text1"/>
          <w:sz w:val="18"/>
          <w:szCs w:val="18"/>
        </w:rPr>
        <w:t xml:space="preserve">maakt voor het </w:t>
      </w:r>
      <w:r w:rsidRPr="007423B7" w:rsidR="002760F8">
        <w:rPr>
          <w:rFonts w:ascii="Verdana" w:hAnsi="Verdana"/>
          <w:color w:val="000000" w:themeColor="text1"/>
          <w:sz w:val="18"/>
          <w:szCs w:val="18"/>
        </w:rPr>
        <w:t xml:space="preserve">heffen en </w:t>
      </w:r>
      <w:r w:rsidRPr="007423B7" w:rsidR="00502186">
        <w:rPr>
          <w:rFonts w:ascii="Verdana" w:hAnsi="Verdana"/>
          <w:color w:val="000000" w:themeColor="text1"/>
          <w:sz w:val="18"/>
          <w:szCs w:val="18"/>
        </w:rPr>
        <w:t>innen van de invoerrechten</w:t>
      </w:r>
      <w:r w:rsidRPr="007423B7" w:rsidR="008B4BAB">
        <w:rPr>
          <w:rFonts w:ascii="Verdana" w:hAnsi="Verdana"/>
          <w:color w:val="000000" w:themeColor="text1"/>
          <w:sz w:val="18"/>
          <w:szCs w:val="18"/>
        </w:rPr>
        <w:t xml:space="preserve">. </w:t>
      </w:r>
      <w:r w:rsidRPr="007423B7" w:rsidR="002E1563">
        <w:rPr>
          <w:rFonts w:ascii="Verdana" w:hAnsi="Verdana"/>
          <w:color w:val="000000" w:themeColor="text1"/>
          <w:sz w:val="18"/>
          <w:szCs w:val="18"/>
        </w:rPr>
        <w:t xml:space="preserve">Het is dus niet zo dat de Nederlandse schatkist een bedrag misloopt nu de goederen niet via Nederland worden ingevoerd. </w:t>
      </w:r>
      <w:r w:rsidRPr="007423B7" w:rsidR="0099786E">
        <w:rPr>
          <w:rFonts w:ascii="Verdana" w:hAnsi="Verdana"/>
          <w:color w:val="000000" w:themeColor="text1"/>
          <w:sz w:val="18"/>
          <w:szCs w:val="18"/>
        </w:rPr>
        <w:t>Na invoer</w:t>
      </w:r>
      <w:r w:rsidRPr="007423B7" w:rsidR="009C1147">
        <w:rPr>
          <w:rFonts w:ascii="Verdana" w:hAnsi="Verdana"/>
          <w:color w:val="000000" w:themeColor="text1"/>
          <w:sz w:val="18"/>
          <w:szCs w:val="18"/>
        </w:rPr>
        <w:t xml:space="preserve"> bevinden de goederen zich in het vrije verkeer </w:t>
      </w:r>
      <w:r w:rsidRPr="007423B7" w:rsidR="00D57A01">
        <w:rPr>
          <w:rFonts w:ascii="Verdana" w:hAnsi="Verdana"/>
          <w:color w:val="000000" w:themeColor="text1"/>
          <w:sz w:val="18"/>
          <w:szCs w:val="18"/>
        </w:rPr>
        <w:t>van de Europ</w:t>
      </w:r>
      <w:r w:rsidRPr="007423B7" w:rsidR="009C1147">
        <w:rPr>
          <w:rFonts w:ascii="Verdana" w:hAnsi="Verdana"/>
          <w:color w:val="000000" w:themeColor="text1"/>
          <w:sz w:val="18"/>
          <w:szCs w:val="18"/>
        </w:rPr>
        <w:t>e</w:t>
      </w:r>
      <w:r w:rsidRPr="007423B7" w:rsidR="00D57A01">
        <w:rPr>
          <w:rFonts w:ascii="Verdana" w:hAnsi="Verdana"/>
          <w:color w:val="000000" w:themeColor="text1"/>
          <w:sz w:val="18"/>
          <w:szCs w:val="18"/>
        </w:rPr>
        <w:t>se Unie en</w:t>
      </w:r>
      <w:r w:rsidRPr="007423B7" w:rsidR="009C1147">
        <w:rPr>
          <w:rFonts w:ascii="Verdana" w:hAnsi="Verdana"/>
          <w:color w:val="000000" w:themeColor="text1"/>
          <w:sz w:val="18"/>
          <w:szCs w:val="18"/>
        </w:rPr>
        <w:t xml:space="preserve"> kunnen de goederen zich vrij binnen de Europese Unie verplaats</w:t>
      </w:r>
      <w:r w:rsidRPr="007423B7" w:rsidR="008B5409">
        <w:rPr>
          <w:rFonts w:ascii="Verdana" w:hAnsi="Verdana"/>
          <w:color w:val="000000" w:themeColor="text1"/>
          <w:sz w:val="18"/>
          <w:szCs w:val="18"/>
        </w:rPr>
        <w:t>en</w:t>
      </w:r>
      <w:r w:rsidRPr="007423B7" w:rsidR="008B4BAB">
        <w:rPr>
          <w:rFonts w:ascii="Verdana" w:hAnsi="Verdana"/>
          <w:color w:val="000000" w:themeColor="text1"/>
          <w:sz w:val="18"/>
          <w:szCs w:val="18"/>
        </w:rPr>
        <w:t>.</w:t>
      </w:r>
      <w:r w:rsidRPr="007423B7" w:rsidR="002F6B0C">
        <w:rPr>
          <w:rFonts w:ascii="Verdana" w:hAnsi="Verdana"/>
          <w:color w:val="000000" w:themeColor="text1"/>
          <w:sz w:val="18"/>
          <w:szCs w:val="18"/>
        </w:rPr>
        <w:t xml:space="preserve"> De 27 nationale douanediensten van de Europese Unie werken dan ook veel samen bij het toezicht </w:t>
      </w:r>
      <w:r w:rsidRPr="007423B7" w:rsidR="00FD6220">
        <w:rPr>
          <w:rFonts w:ascii="Verdana" w:hAnsi="Verdana"/>
          <w:color w:val="000000" w:themeColor="text1"/>
          <w:sz w:val="18"/>
          <w:szCs w:val="18"/>
        </w:rPr>
        <w:t>aan</w:t>
      </w:r>
      <w:r w:rsidRPr="007423B7" w:rsidR="002F6B0C">
        <w:rPr>
          <w:rFonts w:ascii="Verdana" w:hAnsi="Verdana"/>
          <w:color w:val="000000" w:themeColor="text1"/>
          <w:sz w:val="18"/>
          <w:szCs w:val="18"/>
        </w:rPr>
        <w:t xml:space="preserve"> onze Europese buitengrens.</w:t>
      </w:r>
    </w:p>
    <w:p w:rsidR="007423B7" w:rsidP="007423B7" w:rsidRDefault="007423B7" w14:paraId="09D49D0E" w14:textId="77777777">
      <w:pPr>
        <w:rPr>
          <w:rFonts w:ascii="Verdana" w:hAnsi="Verdana"/>
          <w:b/>
          <w:bCs/>
          <w:color w:val="000000" w:themeColor="text1"/>
          <w:sz w:val="18"/>
          <w:szCs w:val="18"/>
        </w:rPr>
      </w:pPr>
      <w:r w:rsidRPr="007423B7">
        <w:rPr>
          <w:rFonts w:ascii="Verdana" w:hAnsi="Verdana"/>
          <w:b/>
          <w:bCs/>
          <w:color w:val="000000" w:themeColor="text1"/>
          <w:sz w:val="18"/>
          <w:szCs w:val="18"/>
        </w:rPr>
        <w:t>Vraag 4</w:t>
      </w:r>
      <w:r>
        <w:rPr>
          <w:rFonts w:ascii="Verdana" w:hAnsi="Verdana"/>
          <w:color w:val="000000" w:themeColor="text1"/>
          <w:sz w:val="18"/>
          <w:szCs w:val="18"/>
        </w:rPr>
        <w:br/>
      </w:r>
      <w:r w:rsidRPr="007423B7" w:rsidR="00DD0ACF">
        <w:rPr>
          <w:rFonts w:ascii="Verdana" w:hAnsi="Verdana"/>
          <w:color w:val="000000" w:themeColor="text1"/>
          <w:sz w:val="18"/>
          <w:szCs w:val="18"/>
        </w:rPr>
        <w:t>Hoe beoordeelt u het omzeilen van antidumpingheffingen met e-bikes vanuit China en welke maatregelen bent u eventueel bereid te treffen?</w:t>
      </w:r>
    </w:p>
    <w:p w:rsidRPr="007423B7" w:rsidR="00DD0ACF" w:rsidP="007423B7" w:rsidRDefault="007423B7" w14:paraId="1F153323" w14:textId="01094AA1">
      <w:pPr>
        <w:rPr>
          <w:rFonts w:ascii="Verdana" w:hAnsi="Verdana"/>
          <w:color w:val="000000" w:themeColor="text1"/>
          <w:sz w:val="18"/>
          <w:szCs w:val="18"/>
        </w:rPr>
      </w:pPr>
      <w:r>
        <w:rPr>
          <w:rFonts w:ascii="Verdana" w:hAnsi="Verdana"/>
          <w:b/>
          <w:bCs/>
          <w:color w:val="000000" w:themeColor="text1"/>
          <w:sz w:val="18"/>
          <w:szCs w:val="18"/>
        </w:rPr>
        <w:t>Antwoord vraag 4</w:t>
      </w:r>
      <w:r w:rsidRPr="007423B7" w:rsidR="00DD0ACF">
        <w:rPr>
          <w:rFonts w:ascii="Verdana" w:hAnsi="Verdana"/>
          <w:color w:val="000000" w:themeColor="text1"/>
          <w:sz w:val="18"/>
          <w:szCs w:val="18"/>
        </w:rPr>
        <w:br/>
      </w:r>
      <w:r w:rsidRPr="007423B7" w:rsidR="005433BF">
        <w:rPr>
          <w:rFonts w:ascii="Verdana" w:hAnsi="Verdana"/>
          <w:color w:val="000000" w:themeColor="text1"/>
          <w:sz w:val="18"/>
          <w:szCs w:val="18"/>
        </w:rPr>
        <w:t>O</w:t>
      </w:r>
      <w:r w:rsidRPr="007423B7" w:rsidR="00FD6220">
        <w:rPr>
          <w:rFonts w:ascii="Verdana" w:hAnsi="Verdana"/>
          <w:color w:val="000000" w:themeColor="text1"/>
          <w:sz w:val="18"/>
          <w:szCs w:val="18"/>
        </w:rPr>
        <w:t>mzeiling van antidumpheffingen</w:t>
      </w:r>
      <w:r w:rsidRPr="007423B7" w:rsidR="005433BF">
        <w:rPr>
          <w:rFonts w:ascii="Verdana" w:hAnsi="Verdana"/>
          <w:color w:val="000000" w:themeColor="text1"/>
          <w:sz w:val="18"/>
          <w:szCs w:val="18"/>
        </w:rPr>
        <w:t xml:space="preserve"> ondermijnt</w:t>
      </w:r>
      <w:r w:rsidRPr="007423B7" w:rsidR="00FD6220">
        <w:rPr>
          <w:rFonts w:ascii="Verdana" w:hAnsi="Verdana"/>
          <w:color w:val="000000" w:themeColor="text1"/>
          <w:sz w:val="18"/>
          <w:szCs w:val="18"/>
        </w:rPr>
        <w:t xml:space="preserve"> het doel van deze heffingen. Daarom heeft dit de aandacht van de Douane. </w:t>
      </w:r>
      <w:r w:rsidRPr="007423B7" w:rsidR="00D57A01">
        <w:rPr>
          <w:rFonts w:ascii="Verdana" w:hAnsi="Verdana"/>
          <w:color w:val="000000" w:themeColor="text1"/>
          <w:sz w:val="18"/>
          <w:szCs w:val="18"/>
        </w:rPr>
        <w:t>De douanecontroles op de invoer van e-bikes in de E</w:t>
      </w:r>
      <w:r w:rsidRPr="007423B7" w:rsidR="002760F8">
        <w:rPr>
          <w:rFonts w:ascii="Verdana" w:hAnsi="Verdana"/>
          <w:color w:val="000000" w:themeColor="text1"/>
          <w:sz w:val="18"/>
          <w:szCs w:val="18"/>
        </w:rPr>
        <w:t xml:space="preserve">uropese </w:t>
      </w:r>
      <w:r w:rsidRPr="007423B7" w:rsidR="00D57A01">
        <w:rPr>
          <w:rFonts w:ascii="Verdana" w:hAnsi="Verdana"/>
          <w:color w:val="000000" w:themeColor="text1"/>
          <w:sz w:val="18"/>
          <w:szCs w:val="18"/>
        </w:rPr>
        <w:t>U</w:t>
      </w:r>
      <w:r w:rsidRPr="007423B7" w:rsidR="002760F8">
        <w:rPr>
          <w:rFonts w:ascii="Verdana" w:hAnsi="Verdana"/>
          <w:color w:val="000000" w:themeColor="text1"/>
          <w:sz w:val="18"/>
          <w:szCs w:val="18"/>
        </w:rPr>
        <w:t>nie</w:t>
      </w:r>
      <w:r w:rsidRPr="007423B7" w:rsidR="00D57A01">
        <w:rPr>
          <w:rFonts w:ascii="Verdana" w:hAnsi="Verdana"/>
          <w:color w:val="000000" w:themeColor="text1"/>
          <w:sz w:val="18"/>
          <w:szCs w:val="18"/>
        </w:rPr>
        <w:t xml:space="preserve"> via Nederland zijn onderdeel van de algemene risicogerichte controlestrategie op omzeiling van invoerrechten en antidumpingheffingen. De Douane maakt daarbij een inschatting waar de grootste risico’s zich voordoen – op basis van een risicoanalyse – en </w:t>
      </w:r>
      <w:r w:rsidRPr="007423B7" w:rsidR="008B5409">
        <w:rPr>
          <w:rFonts w:ascii="Verdana" w:hAnsi="Verdana"/>
          <w:color w:val="000000" w:themeColor="text1"/>
          <w:sz w:val="18"/>
          <w:szCs w:val="18"/>
        </w:rPr>
        <w:t>richt daar zijn inzet op</w:t>
      </w:r>
      <w:r w:rsidRPr="007423B7" w:rsidR="00D57A01">
        <w:rPr>
          <w:rFonts w:ascii="Verdana" w:hAnsi="Verdana"/>
          <w:color w:val="000000" w:themeColor="text1"/>
          <w:sz w:val="18"/>
          <w:szCs w:val="18"/>
        </w:rPr>
        <w:t>. Antidump</w:t>
      </w:r>
      <w:r w:rsidRPr="007423B7" w:rsidR="00760B03">
        <w:rPr>
          <w:rFonts w:ascii="Verdana" w:hAnsi="Verdana"/>
          <w:color w:val="000000" w:themeColor="text1"/>
          <w:sz w:val="18"/>
          <w:szCs w:val="18"/>
        </w:rPr>
        <w:t>ing</w:t>
      </w:r>
      <w:r w:rsidRPr="007423B7" w:rsidR="00D57A01">
        <w:rPr>
          <w:rFonts w:ascii="Verdana" w:hAnsi="Verdana"/>
          <w:color w:val="000000" w:themeColor="text1"/>
          <w:sz w:val="18"/>
          <w:szCs w:val="18"/>
        </w:rPr>
        <w:t>heffingen in het algemeen brengen grote</w:t>
      </w:r>
      <w:r w:rsidRPr="007423B7" w:rsidR="002E4506">
        <w:rPr>
          <w:rFonts w:ascii="Verdana" w:hAnsi="Verdana"/>
          <w:color w:val="000000" w:themeColor="text1"/>
          <w:sz w:val="18"/>
          <w:szCs w:val="18"/>
        </w:rPr>
        <w:t>re</w:t>
      </w:r>
      <w:r w:rsidRPr="007423B7" w:rsidR="00D57A01">
        <w:rPr>
          <w:rFonts w:ascii="Verdana" w:hAnsi="Verdana"/>
          <w:color w:val="000000" w:themeColor="text1"/>
          <w:sz w:val="18"/>
          <w:szCs w:val="18"/>
        </w:rPr>
        <w:t xml:space="preserve"> risico’s met zich mee vanwege de bedragen die ermee zijn gemoeid. Zij vormen dan ook een prioriteit </w:t>
      </w:r>
      <w:r w:rsidRPr="007423B7" w:rsidR="008B5409">
        <w:rPr>
          <w:rFonts w:ascii="Verdana" w:hAnsi="Verdana"/>
          <w:color w:val="000000" w:themeColor="text1"/>
          <w:sz w:val="18"/>
          <w:szCs w:val="18"/>
        </w:rPr>
        <w:t>voor</w:t>
      </w:r>
      <w:r w:rsidRPr="007423B7" w:rsidR="00D57A01">
        <w:rPr>
          <w:rFonts w:ascii="Verdana" w:hAnsi="Verdana"/>
          <w:color w:val="000000" w:themeColor="text1"/>
          <w:sz w:val="18"/>
          <w:szCs w:val="18"/>
        </w:rPr>
        <w:t xml:space="preserve"> de Douane. De mate waarin </w:t>
      </w:r>
      <w:r w:rsidRPr="007423B7" w:rsidR="008B5409">
        <w:rPr>
          <w:rFonts w:ascii="Verdana" w:hAnsi="Verdana"/>
          <w:color w:val="000000" w:themeColor="text1"/>
          <w:sz w:val="18"/>
          <w:szCs w:val="18"/>
        </w:rPr>
        <w:t xml:space="preserve">specifiek op e-bikes </w:t>
      </w:r>
      <w:r w:rsidRPr="007423B7" w:rsidR="00D57A01">
        <w:rPr>
          <w:rFonts w:ascii="Verdana" w:hAnsi="Verdana"/>
          <w:color w:val="000000" w:themeColor="text1"/>
          <w:sz w:val="18"/>
          <w:szCs w:val="18"/>
        </w:rPr>
        <w:t>wordt gecontroleerd is onderdeel van de controlestrategie. Deze strategie wordt regelmatig geactualiseerd</w:t>
      </w:r>
      <w:r w:rsidRPr="007423B7" w:rsidR="008B5409">
        <w:rPr>
          <w:rFonts w:ascii="Verdana" w:hAnsi="Verdana"/>
          <w:color w:val="000000" w:themeColor="text1"/>
          <w:sz w:val="18"/>
          <w:szCs w:val="18"/>
        </w:rPr>
        <w:t>, onder meer op basis van signalen die de Douane ontvangt.</w:t>
      </w:r>
    </w:p>
    <w:p w:rsidRPr="007423B7" w:rsidR="009B52E3" w:rsidP="00DD0ACF" w:rsidRDefault="009B52E3" w14:paraId="77F3590F" w14:textId="11DF45D2">
      <w:pPr>
        <w:rPr>
          <w:rFonts w:ascii="Verdana" w:hAnsi="Verdana"/>
          <w:color w:val="000000" w:themeColor="text1"/>
          <w:sz w:val="16"/>
          <w:szCs w:val="16"/>
        </w:rPr>
      </w:pPr>
    </w:p>
    <w:sectPr w:rsidRPr="007423B7" w:rsidR="009B52E3">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E7A24" w14:textId="77777777" w:rsidR="00671E9D" w:rsidRDefault="00671E9D" w:rsidP="00671E9D">
      <w:pPr>
        <w:spacing w:after="0" w:line="240" w:lineRule="auto"/>
      </w:pPr>
      <w:r>
        <w:separator/>
      </w:r>
    </w:p>
  </w:endnote>
  <w:endnote w:type="continuationSeparator" w:id="0">
    <w:p w14:paraId="4168CA97" w14:textId="77777777" w:rsidR="00671E9D" w:rsidRDefault="00671E9D" w:rsidP="00671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91313" w14:textId="77777777" w:rsidR="00671E9D" w:rsidRDefault="00671E9D" w:rsidP="00671E9D">
      <w:pPr>
        <w:spacing w:after="0" w:line="240" w:lineRule="auto"/>
      </w:pPr>
      <w:r>
        <w:separator/>
      </w:r>
    </w:p>
  </w:footnote>
  <w:footnote w:type="continuationSeparator" w:id="0">
    <w:p w14:paraId="31EE3EE9" w14:textId="77777777" w:rsidR="00671E9D" w:rsidRDefault="00671E9D" w:rsidP="00671E9D">
      <w:pPr>
        <w:spacing w:after="0" w:line="240" w:lineRule="auto"/>
      </w:pPr>
      <w:r>
        <w:continuationSeparator/>
      </w:r>
    </w:p>
  </w:footnote>
  <w:footnote w:id="1">
    <w:p w14:paraId="6680FC67" w14:textId="5C8D97B8" w:rsidR="00671E9D" w:rsidRPr="007423B7" w:rsidRDefault="00671E9D" w:rsidP="007423B7">
      <w:pPr>
        <w:pStyle w:val="Voetnoottekst"/>
        <w:tabs>
          <w:tab w:val="left" w:pos="2127"/>
        </w:tabs>
        <w:rPr>
          <w:rFonts w:ascii="Verdana" w:hAnsi="Verdana"/>
          <w:sz w:val="16"/>
          <w:szCs w:val="16"/>
        </w:rPr>
      </w:pPr>
      <w:r w:rsidRPr="007423B7">
        <w:rPr>
          <w:rStyle w:val="Voetnootmarkering"/>
          <w:rFonts w:ascii="Verdana" w:hAnsi="Verdana"/>
          <w:sz w:val="16"/>
          <w:szCs w:val="16"/>
        </w:rPr>
        <w:footnoteRef/>
      </w:r>
      <w:r w:rsidRPr="007423B7">
        <w:rPr>
          <w:rFonts w:ascii="Verdana" w:hAnsi="Verdana"/>
          <w:sz w:val="16"/>
          <w:szCs w:val="16"/>
        </w:rPr>
        <w:t xml:space="preserve"> </w:t>
      </w:r>
      <w:r w:rsidRPr="007423B7">
        <w:rPr>
          <w:rFonts w:ascii="Verdana" w:hAnsi="Verdana"/>
          <w:color w:val="000000" w:themeColor="text1"/>
          <w:sz w:val="16"/>
          <w:szCs w:val="16"/>
        </w:rPr>
        <w:t>Nieuwsfiets, 8 mei 2025, https://nieuwsfiets.nu/2025/05/08/eppo-duikt-in-douanefraude-met-ingevoerde-e-bikes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D32811"/>
    <w:multiLevelType w:val="hybridMultilevel"/>
    <w:tmpl w:val="B6A8DF2A"/>
    <w:lvl w:ilvl="0" w:tplc="01D22EC0">
      <w:start w:val="1"/>
      <w:numFmt w:val="decimal"/>
      <w:lvlText w:val="%1."/>
      <w:lvlJc w:val="left"/>
      <w:pPr>
        <w:ind w:left="720" w:hanging="360"/>
      </w:pPr>
    </w:lvl>
    <w:lvl w:ilvl="1" w:tplc="D31C831A">
      <w:start w:val="1"/>
      <w:numFmt w:val="lowerLetter"/>
      <w:lvlText w:val="%2."/>
      <w:lvlJc w:val="left"/>
      <w:pPr>
        <w:ind w:left="1440" w:hanging="360"/>
      </w:pPr>
    </w:lvl>
    <w:lvl w:ilvl="2" w:tplc="E1BA4652">
      <w:start w:val="1"/>
      <w:numFmt w:val="lowerRoman"/>
      <w:lvlText w:val="%3."/>
      <w:lvlJc w:val="right"/>
      <w:pPr>
        <w:ind w:left="2160" w:hanging="180"/>
      </w:pPr>
    </w:lvl>
    <w:lvl w:ilvl="3" w:tplc="4252914C">
      <w:start w:val="1"/>
      <w:numFmt w:val="decimal"/>
      <w:lvlText w:val="%4."/>
      <w:lvlJc w:val="left"/>
      <w:pPr>
        <w:ind w:left="2880" w:hanging="360"/>
      </w:pPr>
    </w:lvl>
    <w:lvl w:ilvl="4" w:tplc="A6FA46E4">
      <w:start w:val="1"/>
      <w:numFmt w:val="lowerLetter"/>
      <w:lvlText w:val="%5."/>
      <w:lvlJc w:val="left"/>
      <w:pPr>
        <w:ind w:left="3600" w:hanging="360"/>
      </w:pPr>
    </w:lvl>
    <w:lvl w:ilvl="5" w:tplc="17021A46">
      <w:start w:val="1"/>
      <w:numFmt w:val="lowerRoman"/>
      <w:lvlText w:val="%6."/>
      <w:lvlJc w:val="right"/>
      <w:pPr>
        <w:ind w:left="4320" w:hanging="180"/>
      </w:pPr>
    </w:lvl>
    <w:lvl w:ilvl="6" w:tplc="5CCA0B78">
      <w:start w:val="1"/>
      <w:numFmt w:val="decimal"/>
      <w:lvlText w:val="%7."/>
      <w:lvlJc w:val="left"/>
      <w:pPr>
        <w:ind w:left="5040" w:hanging="360"/>
      </w:pPr>
    </w:lvl>
    <w:lvl w:ilvl="7" w:tplc="377CE4E2">
      <w:start w:val="1"/>
      <w:numFmt w:val="lowerLetter"/>
      <w:lvlText w:val="%8."/>
      <w:lvlJc w:val="left"/>
      <w:pPr>
        <w:ind w:left="5760" w:hanging="360"/>
      </w:pPr>
    </w:lvl>
    <w:lvl w:ilvl="8" w:tplc="3756326C">
      <w:start w:val="1"/>
      <w:numFmt w:val="lowerRoman"/>
      <w:lvlText w:val="%9."/>
      <w:lvlJc w:val="right"/>
      <w:pPr>
        <w:ind w:left="6480" w:hanging="180"/>
      </w:pPr>
    </w:lvl>
  </w:abstractNum>
  <w:num w:numId="1" w16cid:durableId="273904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ACF"/>
    <w:rsid w:val="00023422"/>
    <w:rsid w:val="0009262F"/>
    <w:rsid w:val="000931B5"/>
    <w:rsid w:val="0009609E"/>
    <w:rsid w:val="000A4EFA"/>
    <w:rsid w:val="00140F4C"/>
    <w:rsid w:val="002242A3"/>
    <w:rsid w:val="002760F8"/>
    <w:rsid w:val="00287EF2"/>
    <w:rsid w:val="002A4263"/>
    <w:rsid w:val="002E1563"/>
    <w:rsid w:val="002E4506"/>
    <w:rsid w:val="002F6B0C"/>
    <w:rsid w:val="00322A17"/>
    <w:rsid w:val="00332E88"/>
    <w:rsid w:val="003559FC"/>
    <w:rsid w:val="0044173C"/>
    <w:rsid w:val="00502186"/>
    <w:rsid w:val="005433BF"/>
    <w:rsid w:val="005F547C"/>
    <w:rsid w:val="00617154"/>
    <w:rsid w:val="00642F1E"/>
    <w:rsid w:val="00671E9D"/>
    <w:rsid w:val="007423B7"/>
    <w:rsid w:val="00760B03"/>
    <w:rsid w:val="008058B9"/>
    <w:rsid w:val="00881C04"/>
    <w:rsid w:val="008B4BAB"/>
    <w:rsid w:val="008B5409"/>
    <w:rsid w:val="00921101"/>
    <w:rsid w:val="0099786E"/>
    <w:rsid w:val="009B52E3"/>
    <w:rsid w:val="009C1147"/>
    <w:rsid w:val="009E4DBF"/>
    <w:rsid w:val="00AE67F0"/>
    <w:rsid w:val="00B776DB"/>
    <w:rsid w:val="00B862D9"/>
    <w:rsid w:val="00D57A01"/>
    <w:rsid w:val="00D57B9A"/>
    <w:rsid w:val="00D66012"/>
    <w:rsid w:val="00DA1587"/>
    <w:rsid w:val="00DD0ACF"/>
    <w:rsid w:val="00E07970"/>
    <w:rsid w:val="00E33B4D"/>
    <w:rsid w:val="00EA11F9"/>
    <w:rsid w:val="00F105BE"/>
    <w:rsid w:val="00FA503B"/>
    <w:rsid w:val="00FA7192"/>
    <w:rsid w:val="00FD62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60B20"/>
  <w15:chartTrackingRefBased/>
  <w15:docId w15:val="{EEC82DDF-8642-405C-9627-A1D94A0B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0ACF"/>
    <w:pPr>
      <w:spacing w:line="259" w:lineRule="auto"/>
    </w:pPr>
    <w:rPr>
      <w:kern w:val="0"/>
      <w:sz w:val="22"/>
      <w:szCs w:val="22"/>
      <w14:ligatures w14:val="none"/>
    </w:rPr>
  </w:style>
  <w:style w:type="paragraph" w:styleId="Kop1">
    <w:name w:val="heading 1"/>
    <w:basedOn w:val="Standaard"/>
    <w:next w:val="Standaard"/>
    <w:link w:val="Kop1Char"/>
    <w:uiPriority w:val="9"/>
    <w:qFormat/>
    <w:rsid w:val="00DD0A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0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0AC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0AC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0AC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0A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0A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0A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0A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0AC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0AC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0AC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0AC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0AC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0A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0A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0A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0ACF"/>
    <w:rPr>
      <w:rFonts w:eastAsiaTheme="majorEastAsia" w:cstheme="majorBidi"/>
      <w:color w:val="272727" w:themeColor="text1" w:themeTint="D8"/>
    </w:rPr>
  </w:style>
  <w:style w:type="paragraph" w:styleId="Titel">
    <w:name w:val="Title"/>
    <w:basedOn w:val="Standaard"/>
    <w:next w:val="Standaard"/>
    <w:link w:val="TitelChar"/>
    <w:uiPriority w:val="10"/>
    <w:qFormat/>
    <w:rsid w:val="00DD0A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0A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0A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0A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0A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0ACF"/>
    <w:rPr>
      <w:i/>
      <w:iCs/>
      <w:color w:val="404040" w:themeColor="text1" w:themeTint="BF"/>
    </w:rPr>
  </w:style>
  <w:style w:type="paragraph" w:styleId="Lijstalinea">
    <w:name w:val="List Paragraph"/>
    <w:basedOn w:val="Standaard"/>
    <w:uiPriority w:val="34"/>
    <w:qFormat/>
    <w:rsid w:val="00DD0ACF"/>
    <w:pPr>
      <w:ind w:left="720"/>
      <w:contextualSpacing/>
    </w:pPr>
  </w:style>
  <w:style w:type="character" w:styleId="Intensievebenadrukking">
    <w:name w:val="Intense Emphasis"/>
    <w:basedOn w:val="Standaardalinea-lettertype"/>
    <w:uiPriority w:val="21"/>
    <w:qFormat/>
    <w:rsid w:val="00DD0ACF"/>
    <w:rPr>
      <w:i/>
      <w:iCs/>
      <w:color w:val="0F4761" w:themeColor="accent1" w:themeShade="BF"/>
    </w:rPr>
  </w:style>
  <w:style w:type="paragraph" w:styleId="Duidelijkcitaat">
    <w:name w:val="Intense Quote"/>
    <w:basedOn w:val="Standaard"/>
    <w:next w:val="Standaard"/>
    <w:link w:val="DuidelijkcitaatChar"/>
    <w:uiPriority w:val="30"/>
    <w:qFormat/>
    <w:rsid w:val="00DD0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0ACF"/>
    <w:rPr>
      <w:i/>
      <w:iCs/>
      <w:color w:val="0F4761" w:themeColor="accent1" w:themeShade="BF"/>
    </w:rPr>
  </w:style>
  <w:style w:type="character" w:styleId="Intensieveverwijzing">
    <w:name w:val="Intense Reference"/>
    <w:basedOn w:val="Standaardalinea-lettertype"/>
    <w:uiPriority w:val="32"/>
    <w:qFormat/>
    <w:rsid w:val="00DD0ACF"/>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881C04"/>
    <w:rPr>
      <w:sz w:val="16"/>
      <w:szCs w:val="16"/>
    </w:rPr>
  </w:style>
  <w:style w:type="paragraph" w:styleId="Tekstopmerking">
    <w:name w:val="annotation text"/>
    <w:basedOn w:val="Standaard"/>
    <w:link w:val="TekstopmerkingChar"/>
    <w:uiPriority w:val="99"/>
    <w:unhideWhenUsed/>
    <w:rsid w:val="00881C04"/>
    <w:pPr>
      <w:spacing w:line="240" w:lineRule="auto"/>
    </w:pPr>
    <w:rPr>
      <w:sz w:val="20"/>
      <w:szCs w:val="20"/>
    </w:rPr>
  </w:style>
  <w:style w:type="character" w:customStyle="1" w:styleId="TekstopmerkingChar">
    <w:name w:val="Tekst opmerking Char"/>
    <w:basedOn w:val="Standaardalinea-lettertype"/>
    <w:link w:val="Tekstopmerking"/>
    <w:uiPriority w:val="99"/>
    <w:rsid w:val="00881C04"/>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881C04"/>
    <w:rPr>
      <w:b/>
      <w:bCs/>
    </w:rPr>
  </w:style>
  <w:style w:type="character" w:customStyle="1" w:styleId="OnderwerpvanopmerkingChar">
    <w:name w:val="Onderwerp van opmerking Char"/>
    <w:basedOn w:val="TekstopmerkingChar"/>
    <w:link w:val="Onderwerpvanopmerking"/>
    <w:uiPriority w:val="99"/>
    <w:semiHidden/>
    <w:rsid w:val="00881C04"/>
    <w:rPr>
      <w:b/>
      <w:bCs/>
      <w:kern w:val="0"/>
      <w:sz w:val="20"/>
      <w:szCs w:val="20"/>
      <w14:ligatures w14:val="none"/>
    </w:rPr>
  </w:style>
  <w:style w:type="paragraph" w:styleId="Revisie">
    <w:name w:val="Revision"/>
    <w:hidden/>
    <w:uiPriority w:val="99"/>
    <w:semiHidden/>
    <w:rsid w:val="00881C04"/>
    <w:pPr>
      <w:spacing w:after="0" w:line="240" w:lineRule="auto"/>
    </w:pPr>
    <w:rPr>
      <w:kern w:val="0"/>
      <w:sz w:val="22"/>
      <w:szCs w:val="22"/>
      <w14:ligatures w14:val="none"/>
    </w:rPr>
  </w:style>
  <w:style w:type="paragraph" w:styleId="Voetnoottekst">
    <w:name w:val="footnote text"/>
    <w:basedOn w:val="Standaard"/>
    <w:link w:val="VoetnoottekstChar"/>
    <w:uiPriority w:val="99"/>
    <w:semiHidden/>
    <w:unhideWhenUsed/>
    <w:rsid w:val="00671E9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71E9D"/>
    <w:rPr>
      <w:kern w:val="0"/>
      <w:sz w:val="20"/>
      <w:szCs w:val="20"/>
      <w14:ligatures w14:val="none"/>
    </w:rPr>
  </w:style>
  <w:style w:type="character" w:styleId="Voetnootmarkering">
    <w:name w:val="footnote reference"/>
    <w:basedOn w:val="Standaardalinea-lettertype"/>
    <w:uiPriority w:val="99"/>
    <w:semiHidden/>
    <w:unhideWhenUsed/>
    <w:rsid w:val="00671E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436</ap:Words>
  <ap:Characters>2398</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2025-06-26T13:26:00.0000000Z</dcterms:created>
  <dcterms:modified xsi:type="dcterms:W3CDTF">2025-06-26T13:26:00.0000000Z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2025-06-16T11:53:02Z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f5fd954e-7cb7-426d-b7ce-e84a8a619132</vt:lpwstr>
  </property>
  <property fmtid="{D5CDD505-2E9C-101B-9397-08002B2CF9AE}" pid="8" name="MSIP_Label_b2aa6e22-2c82-48c6-bf24-1790f4b9c128_ContentBits">
    <vt:lpwstr>0</vt:lpwstr>
  </property>
</Properties>
</file>