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34E75" w:rsidR="00EA7AB0" w:rsidP="0030197B" w:rsidRDefault="00EA7AB0" w14:paraId="7D254DE2" w14:textId="77777777">
      <w:pPr>
        <w:rPr>
          <w:lang w:val="en-US"/>
        </w:rPr>
      </w:pPr>
    </w:p>
    <w:p w:rsidR="00072288" w:rsidP="0030197B" w:rsidRDefault="00072288" w14:paraId="1EA5291B" w14:textId="77777777">
      <w:r>
        <w:t>Geachte voorzitter,</w:t>
      </w:r>
    </w:p>
    <w:p w:rsidR="0030197B" w:rsidP="0030197B" w:rsidRDefault="0030197B" w14:paraId="0D475254" w14:textId="77777777"/>
    <w:p w:rsidR="00072288" w:rsidP="0030197B" w:rsidRDefault="00072288" w14:paraId="4126AC14" w14:textId="1EDEFF93">
      <w:pPr>
        <w:pStyle w:val="StandaardSlotzin"/>
        <w:spacing w:before="0" w:line="240" w:lineRule="atLeast"/>
      </w:pPr>
      <w:r>
        <w:t xml:space="preserve">Uw Kamer heeft in een motie van </w:t>
      </w:r>
      <w:r w:rsidR="0030197B">
        <w:t xml:space="preserve">het lid </w:t>
      </w:r>
      <w:r>
        <w:t>Six Dijkstra</w:t>
      </w:r>
      <w:r>
        <w:rPr>
          <w:rStyle w:val="Voetnootmarkering"/>
        </w:rPr>
        <w:footnoteReference w:id="1"/>
      </w:r>
      <w:r>
        <w:t xml:space="preserve"> gevraagd elk departement een brief te laten versturen met een plan voor de registratie in het </w:t>
      </w:r>
      <w:proofErr w:type="spellStart"/>
      <w:r>
        <w:t>Rijksbrede</w:t>
      </w:r>
      <w:proofErr w:type="spellEnd"/>
      <w:r>
        <w:t xml:space="preserve"> Algoritmeregister van impactvolle algoritmen (categorie B in de handreiking Algoritmeregister), boven op de plannen voor het registreren van hoog-risico </w:t>
      </w:r>
      <w:r w:rsidR="008C1B54">
        <w:t>a</w:t>
      </w:r>
      <w:r>
        <w:t>lgoritmen (categorie A).</w:t>
      </w:r>
    </w:p>
    <w:p w:rsidR="00072288" w:rsidP="0030197B" w:rsidRDefault="00072288" w14:paraId="03A448BF" w14:textId="6BFF740E">
      <w:pPr>
        <w:pStyle w:val="StandaardSlotzin"/>
        <w:spacing w:before="0" w:line="240" w:lineRule="atLeast"/>
      </w:pPr>
      <w:r>
        <w:t xml:space="preserve">Het </w:t>
      </w:r>
      <w:r w:rsidRPr="000848AB">
        <w:t>Algoritmeregister heeft tot doel transparantie te bieden in hoe de overheid gebruik maakt van algoritme</w:t>
      </w:r>
      <w:r>
        <w:t>n</w:t>
      </w:r>
      <w:r w:rsidRPr="000848AB">
        <w:t xml:space="preserve"> bij besluiten die impact hebben op personen en organisaties. </w:t>
      </w:r>
      <w:r>
        <w:t>Dit is een doel dat ik van harte onderschrijf.</w:t>
      </w:r>
      <w:r w:rsidRPr="00EE4D4F">
        <w:rPr>
          <w:rFonts w:eastAsiaTheme="minorHAnsi" w:cstheme="minorBidi"/>
          <w:noProof/>
          <w:color w:val="auto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Theme="minorHAnsi" w:cstheme="minorBidi"/>
          <w:noProof/>
          <w:color w:val="auto"/>
          <w:kern w:val="2"/>
          <w:szCs w:val="22"/>
          <w:lang w:eastAsia="en-US"/>
          <w14:ligatures w14:val="standardContextual"/>
        </w:rPr>
        <w:t>I</w:t>
      </w:r>
      <w:r w:rsidRPr="00EE4D4F">
        <w:t xml:space="preserve">n deze brief </w:t>
      </w:r>
      <w:r>
        <w:t xml:space="preserve">geef ik </w:t>
      </w:r>
      <w:r w:rsidRPr="00EE4D4F">
        <w:t xml:space="preserve">aan wat </w:t>
      </w:r>
      <w:r w:rsidRPr="00814E0E">
        <w:t>voor het sociale domein</w:t>
      </w:r>
      <w:r w:rsidRPr="00814E0E">
        <w:rPr>
          <w:rStyle w:val="Voetnootmarkering"/>
        </w:rPr>
        <w:footnoteReference w:id="2"/>
      </w:r>
      <w:r w:rsidRPr="00814E0E">
        <w:t xml:space="preserve"> de planning</w:t>
      </w:r>
      <w:r w:rsidRPr="00EE4D4F">
        <w:t xml:space="preserve"> is.</w:t>
      </w:r>
    </w:p>
    <w:p w:rsidR="00072288" w:rsidP="0030197B" w:rsidRDefault="00072288" w14:paraId="508773D2" w14:textId="13380F6D">
      <w:pPr>
        <w:pStyle w:val="StandaardSlotzin"/>
        <w:spacing w:before="0" w:line="240" w:lineRule="atLeast"/>
      </w:pPr>
      <w:r w:rsidRPr="000848AB">
        <w:t>In de verzamelbrief ‘Algoritmen reguleren’</w:t>
      </w:r>
      <w:r w:rsidRPr="000848AB">
        <w:rPr>
          <w:vertAlign w:val="superscript"/>
        </w:rPr>
        <w:footnoteReference w:id="3"/>
      </w:r>
      <w:r w:rsidRPr="000848AB">
        <w:t xml:space="preserve"> van 7 juli 2023 </w:t>
      </w:r>
      <w:r>
        <w:t xml:space="preserve">is </w:t>
      </w:r>
      <w:r w:rsidRPr="000848AB">
        <w:t>aan de Tweede Kamer toegezegd dat het Algoritmeregister up-to-date is in 2025</w:t>
      </w:r>
      <w:r>
        <w:t>,</w:t>
      </w:r>
      <w:r w:rsidRPr="000848AB">
        <w:t xml:space="preserve"> door </w:t>
      </w:r>
      <w:r>
        <w:t xml:space="preserve">hierin </w:t>
      </w:r>
      <w:r w:rsidRPr="000848AB">
        <w:t>ten minste de hoog</w:t>
      </w:r>
      <w:r>
        <w:t>-</w:t>
      </w:r>
      <w:r w:rsidRPr="000848AB">
        <w:t xml:space="preserve">risico </w:t>
      </w:r>
      <w:r w:rsidR="008C1B54">
        <w:t>algoritmen</w:t>
      </w:r>
      <w:r w:rsidRPr="000848AB">
        <w:t xml:space="preserve"> te registreren. De </w:t>
      </w:r>
      <w:proofErr w:type="spellStart"/>
      <w:r w:rsidRPr="000848AB">
        <w:t>rijksbrede</w:t>
      </w:r>
      <w:proofErr w:type="spellEnd"/>
      <w:r w:rsidRPr="000848AB">
        <w:t xml:space="preserve"> voortgang van de vulling van het Algoritmeregister wordt via het Jaarverslag Bedrijfsvoering Rijk</w:t>
      </w:r>
      <w:r w:rsidR="0030197B">
        <w:t xml:space="preserve"> </w:t>
      </w:r>
      <w:r w:rsidRPr="000848AB">
        <w:t xml:space="preserve">met </w:t>
      </w:r>
      <w:r w:rsidR="00E840AC">
        <w:t>uw</w:t>
      </w:r>
      <w:r w:rsidRPr="000848AB">
        <w:t xml:space="preserve"> Kamer gedeeld.</w:t>
      </w:r>
      <w:r>
        <w:br/>
      </w:r>
    </w:p>
    <w:p w:rsidR="00072288" w:rsidP="0030197B" w:rsidRDefault="00072288" w14:paraId="61AA3B8E" w14:textId="5A3CD1C3">
      <w:pPr>
        <w:pStyle w:val="StandaardSlotzin"/>
        <w:spacing w:before="0" w:line="240" w:lineRule="atLeast"/>
        <w:rPr>
          <w:color w:val="auto"/>
        </w:rPr>
      </w:pPr>
      <w:r w:rsidRPr="000848AB">
        <w:rPr>
          <w:b/>
          <w:bCs/>
        </w:rPr>
        <w:t xml:space="preserve">Huidige vulling </w:t>
      </w:r>
      <w:r>
        <w:rPr>
          <w:b/>
          <w:bCs/>
        </w:rPr>
        <w:br/>
      </w:r>
      <w:r w:rsidRPr="008768FA">
        <w:rPr>
          <w:color w:val="auto"/>
        </w:rPr>
        <w:t xml:space="preserve">Op dit moment bevat het Algoritmeregister </w:t>
      </w:r>
      <w:r w:rsidR="00534E75">
        <w:rPr>
          <w:color w:val="auto"/>
        </w:rPr>
        <w:t>3</w:t>
      </w:r>
      <w:r w:rsidR="00C7668F">
        <w:rPr>
          <w:color w:val="auto"/>
        </w:rPr>
        <w:t>4</w:t>
      </w:r>
      <w:r w:rsidR="00181B4C">
        <w:rPr>
          <w:color w:val="auto"/>
        </w:rPr>
        <w:t xml:space="preserve"> </w:t>
      </w:r>
      <w:r w:rsidRPr="008768FA">
        <w:rPr>
          <w:color w:val="auto"/>
        </w:rPr>
        <w:t>algoritme</w:t>
      </w:r>
      <w:r>
        <w:rPr>
          <w:color w:val="auto"/>
        </w:rPr>
        <w:t>n</w:t>
      </w:r>
      <w:r w:rsidRPr="008768FA">
        <w:rPr>
          <w:color w:val="auto"/>
        </w:rPr>
        <w:t xml:space="preserve"> van organisaties die onder </w:t>
      </w:r>
      <w:r>
        <w:rPr>
          <w:color w:val="auto"/>
        </w:rPr>
        <w:t>SZW</w:t>
      </w:r>
      <w:r w:rsidRPr="008768FA">
        <w:rPr>
          <w:color w:val="auto"/>
        </w:rPr>
        <w:t xml:space="preserve"> vallen. Het gaat om algoritme</w:t>
      </w:r>
      <w:r>
        <w:rPr>
          <w:color w:val="auto"/>
        </w:rPr>
        <w:t>n</w:t>
      </w:r>
      <w:r w:rsidRPr="008768FA">
        <w:rPr>
          <w:color w:val="auto"/>
        </w:rPr>
        <w:t xml:space="preserve"> van </w:t>
      </w:r>
      <w:r w:rsidR="0030197B">
        <w:rPr>
          <w:color w:val="auto"/>
        </w:rPr>
        <w:t>het</w:t>
      </w:r>
      <w:r w:rsidRPr="008768FA">
        <w:rPr>
          <w:color w:val="auto"/>
        </w:rPr>
        <w:t xml:space="preserve"> </w:t>
      </w:r>
      <w:r>
        <w:rPr>
          <w:color w:val="auto"/>
        </w:rPr>
        <w:t>kerndepartement SZW (1), Nederlandse Arbeidsinspectie (1), UWV (</w:t>
      </w:r>
      <w:r w:rsidR="00534E75">
        <w:rPr>
          <w:color w:val="auto"/>
        </w:rPr>
        <w:t>9</w:t>
      </w:r>
      <w:r>
        <w:rPr>
          <w:color w:val="auto"/>
        </w:rPr>
        <w:t>), SVB (</w:t>
      </w:r>
      <w:r w:rsidR="00181B4C">
        <w:rPr>
          <w:color w:val="auto"/>
        </w:rPr>
        <w:t>7</w:t>
      </w:r>
      <w:r>
        <w:rPr>
          <w:color w:val="auto"/>
        </w:rPr>
        <w:t>) en IB (1</w:t>
      </w:r>
      <w:r w:rsidR="00483D4F">
        <w:rPr>
          <w:color w:val="auto"/>
        </w:rPr>
        <w:t>6</w:t>
      </w:r>
      <w:r>
        <w:rPr>
          <w:color w:val="auto"/>
        </w:rPr>
        <w:t>).</w:t>
      </w:r>
    </w:p>
    <w:p w:rsidRPr="0030197B" w:rsidR="0030197B" w:rsidP="0030197B" w:rsidRDefault="0030197B" w14:paraId="67CC80A9" w14:textId="77777777"/>
    <w:p w:rsidR="00B57623" w:rsidP="0030197B" w:rsidRDefault="00072288" w14:paraId="4366C0D7" w14:textId="77777777">
      <w:pPr>
        <w:pStyle w:val="StandaardSlotzin"/>
        <w:spacing w:before="0" w:line="240" w:lineRule="atLeast"/>
      </w:pPr>
      <w:r w:rsidRPr="000848AB">
        <w:rPr>
          <w:b/>
          <w:bCs/>
        </w:rPr>
        <w:t>Aanpak</w:t>
      </w:r>
      <w:r>
        <w:rPr>
          <w:b/>
          <w:bCs/>
        </w:rPr>
        <w:br/>
      </w:r>
      <w:r w:rsidRPr="007443B0">
        <w:t>Om alle relevante algoritme</w:t>
      </w:r>
      <w:r>
        <w:t>n</w:t>
      </w:r>
      <w:r w:rsidRPr="007443B0">
        <w:t xml:space="preserve"> in het register op te nemen, moeten organisaties verschillende stappen doorlopen. De algoritme</w:t>
      </w:r>
      <w:r>
        <w:t>n</w:t>
      </w:r>
      <w:r w:rsidRPr="007443B0">
        <w:t xml:space="preserve"> binnen een organisatie moeten geïnventariseerd worden. Vervolgens moet bepaald worden welke algoritme</w:t>
      </w:r>
      <w:r>
        <w:t>n</w:t>
      </w:r>
      <w:r w:rsidRPr="007443B0">
        <w:t xml:space="preserve"> in het Algoritmeregister terecht komen. Daarbij wordt prioriteit gegeven aan de hoog-risico AI-systemen zoals gedefinieerd in de AI-verordening</w:t>
      </w:r>
      <w:r>
        <w:t xml:space="preserve"> (categorie A)</w:t>
      </w:r>
      <w:r w:rsidRPr="007443B0">
        <w:t>.</w:t>
      </w:r>
      <w:r>
        <w:t xml:space="preserve"> </w:t>
      </w:r>
    </w:p>
    <w:p w:rsidR="00B57623" w:rsidP="0030197B" w:rsidRDefault="00B57623" w14:paraId="334679CB" w14:textId="77777777">
      <w:pPr>
        <w:pStyle w:val="StandaardSlotzin"/>
        <w:spacing w:before="0" w:line="240" w:lineRule="atLeast"/>
      </w:pPr>
    </w:p>
    <w:p w:rsidR="00072288" w:rsidP="0030197B" w:rsidRDefault="00072288" w14:paraId="5ABBAA33" w14:textId="5800D70A">
      <w:pPr>
        <w:pStyle w:val="StandaardSlotzin"/>
        <w:spacing w:before="0" w:line="240" w:lineRule="atLeast"/>
      </w:pPr>
      <w:r>
        <w:lastRenderedPageBreak/>
        <w:t xml:space="preserve">Met </w:t>
      </w:r>
      <w:r w:rsidR="00E840AC">
        <w:t>de (</w:t>
      </w:r>
      <w:r>
        <w:t>vo</w:t>
      </w:r>
      <w:r w:rsidR="0030197B">
        <w:t>ormalig</w:t>
      </w:r>
      <w:r w:rsidR="00E840AC">
        <w:t>)</w:t>
      </w:r>
      <w:r>
        <w:t xml:space="preserve"> staatssecretaris van BZK hebben departementen immers afgesproken voor het eind van 2025 ten minste alle hoog-risico AI-systemen te registreren.</w:t>
      </w:r>
    </w:p>
    <w:p w:rsidR="00072288" w:rsidP="0030197B" w:rsidRDefault="00072288" w14:paraId="6C7D4AC7" w14:textId="28963548">
      <w:pPr>
        <w:pStyle w:val="StandaardSlotzin"/>
        <w:spacing w:before="0" w:line="240" w:lineRule="atLeast"/>
      </w:pPr>
      <w:r w:rsidRPr="007443B0">
        <w:t xml:space="preserve">Tegelijkertijd zal </w:t>
      </w:r>
      <w:r w:rsidR="0030197B">
        <w:t xml:space="preserve">de </w:t>
      </w:r>
      <w:r w:rsidRPr="007443B0">
        <w:t>aandacht worden ge</w:t>
      </w:r>
      <w:r>
        <w:t>richt</w:t>
      </w:r>
      <w:r w:rsidRPr="007443B0">
        <w:t xml:space="preserve"> op het registreren van impactvolle algoritmen, waaronder risicoselectie-</w:t>
      </w:r>
      <w:r>
        <w:t>algoritmen</w:t>
      </w:r>
      <w:r w:rsidRPr="007443B0">
        <w:t>. Na de selectie en categorisering worden de algoritmebeschrijvingen opgemaakt, gecontroleerd en vervolgens gepubliceerd.</w:t>
      </w:r>
    </w:p>
    <w:p w:rsidRPr="0030197B" w:rsidR="0030197B" w:rsidP="0030197B" w:rsidRDefault="0030197B" w14:paraId="4120526C" w14:textId="77777777"/>
    <w:p w:rsidR="00072288" w:rsidP="0030197B" w:rsidRDefault="00072288" w14:paraId="25BB69C3" w14:textId="425FCBE6">
      <w:pPr>
        <w:pStyle w:val="StandaardSlotzin"/>
        <w:spacing w:before="0" w:line="240" w:lineRule="atLeast"/>
      </w:pPr>
      <w:proofErr w:type="spellStart"/>
      <w:r w:rsidRPr="000848AB">
        <w:rPr>
          <w:b/>
          <w:bCs/>
        </w:rPr>
        <w:t>Departementsbrede</w:t>
      </w:r>
      <w:proofErr w:type="spellEnd"/>
      <w:r w:rsidRPr="000848AB">
        <w:rPr>
          <w:b/>
          <w:bCs/>
        </w:rPr>
        <w:t xml:space="preserve"> tijdlijn</w:t>
      </w:r>
      <w:r>
        <w:rPr>
          <w:b/>
          <w:bCs/>
        </w:rPr>
        <w:br/>
      </w:r>
      <w:r>
        <w:t xml:space="preserve">Binnen het sociale domein volgen alle organisaties de </w:t>
      </w:r>
      <w:proofErr w:type="spellStart"/>
      <w:r>
        <w:t>rijksbreed</w:t>
      </w:r>
      <w:proofErr w:type="spellEnd"/>
      <w:r>
        <w:t xml:space="preserve"> gemaakte afspraken. Er vindt afstemming </w:t>
      </w:r>
      <w:r w:rsidR="0030197B">
        <w:t>plaats</w:t>
      </w:r>
      <w:r>
        <w:t xml:space="preserve"> over het publiceren van algoritmen, onder coördinatie van het kerndepartement SZW.</w:t>
      </w:r>
    </w:p>
    <w:p w:rsidRPr="0030197B" w:rsidR="0030197B" w:rsidP="0030197B" w:rsidRDefault="0030197B" w14:paraId="4BF6D7F5" w14:textId="77777777"/>
    <w:p w:rsidRPr="007443B0" w:rsidR="00072288" w:rsidP="0030197B" w:rsidRDefault="00072288" w14:paraId="21D5307D" w14:textId="77777777">
      <w:pPr>
        <w:pStyle w:val="StandaardSlotzin"/>
        <w:spacing w:before="0" w:line="240" w:lineRule="atLeast"/>
        <w:rPr>
          <w:b/>
          <w:bCs/>
        </w:rPr>
      </w:pPr>
      <w:r w:rsidRPr="007443B0">
        <w:rPr>
          <w:b/>
          <w:bCs/>
        </w:rPr>
        <w:t>Aandachtspunten</w:t>
      </w:r>
    </w:p>
    <w:p w:rsidRPr="00072288" w:rsidR="00072288" w:rsidP="0030197B" w:rsidRDefault="00072288" w14:paraId="7D3F7B0E" w14:textId="77777777">
      <w:pPr>
        <w:pStyle w:val="StandaardSlotzin"/>
        <w:spacing w:before="0" w:line="240" w:lineRule="atLeast"/>
        <w:contextualSpacing/>
        <w:rPr>
          <w:i/>
          <w:iCs/>
        </w:rPr>
      </w:pPr>
      <w:r w:rsidRPr="00072288">
        <w:rPr>
          <w:i/>
          <w:iCs/>
        </w:rPr>
        <w:t>Voorlopig beeld</w:t>
      </w:r>
    </w:p>
    <w:p w:rsidRPr="007443B0" w:rsidR="00072288" w:rsidP="0030197B" w:rsidRDefault="00072288" w14:paraId="696FBA6C" w14:textId="166C0A6E">
      <w:pPr>
        <w:pStyle w:val="StandaardSlotzin"/>
        <w:spacing w:before="0" w:line="240" w:lineRule="atLeast"/>
        <w:contextualSpacing/>
      </w:pPr>
      <w:r>
        <w:t xml:space="preserve">In veel werk van de overheid spelen algoritmen een rol. Er komen </w:t>
      </w:r>
      <w:r w:rsidR="008C1B54">
        <w:t xml:space="preserve">dan ook </w:t>
      </w:r>
      <w:r>
        <w:t>met regelmaat algoritmen bij, terwijl andere</w:t>
      </w:r>
      <w:r w:rsidR="008C1B54">
        <w:t>n weer</w:t>
      </w:r>
      <w:r>
        <w:t xml:space="preserve"> uit productie gaan.</w:t>
      </w:r>
      <w:r w:rsidR="00133AAA">
        <w:t xml:space="preserve"> </w:t>
      </w:r>
      <w:r>
        <w:t>Deze brief schetst het beeld medio mei 2025. Dit beeld kan later dit jaar anders zijn.</w:t>
      </w:r>
    </w:p>
    <w:p w:rsidR="00133AAA" w:rsidP="0030197B" w:rsidRDefault="00133AAA" w14:paraId="043C77F6" w14:textId="77777777">
      <w:pPr>
        <w:pStyle w:val="StandaardSlotzin"/>
        <w:spacing w:before="0" w:line="240" w:lineRule="atLeast"/>
        <w:contextualSpacing/>
        <w:rPr>
          <w:i/>
          <w:iCs/>
        </w:rPr>
      </w:pPr>
    </w:p>
    <w:p w:rsidRPr="007443B0" w:rsidR="00133AAA" w:rsidP="0030197B" w:rsidRDefault="00133AAA" w14:paraId="52610EA1" w14:textId="096F0C6D">
      <w:pPr>
        <w:pStyle w:val="StandaardSlotzin"/>
        <w:spacing w:before="0" w:line="240" w:lineRule="atLeast"/>
        <w:contextualSpacing/>
        <w:rPr>
          <w:i/>
          <w:iCs/>
        </w:rPr>
      </w:pPr>
      <w:r w:rsidRPr="007443B0">
        <w:rPr>
          <w:i/>
          <w:iCs/>
        </w:rPr>
        <w:t>Capaciteit</w:t>
      </w:r>
    </w:p>
    <w:p w:rsidR="00133AAA" w:rsidP="0030197B" w:rsidRDefault="00133AAA" w14:paraId="707B1DBD" w14:textId="53B35A59">
      <w:pPr>
        <w:pStyle w:val="StandaardSlotzin"/>
        <w:spacing w:before="0" w:line="240" w:lineRule="atLeast"/>
        <w:contextualSpacing/>
      </w:pPr>
      <w:r>
        <w:t>H</w:t>
      </w:r>
      <w:r w:rsidRPr="007443B0">
        <w:t>et registreren van algoritme</w:t>
      </w:r>
      <w:r>
        <w:t>n</w:t>
      </w:r>
      <w:r w:rsidRPr="007443B0">
        <w:t xml:space="preserve"> </w:t>
      </w:r>
      <w:r>
        <w:t>vraagt om</w:t>
      </w:r>
      <w:r w:rsidRPr="007443B0">
        <w:t xml:space="preserve"> capaciteit en kennis.</w:t>
      </w:r>
      <w:r>
        <w:t xml:space="preserve"> </w:t>
      </w:r>
      <w:r w:rsidRPr="007443B0">
        <w:t xml:space="preserve">De capaciteit op het gebied van ICT (en daarmee AI en </w:t>
      </w:r>
      <w:r w:rsidR="008C1B54">
        <w:t>algoritmen</w:t>
      </w:r>
      <w:r w:rsidRPr="007443B0">
        <w:t>) is bij veel organisaties</w:t>
      </w:r>
      <w:r>
        <w:t xml:space="preserve"> schaars</w:t>
      </w:r>
      <w:r w:rsidRPr="007443B0">
        <w:t xml:space="preserve"> en moet ook gebruikt worden voor andere doelen, zoals het moderniseren van ICT. Het halen van de planning is afhankelijk van de beschikbare capaciteit.</w:t>
      </w:r>
    </w:p>
    <w:p w:rsidR="0030197B" w:rsidP="0030197B" w:rsidRDefault="0030197B" w14:paraId="1FFBE775" w14:textId="77777777">
      <w:pPr>
        <w:pStyle w:val="StandaardSlotzin"/>
        <w:spacing w:before="0" w:line="240" w:lineRule="atLeast"/>
        <w:rPr>
          <w:b/>
          <w:bCs/>
        </w:rPr>
      </w:pPr>
    </w:p>
    <w:p w:rsidR="00133AAA" w:rsidP="0030197B" w:rsidRDefault="00133AAA" w14:paraId="466C07DA" w14:textId="57C79DC1">
      <w:pPr>
        <w:pStyle w:val="StandaardSlotzin"/>
        <w:spacing w:before="0" w:line="240" w:lineRule="atLeast"/>
      </w:pPr>
      <w:proofErr w:type="spellStart"/>
      <w:r w:rsidRPr="000848AB">
        <w:rPr>
          <w:b/>
          <w:bCs/>
        </w:rPr>
        <w:t>Organisatiespecifiek</w:t>
      </w:r>
      <w:proofErr w:type="spellEnd"/>
    </w:p>
    <w:p w:rsidRPr="00133AAA" w:rsidR="00133AAA" w:rsidP="0030197B" w:rsidRDefault="00133AAA" w14:paraId="39760971" w14:textId="77777777">
      <w:pPr>
        <w:pStyle w:val="StandaardSlotzin"/>
        <w:spacing w:before="0" w:line="240" w:lineRule="atLeast"/>
        <w:contextualSpacing/>
        <w:rPr>
          <w:i/>
          <w:iCs/>
        </w:rPr>
      </w:pPr>
      <w:r w:rsidRPr="00133AAA">
        <w:rPr>
          <w:i/>
          <w:iCs/>
        </w:rPr>
        <w:t>Kerndepartement SZW</w:t>
      </w:r>
    </w:p>
    <w:p w:rsidRPr="0016254C" w:rsidR="00133AAA" w:rsidP="0030197B" w:rsidRDefault="00133AAA" w14:paraId="00550654" w14:textId="0284BEC9">
      <w:r w:rsidRPr="001008D7">
        <w:t>Het kerndepartement SZW heeft</w:t>
      </w:r>
      <w:r>
        <w:t xml:space="preserve"> geen algoritmen in categorie A en</w:t>
      </w:r>
      <w:r w:rsidR="00EF67A4">
        <w:t xml:space="preserve"> </w:t>
      </w:r>
      <w:r w:rsidR="00E840AC">
        <w:t>éé</w:t>
      </w:r>
      <w:r w:rsidR="00EF67A4">
        <w:t>n</w:t>
      </w:r>
      <w:r>
        <w:t xml:space="preserve"> in categorie B</w:t>
      </w:r>
      <w:r w:rsidR="00EF67A4">
        <w:t xml:space="preserve"> in het algoritmeregister gepubliceerd</w:t>
      </w:r>
      <w:r>
        <w:t xml:space="preserve">. In 2025 worden nog twee </w:t>
      </w:r>
      <w:r w:rsidR="00EF67A4">
        <w:t xml:space="preserve">nieuwe </w:t>
      </w:r>
      <w:r>
        <w:t>impactvolle algoritmen (categorie B) gepubliceerd</w:t>
      </w:r>
      <w:r w:rsidR="00EF67A4">
        <w:t>. H</w:t>
      </w:r>
      <w:r>
        <w:t xml:space="preserve">et </w:t>
      </w:r>
      <w:r w:rsidR="00EF67A4">
        <w:t>huidige al</w:t>
      </w:r>
      <w:r>
        <w:t xml:space="preserve"> gepubliceerde algoritme wordt naar verwachting uit productie genomen. Mogelijk wordt in 2026 </w:t>
      </w:r>
      <w:r w:rsidR="00EF67A4">
        <w:t>één</w:t>
      </w:r>
      <w:r>
        <w:t xml:space="preserve"> categorie A algoritme in gebruik genomen en gepubliceerd.</w:t>
      </w:r>
      <w:r w:rsidRPr="0016254C">
        <w:t xml:space="preserve"> </w:t>
      </w:r>
      <w:hyperlink w:history="1" r:id="rId9">
        <w:r w:rsidR="00FC5CE9">
          <w:rPr>
            <w:rStyle w:val="Hyperlink"/>
          </w:rPr>
          <w:t>Overzicht algoritmeregister SZW.</w:t>
        </w:r>
      </w:hyperlink>
    </w:p>
    <w:p w:rsidR="00133AAA" w:rsidP="0030197B" w:rsidRDefault="00133AAA" w14:paraId="06445A34" w14:textId="77777777">
      <w:pPr>
        <w:rPr>
          <w:b/>
          <w:bCs/>
        </w:rPr>
      </w:pPr>
    </w:p>
    <w:p w:rsidRPr="00133AAA" w:rsidR="00133AAA" w:rsidP="0030197B" w:rsidRDefault="00133AAA" w14:paraId="58E06290" w14:textId="377107C8">
      <w:pPr>
        <w:rPr>
          <w:i/>
          <w:iCs/>
        </w:rPr>
      </w:pPr>
      <w:r w:rsidRPr="00133AAA">
        <w:rPr>
          <w:i/>
          <w:iCs/>
        </w:rPr>
        <w:t>Nederlandse Arbeidsinspectie</w:t>
      </w:r>
    </w:p>
    <w:p w:rsidR="009F1F2A" w:rsidP="0030197B" w:rsidRDefault="00133AAA" w14:paraId="391A9D80" w14:textId="77777777">
      <w:r w:rsidRPr="00133AAA">
        <w:t xml:space="preserve">De NLA heeft geen </w:t>
      </w:r>
      <w:r w:rsidR="008C1B54">
        <w:t>algoritmen</w:t>
      </w:r>
      <w:r w:rsidRPr="00133AAA">
        <w:t xml:space="preserve"> in categorie A en </w:t>
      </w:r>
      <w:r w:rsidR="00E840AC">
        <w:t>éé</w:t>
      </w:r>
      <w:r w:rsidR="00EF67A4">
        <w:t>n</w:t>
      </w:r>
      <w:r w:rsidRPr="00133AAA">
        <w:t xml:space="preserve"> in categorie B. Dit betreft een risicoselectie</w:t>
      </w:r>
      <w:r w:rsidR="008C1B54">
        <w:t>-</w:t>
      </w:r>
      <w:r w:rsidRPr="00133AAA">
        <w:t xml:space="preserve">algoritme. Alle huidig bekende </w:t>
      </w:r>
      <w:r w:rsidR="008C1B54">
        <w:t>algoritmen</w:t>
      </w:r>
      <w:r w:rsidRPr="00133AAA">
        <w:t xml:space="preserve"> bij de NLA die aanmerking komen voor publicatie (categorie A en B) zijn gepubliceerd. Inventarisatie van risicoselectie</w:t>
      </w:r>
      <w:r w:rsidR="008C1B54">
        <w:t>-algoritmen</w:t>
      </w:r>
      <w:r w:rsidRPr="00133AAA">
        <w:t xml:space="preserve"> loopt nog in 2025.</w:t>
      </w:r>
      <w:r w:rsidR="00534E75">
        <w:t xml:space="preserve"> </w:t>
      </w:r>
    </w:p>
    <w:p w:rsidR="00133AAA" w:rsidP="0030197B" w:rsidRDefault="00BA6C88" w14:paraId="11C8D73E" w14:textId="67B580C9">
      <w:hyperlink w:history="1" r:id="rId10">
        <w:r w:rsidR="00FC5CE9">
          <w:rPr>
            <w:rStyle w:val="Hyperlink"/>
          </w:rPr>
          <w:t>Overzicht algoritmeregister NLA</w:t>
        </w:r>
      </w:hyperlink>
      <w:r w:rsidR="00483D4F">
        <w:t>.</w:t>
      </w:r>
    </w:p>
    <w:p w:rsidRPr="00133AAA" w:rsidR="0030197B" w:rsidP="0030197B" w:rsidRDefault="0030197B" w14:paraId="46737764" w14:textId="77777777">
      <w:pPr>
        <w:rPr>
          <w:strike/>
        </w:rPr>
      </w:pPr>
    </w:p>
    <w:p w:rsidRPr="00181B4C" w:rsidR="00133AAA" w:rsidP="0030197B" w:rsidRDefault="00133AAA" w14:paraId="20810AF6" w14:textId="77777777">
      <w:pPr>
        <w:pStyle w:val="StandaardSlotzin"/>
        <w:spacing w:before="0" w:line="240" w:lineRule="atLeast"/>
        <w:rPr>
          <w:i/>
          <w:iCs/>
        </w:rPr>
      </w:pPr>
      <w:r w:rsidRPr="00181B4C">
        <w:rPr>
          <w:i/>
          <w:iCs/>
        </w:rPr>
        <w:t>UWV</w:t>
      </w:r>
    </w:p>
    <w:p w:rsidRPr="00133AAA" w:rsidR="00133AAA" w:rsidP="0030197B" w:rsidRDefault="00133AAA" w14:paraId="0EB5C247" w14:textId="72F75587">
      <w:r w:rsidRPr="00133AAA">
        <w:t>UWV heeft op dit moment g</w:t>
      </w:r>
      <w:r w:rsidR="00E840AC">
        <w:t>ee</w:t>
      </w:r>
      <w:r w:rsidRPr="00133AAA">
        <w:t xml:space="preserve">n </w:t>
      </w:r>
      <w:r w:rsidR="008C1B54">
        <w:t>algoritmen</w:t>
      </w:r>
      <w:r w:rsidRPr="00133AAA">
        <w:t xml:space="preserve"> in categorie A en </w:t>
      </w:r>
      <w:r w:rsidR="00EF67A4">
        <w:t>vier</w:t>
      </w:r>
      <w:r w:rsidRPr="00133AAA">
        <w:t xml:space="preserve"> in categorie B. Twee daarvan zijn selectie-</w:t>
      </w:r>
      <w:r w:rsidR="008C1B54">
        <w:t>algoritmen</w:t>
      </w:r>
      <w:r w:rsidRPr="00133AAA">
        <w:t xml:space="preserve">. De </w:t>
      </w:r>
      <w:r w:rsidR="008C1B54">
        <w:t>algoritmen</w:t>
      </w:r>
      <w:r w:rsidRPr="00133AAA">
        <w:t xml:space="preserve"> voor handhaving en toezicht zijn op dit moment volledig geïnventariseerd, en waar nodig gepubliceerd.</w:t>
      </w:r>
      <w:r w:rsidR="00534E75">
        <w:t xml:space="preserve"> Het register bevat in de categorie overig nog vijf algoritmen.</w:t>
      </w:r>
    </w:p>
    <w:p w:rsidR="009F1F2A" w:rsidP="0030197B" w:rsidRDefault="00133AAA" w14:paraId="4A317DD7" w14:textId="77777777">
      <w:r w:rsidRPr="00133AAA">
        <w:t xml:space="preserve">De inventarisatie-aanpak die na de zomer wordt geïntroduceerd, kan ertoe leiden dat er vóór eind 2026 nog enkele </w:t>
      </w:r>
      <w:r w:rsidR="008C1B54">
        <w:t>algoritmen</w:t>
      </w:r>
      <w:r w:rsidRPr="00133AAA">
        <w:t xml:space="preserve"> voor andere toepassingen gepubliceerd worden, maar alleen in categorie B.</w:t>
      </w:r>
      <w:r w:rsidR="00534E75">
        <w:t xml:space="preserve"> </w:t>
      </w:r>
    </w:p>
    <w:p w:rsidRPr="00133AAA" w:rsidR="00133AAA" w:rsidP="0030197B" w:rsidRDefault="00BA6C88" w14:paraId="65FD83A1" w14:textId="701E01A1">
      <w:hyperlink w:history="1" r:id="rId11">
        <w:r w:rsidR="00FC5CE9">
          <w:rPr>
            <w:rStyle w:val="Hyperlink"/>
          </w:rPr>
          <w:t>Overzicht algoritmeregister UWV.</w:t>
        </w:r>
      </w:hyperlink>
    </w:p>
    <w:p w:rsidR="00133AAA" w:rsidP="0030197B" w:rsidRDefault="00133AAA" w14:paraId="118E50BE" w14:textId="1112DFFB"/>
    <w:p w:rsidR="00B57623" w:rsidP="0030197B" w:rsidRDefault="00B57623" w14:paraId="74F1B31D" w14:textId="77777777">
      <w:pPr>
        <w:pStyle w:val="StandaardSlotzin"/>
        <w:spacing w:before="0" w:line="240" w:lineRule="atLeast"/>
        <w:rPr>
          <w:i/>
          <w:iCs/>
        </w:rPr>
      </w:pPr>
    </w:p>
    <w:p w:rsidR="00B57623" w:rsidP="0030197B" w:rsidRDefault="00B57623" w14:paraId="4FF1CFC2" w14:textId="77777777">
      <w:pPr>
        <w:pStyle w:val="StandaardSlotzin"/>
        <w:spacing w:before="0" w:line="240" w:lineRule="atLeast"/>
        <w:rPr>
          <w:i/>
          <w:iCs/>
        </w:rPr>
      </w:pPr>
    </w:p>
    <w:p w:rsidRPr="00181B4C" w:rsidR="00133AAA" w:rsidP="0030197B" w:rsidRDefault="00133AAA" w14:paraId="1BBC468B" w14:textId="7771485B">
      <w:pPr>
        <w:pStyle w:val="StandaardSlotzin"/>
        <w:spacing w:before="0" w:line="240" w:lineRule="atLeast"/>
        <w:rPr>
          <w:i/>
          <w:iCs/>
        </w:rPr>
      </w:pPr>
      <w:r w:rsidRPr="00181B4C">
        <w:rPr>
          <w:i/>
          <w:iCs/>
        </w:rPr>
        <w:lastRenderedPageBreak/>
        <w:t>SVB</w:t>
      </w:r>
    </w:p>
    <w:p w:rsidRPr="0016254C" w:rsidR="00133AAA" w:rsidP="0030197B" w:rsidRDefault="00133AAA" w14:paraId="20EAFAD8" w14:textId="297C8C0B">
      <w:r>
        <w:t xml:space="preserve">De SVB heeft </w:t>
      </w:r>
      <w:r w:rsidR="00E91C6B">
        <w:t xml:space="preserve">één </w:t>
      </w:r>
      <w:r>
        <w:t xml:space="preserve">algoritme in categorie A en </w:t>
      </w:r>
      <w:r w:rsidR="00E91C6B">
        <w:t>één</w:t>
      </w:r>
      <w:r>
        <w:t xml:space="preserve"> in categorie B. Dit zijn beiden risicoselectie</w:t>
      </w:r>
      <w:r w:rsidR="008C1B54">
        <w:t>-algoritmen</w:t>
      </w:r>
      <w:r>
        <w:t>. A</w:t>
      </w:r>
      <w:r w:rsidRPr="0016254C">
        <w:t xml:space="preserve">lle </w:t>
      </w:r>
      <w:r>
        <w:t xml:space="preserve">bij SVB bekende </w:t>
      </w:r>
      <w:r w:rsidR="008C1B54">
        <w:t>algoritmen</w:t>
      </w:r>
      <w:r>
        <w:t xml:space="preserve"> uit </w:t>
      </w:r>
      <w:r w:rsidRPr="0016254C">
        <w:t>categorie A en B zijn reeds gepubliceerd.</w:t>
      </w:r>
      <w:r>
        <w:t xml:space="preserve"> </w:t>
      </w:r>
      <w:r w:rsidRPr="0016254C">
        <w:t xml:space="preserve">Daarnaast </w:t>
      </w:r>
      <w:r>
        <w:t>zijn er</w:t>
      </w:r>
      <w:r w:rsidRPr="0016254C">
        <w:t xml:space="preserve"> omwille van transparantie </w:t>
      </w:r>
      <w:r w:rsidR="00E91C6B">
        <w:t>vijf</w:t>
      </w:r>
      <w:r w:rsidRPr="0016254C">
        <w:t xml:space="preserve"> extra </w:t>
      </w:r>
      <w:r w:rsidR="008C1B54">
        <w:t>algoritmen</w:t>
      </w:r>
      <w:r w:rsidRPr="0016254C">
        <w:t xml:space="preserve"> gepubliceerd (categorie C</w:t>
      </w:r>
      <w:r>
        <w:t xml:space="preserve"> uit de Handreiking Algoritmeregister</w:t>
      </w:r>
      <w:r w:rsidRPr="0016254C">
        <w:t>).</w:t>
      </w:r>
      <w:r>
        <w:t xml:space="preserve"> </w:t>
      </w:r>
      <w:r w:rsidRPr="0016254C">
        <w:t>SVB</w:t>
      </w:r>
      <w:r>
        <w:t xml:space="preserve"> verwacht </w:t>
      </w:r>
      <w:r w:rsidRPr="0016254C">
        <w:t>op basis van de huidige plannen</w:t>
      </w:r>
      <w:r>
        <w:t xml:space="preserve"> </w:t>
      </w:r>
      <w:r w:rsidRPr="0016254C">
        <w:t xml:space="preserve">geen extra </w:t>
      </w:r>
      <w:r w:rsidR="008C1B54">
        <w:t>algoritmen</w:t>
      </w:r>
      <w:r w:rsidRPr="0016254C">
        <w:t xml:space="preserve"> te publiceren. </w:t>
      </w:r>
      <w:hyperlink w:history="1" r:id="rId12">
        <w:r w:rsidR="00FC5CE9">
          <w:rPr>
            <w:rStyle w:val="Hyperlink"/>
          </w:rPr>
          <w:t>Overzicht algoritmeregister SVB.</w:t>
        </w:r>
      </w:hyperlink>
    </w:p>
    <w:p w:rsidR="00181B4C" w:rsidP="0030197B" w:rsidRDefault="00181B4C" w14:paraId="7A7B34CD" w14:textId="77777777">
      <w:pPr>
        <w:rPr>
          <w:b/>
          <w:bCs/>
        </w:rPr>
      </w:pPr>
    </w:p>
    <w:p w:rsidRPr="00181B4C" w:rsidR="00133AAA" w:rsidP="0030197B" w:rsidRDefault="00133AAA" w14:paraId="71A5FAB8" w14:textId="3BCE756A">
      <w:pPr>
        <w:rPr>
          <w:i/>
          <w:iCs/>
        </w:rPr>
      </w:pPr>
      <w:r w:rsidRPr="00181B4C">
        <w:rPr>
          <w:i/>
          <w:iCs/>
        </w:rPr>
        <w:t>Inlichtingenbureau</w:t>
      </w:r>
    </w:p>
    <w:p w:rsidR="009F1F2A" w:rsidP="0030197B" w:rsidRDefault="00133AAA" w14:paraId="537C2224" w14:textId="77777777">
      <w:r>
        <w:t xml:space="preserve">Het IB heeft geen </w:t>
      </w:r>
      <w:r w:rsidR="008C1B54">
        <w:t>algoritmen</w:t>
      </w:r>
      <w:r>
        <w:t xml:space="preserve"> in categorie A en 1</w:t>
      </w:r>
      <w:r w:rsidR="00F67C88">
        <w:t>6</w:t>
      </w:r>
      <w:r>
        <w:t xml:space="preserve"> in categorie B. Dit betreft geen risico-selectie </w:t>
      </w:r>
      <w:r w:rsidR="008C1B54">
        <w:t>algoritmen</w:t>
      </w:r>
      <w:r w:rsidR="00F67C88">
        <w:t>.</w:t>
      </w:r>
      <w:r>
        <w:t xml:space="preserve"> </w:t>
      </w:r>
      <w:r w:rsidR="00F67C88">
        <w:t>In de loop van dit jaar worden nog</w:t>
      </w:r>
      <w:r>
        <w:t xml:space="preserve"> </w:t>
      </w:r>
      <w:r w:rsidR="00FC5CE9">
        <w:t>vijf</w:t>
      </w:r>
      <w:r>
        <w:t xml:space="preserve"> </w:t>
      </w:r>
      <w:r w:rsidR="008C1B54">
        <w:t>algoritmen</w:t>
      </w:r>
      <w:r>
        <w:t xml:space="preserve"> </w:t>
      </w:r>
      <w:r w:rsidR="00F67C88">
        <w:t xml:space="preserve">in de categorie B </w:t>
      </w:r>
      <w:r>
        <w:t xml:space="preserve">gepubliceerd. </w:t>
      </w:r>
      <w:r w:rsidRPr="00B147FB" w:rsidR="00181B4C">
        <w:t xml:space="preserve">Er zijn minder </w:t>
      </w:r>
      <w:r w:rsidR="008C1B54">
        <w:t>algoritmen</w:t>
      </w:r>
      <w:r w:rsidRPr="00B147FB" w:rsidR="00181B4C">
        <w:t xml:space="preserve"> dan de 25 genoemd in de Kamerbrief van vorig jaar, onder andere doordat een specifieke dienstverlening is komen te vervallen.</w:t>
      </w:r>
      <w:r w:rsidR="00483D4F">
        <w:t xml:space="preserve"> </w:t>
      </w:r>
    </w:p>
    <w:p w:rsidR="00133AAA" w:rsidP="0030197B" w:rsidRDefault="00BA6C88" w14:paraId="07906546" w14:textId="4D19025A">
      <w:hyperlink w:history="1" r:id="rId13">
        <w:r w:rsidR="00FC5CE9">
          <w:rPr>
            <w:rStyle w:val="Hyperlink"/>
          </w:rPr>
          <w:t>Overzicht algoritmeregister Inlichtingenbureau.</w:t>
        </w:r>
      </w:hyperlink>
    </w:p>
    <w:p w:rsidR="00133AAA" w:rsidP="0030197B" w:rsidRDefault="00133AAA" w14:paraId="6689E940" w14:textId="77777777"/>
    <w:p w:rsidRPr="00995466" w:rsidR="00995466" w:rsidP="00995466" w:rsidRDefault="00995466" w14:paraId="16126D64" w14:textId="77777777">
      <w:pPr>
        <w:rPr>
          <w:b/>
          <w:bCs/>
        </w:rPr>
      </w:pPr>
      <w:r w:rsidRPr="00995466">
        <w:rPr>
          <w:b/>
          <w:bCs/>
        </w:rPr>
        <w:t>Vervolgproces</w:t>
      </w:r>
    </w:p>
    <w:p w:rsidRPr="00995466" w:rsidR="00995466" w:rsidP="00995466" w:rsidRDefault="00995466" w14:paraId="5BFB4069" w14:textId="77777777">
      <w:r w:rsidRPr="00995466">
        <w:t>Ik zal uw Kamer via de Jaarrapportage Bedrijfsvoering Rijk over 2025 wederom informeren over de voortgang.</w:t>
      </w:r>
    </w:p>
    <w:p w:rsidR="00995466" w:rsidP="0030197B" w:rsidRDefault="00995466" w14:paraId="2992587F" w14:textId="77777777"/>
    <w:p w:rsidR="00EA7AB0" w:rsidP="0030197B" w:rsidRDefault="00EA7AB0" w14:paraId="7D254DE4" w14:textId="77777777">
      <w:pPr>
        <w:pStyle w:val="WitregelW1bodytekst"/>
        <w:spacing w:line="240" w:lineRule="atLeast"/>
      </w:pPr>
    </w:p>
    <w:p w:rsidR="00EA7AB0" w:rsidP="0030197B" w:rsidRDefault="00181B4C" w14:paraId="7D254DE5" w14:textId="77777777">
      <w:r>
        <w:t xml:space="preserve">De Minister van Sociale Zaken </w:t>
      </w:r>
      <w:r>
        <w:br/>
        <w:t>en Werkgelegenheid,</w:t>
      </w:r>
    </w:p>
    <w:p w:rsidR="00EA7AB0" w:rsidP="0030197B" w:rsidRDefault="00EA7AB0" w14:paraId="7D254DE6" w14:textId="77777777"/>
    <w:p w:rsidR="00EA7AB0" w:rsidP="0030197B" w:rsidRDefault="00EA7AB0" w14:paraId="7D254DE7" w14:textId="77777777"/>
    <w:p w:rsidR="00EA7AB0" w:rsidP="0030197B" w:rsidRDefault="00EA7AB0" w14:paraId="7D254DE8" w14:textId="77777777"/>
    <w:p w:rsidR="00EA7AB0" w:rsidP="0030197B" w:rsidRDefault="00EA7AB0" w14:paraId="7D254DE9" w14:textId="77777777"/>
    <w:p w:rsidR="00EA7AB0" w:rsidP="0030197B" w:rsidRDefault="00EA7AB0" w14:paraId="7D254DEA" w14:textId="77777777"/>
    <w:p w:rsidR="00EA7AB0" w:rsidP="0030197B" w:rsidRDefault="00181B4C" w14:paraId="7D254DEB" w14:textId="77777777">
      <w:r>
        <w:t>Y.J. van Hijum</w:t>
      </w:r>
    </w:p>
    <w:sectPr w:rsidR="00EA7A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4DF4" w14:textId="77777777" w:rsidR="00181B4C" w:rsidRDefault="00181B4C">
      <w:pPr>
        <w:spacing w:line="240" w:lineRule="auto"/>
      </w:pPr>
      <w:r>
        <w:separator/>
      </w:r>
    </w:p>
  </w:endnote>
  <w:endnote w:type="continuationSeparator" w:id="0">
    <w:p w14:paraId="7D254DF6" w14:textId="77777777" w:rsidR="00181B4C" w:rsidRDefault="00181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D9BB" w14:textId="77777777" w:rsidR="00D322FF" w:rsidRDefault="00D322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90AD" w14:textId="77777777" w:rsidR="00D322FF" w:rsidRDefault="00D322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69A8" w14:textId="77777777" w:rsidR="00D322FF" w:rsidRDefault="00D322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4DF0" w14:textId="77777777" w:rsidR="00181B4C" w:rsidRDefault="00181B4C">
      <w:pPr>
        <w:spacing w:line="240" w:lineRule="auto"/>
      </w:pPr>
      <w:r>
        <w:separator/>
      </w:r>
    </w:p>
  </w:footnote>
  <w:footnote w:type="continuationSeparator" w:id="0">
    <w:p w14:paraId="7D254DF2" w14:textId="77777777" w:rsidR="00181B4C" w:rsidRDefault="00181B4C">
      <w:pPr>
        <w:spacing w:line="240" w:lineRule="auto"/>
      </w:pPr>
      <w:r>
        <w:continuationSeparator/>
      </w:r>
    </w:p>
  </w:footnote>
  <w:footnote w:id="1">
    <w:p w14:paraId="77730E1C" w14:textId="77777777" w:rsidR="00072288" w:rsidRPr="0030197B" w:rsidRDefault="00072288" w:rsidP="00072288">
      <w:pPr>
        <w:pStyle w:val="Voetnoottekst"/>
        <w:rPr>
          <w:sz w:val="16"/>
          <w:szCs w:val="16"/>
        </w:rPr>
      </w:pPr>
      <w:r w:rsidRPr="0030197B">
        <w:rPr>
          <w:rStyle w:val="Voetnootmarkering"/>
          <w:sz w:val="16"/>
          <w:szCs w:val="16"/>
        </w:rPr>
        <w:footnoteRef/>
      </w:r>
      <w:r w:rsidRPr="0030197B">
        <w:rPr>
          <w:sz w:val="16"/>
          <w:szCs w:val="16"/>
        </w:rPr>
        <w:t xml:space="preserve"> </w:t>
      </w:r>
      <w:r w:rsidRPr="0030197B">
        <w:rPr>
          <w:i/>
          <w:iCs/>
          <w:sz w:val="16"/>
          <w:szCs w:val="16"/>
        </w:rPr>
        <w:t>Kamerstukken II</w:t>
      </w:r>
      <w:r w:rsidRPr="0030197B">
        <w:rPr>
          <w:sz w:val="16"/>
          <w:szCs w:val="16"/>
        </w:rPr>
        <w:t xml:space="preserve"> 2024/25, 26643, nr. 1286</w:t>
      </w:r>
    </w:p>
  </w:footnote>
  <w:footnote w:id="2">
    <w:p w14:paraId="13F14BAD" w14:textId="75E612C7" w:rsidR="00072288" w:rsidRPr="0030197B" w:rsidRDefault="00072288" w:rsidP="00072288">
      <w:pPr>
        <w:pStyle w:val="Voetnoottekst"/>
        <w:rPr>
          <w:sz w:val="16"/>
          <w:szCs w:val="16"/>
        </w:rPr>
      </w:pPr>
      <w:r w:rsidRPr="0030197B">
        <w:rPr>
          <w:rStyle w:val="Voetnootmarkering"/>
          <w:sz w:val="16"/>
          <w:szCs w:val="16"/>
        </w:rPr>
        <w:footnoteRef/>
      </w:r>
      <w:r w:rsidRPr="0030197B">
        <w:rPr>
          <w:sz w:val="16"/>
          <w:szCs w:val="16"/>
        </w:rPr>
        <w:t xml:space="preserve"> Het sociale domein betreft Kerndepartement SZW, Nederlandse Arbeidsinspectie, UWV, SVB en IB.</w:t>
      </w:r>
    </w:p>
  </w:footnote>
  <w:footnote w:id="3">
    <w:p w14:paraId="2AF0D6EF" w14:textId="77777777" w:rsidR="00072288" w:rsidRPr="0030197B" w:rsidRDefault="00072288" w:rsidP="00072288">
      <w:pPr>
        <w:pStyle w:val="Voetnoottekst"/>
        <w:rPr>
          <w:sz w:val="16"/>
          <w:szCs w:val="16"/>
        </w:rPr>
      </w:pPr>
      <w:r w:rsidRPr="0030197B">
        <w:rPr>
          <w:rStyle w:val="Voetnootmarkering"/>
          <w:sz w:val="16"/>
          <w:szCs w:val="16"/>
        </w:rPr>
        <w:footnoteRef/>
      </w:r>
      <w:r w:rsidRPr="0030197B">
        <w:rPr>
          <w:sz w:val="16"/>
          <w:szCs w:val="16"/>
        </w:rPr>
        <w:t xml:space="preserve"> Kamerstuk 26643 nr. 1056 - 7 juli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2C85" w14:textId="77777777" w:rsidR="00D322FF" w:rsidRDefault="00D322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4DEC" w14:textId="77777777" w:rsidR="00EA7AB0" w:rsidRDefault="00181B4C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D254DF0" wp14:editId="7D254DF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54E20" w14:textId="77777777" w:rsidR="00EA7AB0" w:rsidRDefault="00181B4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D9E5830" w14:textId="77D34207" w:rsidR="00694FE4" w:rsidRDefault="00BA6C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B233CE">
                            <w:fldChar w:fldCharType="separate"/>
                          </w:r>
                          <w:r w:rsidR="00B233CE">
                            <w:t>26-06-2025</w:t>
                          </w:r>
                          <w:r>
                            <w:fldChar w:fldCharType="end"/>
                          </w:r>
                        </w:p>
                        <w:p w14:paraId="7D254E22" w14:textId="77777777" w:rsidR="00EA7AB0" w:rsidRDefault="00EA7AB0">
                          <w:pPr>
                            <w:pStyle w:val="WitregelW1"/>
                          </w:pPr>
                        </w:p>
                        <w:p w14:paraId="7D254E23" w14:textId="77777777" w:rsidR="00EA7AB0" w:rsidRDefault="00181B4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EAA2178" w14:textId="4C65E495" w:rsidR="00694FE4" w:rsidRDefault="00BA6C8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B233CE">
                            <w:t>2025-0000131610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254DF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D254E20" w14:textId="77777777" w:rsidR="00EA7AB0" w:rsidRDefault="00181B4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D9E5830" w14:textId="77D34207" w:rsidR="00694FE4" w:rsidRDefault="00BA6C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B233CE">
                      <w:fldChar w:fldCharType="separate"/>
                    </w:r>
                    <w:r w:rsidR="00B233CE">
                      <w:t>26-06-2025</w:t>
                    </w:r>
                    <w:r>
                      <w:fldChar w:fldCharType="end"/>
                    </w:r>
                  </w:p>
                  <w:p w14:paraId="7D254E22" w14:textId="77777777" w:rsidR="00EA7AB0" w:rsidRDefault="00EA7AB0">
                    <w:pPr>
                      <w:pStyle w:val="WitregelW1"/>
                    </w:pPr>
                  </w:p>
                  <w:p w14:paraId="7D254E23" w14:textId="77777777" w:rsidR="00EA7AB0" w:rsidRDefault="00181B4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EAA2178" w14:textId="4C65E495" w:rsidR="00694FE4" w:rsidRDefault="00BA6C8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B233CE">
                      <w:t>2025-0000131610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D254DF2" wp14:editId="7D254DF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5B95A" w14:textId="77777777" w:rsidR="00694FE4" w:rsidRDefault="00BA6C8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54DF2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745B95A" w14:textId="77777777" w:rsidR="00694FE4" w:rsidRDefault="00BA6C8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4DEE" w14:textId="77777777" w:rsidR="00EA7AB0" w:rsidRDefault="00181B4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254DF4" wp14:editId="7D254DF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54E00" w14:textId="77777777" w:rsidR="00EA7AB0" w:rsidRDefault="00181B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254DF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D254E00" w14:textId="77777777" w:rsidR="00EA7AB0" w:rsidRDefault="00181B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D254DF6" wp14:editId="7D254DF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54E03" w14:textId="77777777" w:rsidR="00EA7AB0" w:rsidRPr="0030197B" w:rsidRDefault="00181B4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0197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D254E04" w14:textId="18D07DBE" w:rsidR="00EA7AB0" w:rsidRPr="0030197B" w:rsidRDefault="00181B4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0197B">
                            <w:rPr>
                              <w:lang w:val="de-DE"/>
                            </w:rPr>
                            <w:t xml:space="preserve">2509 </w:t>
                          </w:r>
                          <w:r w:rsidR="00B57623" w:rsidRPr="0030197B">
                            <w:rPr>
                              <w:lang w:val="de-DE"/>
                            </w:rPr>
                            <w:t>LV Den</w:t>
                          </w:r>
                          <w:r w:rsidRPr="0030197B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D254E05" w14:textId="77777777" w:rsidR="00EA7AB0" w:rsidRPr="0030197B" w:rsidRDefault="00181B4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0197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D254E06" w14:textId="77777777" w:rsidR="00EA7AB0" w:rsidRPr="0030197B" w:rsidRDefault="00EA7AB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D254E07" w14:textId="77777777" w:rsidR="00EA7AB0" w:rsidRDefault="00181B4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7243A54" w14:textId="0345BE63" w:rsidR="00694FE4" w:rsidRDefault="00BA6C8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B233CE">
                            <w:t>2025-0000131610</w:t>
                          </w:r>
                          <w:r>
                            <w:fldChar w:fldCharType="end"/>
                          </w:r>
                        </w:p>
                        <w:p w14:paraId="7D254E09" w14:textId="77777777" w:rsidR="00EA7AB0" w:rsidRDefault="00EA7AB0">
                          <w:pPr>
                            <w:pStyle w:val="WitregelW1"/>
                          </w:pPr>
                        </w:p>
                        <w:p w14:paraId="03DE838F" w14:textId="5BEFAE8D" w:rsidR="00694FE4" w:rsidRDefault="00BA6C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D254E0B" w14:textId="77777777" w:rsidR="00EA7AB0" w:rsidRDefault="00EA7AB0">
                          <w:pPr>
                            <w:pStyle w:val="WitregelW1"/>
                          </w:pPr>
                        </w:p>
                        <w:p w14:paraId="0A69ACAA" w14:textId="77FB5136" w:rsidR="00694FE4" w:rsidRDefault="00BA6C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54DF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D254E03" w14:textId="77777777" w:rsidR="00EA7AB0" w:rsidRPr="0030197B" w:rsidRDefault="00181B4C">
                    <w:pPr>
                      <w:pStyle w:val="Afzendgegevens"/>
                      <w:rPr>
                        <w:lang w:val="de-DE"/>
                      </w:rPr>
                    </w:pPr>
                    <w:r w:rsidRPr="0030197B">
                      <w:rPr>
                        <w:lang w:val="de-DE"/>
                      </w:rPr>
                      <w:t>Postbus 90801</w:t>
                    </w:r>
                  </w:p>
                  <w:p w14:paraId="7D254E04" w14:textId="18D07DBE" w:rsidR="00EA7AB0" w:rsidRPr="0030197B" w:rsidRDefault="00181B4C">
                    <w:pPr>
                      <w:pStyle w:val="Afzendgegevens"/>
                      <w:rPr>
                        <w:lang w:val="de-DE"/>
                      </w:rPr>
                    </w:pPr>
                    <w:r w:rsidRPr="0030197B">
                      <w:rPr>
                        <w:lang w:val="de-DE"/>
                      </w:rPr>
                      <w:t xml:space="preserve">2509 </w:t>
                    </w:r>
                    <w:r w:rsidR="00B57623" w:rsidRPr="0030197B">
                      <w:rPr>
                        <w:lang w:val="de-DE"/>
                      </w:rPr>
                      <w:t>LV Den</w:t>
                    </w:r>
                    <w:r w:rsidRPr="0030197B">
                      <w:rPr>
                        <w:lang w:val="de-DE"/>
                      </w:rPr>
                      <w:t xml:space="preserve"> Haag</w:t>
                    </w:r>
                  </w:p>
                  <w:p w14:paraId="7D254E05" w14:textId="77777777" w:rsidR="00EA7AB0" w:rsidRPr="0030197B" w:rsidRDefault="00181B4C">
                    <w:pPr>
                      <w:pStyle w:val="Afzendgegevens"/>
                      <w:rPr>
                        <w:lang w:val="de-DE"/>
                      </w:rPr>
                    </w:pPr>
                    <w:r w:rsidRPr="0030197B">
                      <w:rPr>
                        <w:lang w:val="de-DE"/>
                      </w:rPr>
                      <w:t>T   070 333 44 44</w:t>
                    </w:r>
                  </w:p>
                  <w:p w14:paraId="7D254E06" w14:textId="77777777" w:rsidR="00EA7AB0" w:rsidRPr="0030197B" w:rsidRDefault="00EA7AB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D254E07" w14:textId="77777777" w:rsidR="00EA7AB0" w:rsidRDefault="00181B4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7243A54" w14:textId="0345BE63" w:rsidR="00694FE4" w:rsidRDefault="00BA6C8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B233CE">
                      <w:t>2025-0000131610</w:t>
                    </w:r>
                    <w:r>
                      <w:fldChar w:fldCharType="end"/>
                    </w:r>
                  </w:p>
                  <w:p w14:paraId="7D254E09" w14:textId="77777777" w:rsidR="00EA7AB0" w:rsidRDefault="00EA7AB0">
                    <w:pPr>
                      <w:pStyle w:val="WitregelW1"/>
                    </w:pPr>
                  </w:p>
                  <w:p w14:paraId="03DE838F" w14:textId="5BEFAE8D" w:rsidR="00694FE4" w:rsidRDefault="00BA6C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D254E0B" w14:textId="77777777" w:rsidR="00EA7AB0" w:rsidRDefault="00EA7AB0">
                    <w:pPr>
                      <w:pStyle w:val="WitregelW1"/>
                    </w:pPr>
                  </w:p>
                  <w:p w14:paraId="0A69ACAA" w14:textId="77FB5136" w:rsidR="00694FE4" w:rsidRDefault="00BA6C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254DF8" wp14:editId="7D254DF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54E0D" w14:textId="77777777" w:rsidR="00EA7AB0" w:rsidRDefault="00181B4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54DF8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D254E0D" w14:textId="77777777" w:rsidR="00EA7AB0" w:rsidRDefault="00181B4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254DFA" wp14:editId="7D254DFB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54E0E" w14:textId="77777777" w:rsidR="00EA7AB0" w:rsidRDefault="00181B4C">
                          <w:r>
                            <w:t>De voorzitter van de Tweede Kamer der Staten-Generaal</w:t>
                          </w:r>
                        </w:p>
                        <w:p w14:paraId="7D254E0F" w14:textId="77777777" w:rsidR="00EA7AB0" w:rsidRDefault="00181B4C">
                          <w:r>
                            <w:t>Prinses Irenestraat 6</w:t>
                          </w:r>
                        </w:p>
                        <w:p w14:paraId="7D254E10" w14:textId="77777777" w:rsidR="00EA7AB0" w:rsidRDefault="00181B4C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54DFA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D254E0E" w14:textId="77777777" w:rsidR="00EA7AB0" w:rsidRDefault="00181B4C">
                    <w:r>
                      <w:t>De voorzitter van de Tweede Kamer der Staten-Generaal</w:t>
                    </w:r>
                  </w:p>
                  <w:p w14:paraId="7D254E0F" w14:textId="77777777" w:rsidR="00EA7AB0" w:rsidRDefault="00181B4C">
                    <w:r>
                      <w:t>Prinses Irenestraat 6</w:t>
                    </w:r>
                  </w:p>
                  <w:p w14:paraId="7D254E10" w14:textId="77777777" w:rsidR="00EA7AB0" w:rsidRDefault="00181B4C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254DFC" wp14:editId="7D254DF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A7AB0" w14:paraId="7D254E1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D254E11" w14:textId="77777777" w:rsidR="00EA7AB0" w:rsidRDefault="00EA7AB0"/>
                            </w:tc>
                            <w:tc>
                              <w:tcPr>
                                <w:tcW w:w="5244" w:type="dxa"/>
                              </w:tcPr>
                              <w:p w14:paraId="7D254E12" w14:textId="77777777" w:rsidR="00EA7AB0" w:rsidRDefault="00EA7AB0"/>
                            </w:tc>
                          </w:tr>
                          <w:tr w:rsidR="00EA7AB0" w14:paraId="7D254E1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D254E14" w14:textId="77777777" w:rsidR="00EA7AB0" w:rsidRDefault="00181B4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768E46B" w14:textId="41455F46" w:rsidR="00694FE4" w:rsidRDefault="00BA6C88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B233CE">
                                  <w:fldChar w:fldCharType="separate"/>
                                </w:r>
                                <w:r w:rsidR="00B233CE">
                                  <w:t>26-06-2025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A7AB0" w14:paraId="7D254E1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D254E17" w14:textId="77777777" w:rsidR="00EA7AB0" w:rsidRDefault="00181B4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E0FCAB8" w14:textId="42EDC587" w:rsidR="00694FE4" w:rsidRDefault="00BA6C8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B233CE">
                                  <w:t>Planning en voortgang Algoritmeregister impactvolle algoritmen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A7AB0" w14:paraId="7D254E1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D254E1A" w14:textId="77777777" w:rsidR="00EA7AB0" w:rsidRDefault="00EA7AB0"/>
                            </w:tc>
                            <w:tc>
                              <w:tcPr>
                                <w:tcW w:w="5244" w:type="dxa"/>
                              </w:tcPr>
                              <w:p w14:paraId="7D254E1B" w14:textId="77777777" w:rsidR="00EA7AB0" w:rsidRDefault="00EA7AB0"/>
                            </w:tc>
                          </w:tr>
                        </w:tbl>
                        <w:p w14:paraId="7D254E2A" w14:textId="77777777" w:rsidR="00181B4C" w:rsidRDefault="00181B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54DF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A7AB0" w14:paraId="7D254E1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D254E11" w14:textId="77777777" w:rsidR="00EA7AB0" w:rsidRDefault="00EA7AB0"/>
                      </w:tc>
                      <w:tc>
                        <w:tcPr>
                          <w:tcW w:w="5244" w:type="dxa"/>
                        </w:tcPr>
                        <w:p w14:paraId="7D254E12" w14:textId="77777777" w:rsidR="00EA7AB0" w:rsidRDefault="00EA7AB0"/>
                      </w:tc>
                    </w:tr>
                    <w:tr w:rsidR="00EA7AB0" w14:paraId="7D254E1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D254E14" w14:textId="77777777" w:rsidR="00EA7AB0" w:rsidRDefault="00181B4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768E46B" w14:textId="41455F46" w:rsidR="00694FE4" w:rsidRDefault="00BA6C88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B233CE">
                            <w:fldChar w:fldCharType="separate"/>
                          </w:r>
                          <w:r w:rsidR="00B233CE">
                            <w:t>26-06-2025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A7AB0" w14:paraId="7D254E1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D254E17" w14:textId="77777777" w:rsidR="00EA7AB0" w:rsidRDefault="00181B4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E0FCAB8" w14:textId="42EDC587" w:rsidR="00694FE4" w:rsidRDefault="00BA6C8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B233CE">
                            <w:t>Planning en voortgang Algoritmeregister impactvolle algoritmen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A7AB0" w14:paraId="7D254E1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D254E1A" w14:textId="77777777" w:rsidR="00EA7AB0" w:rsidRDefault="00EA7AB0"/>
                      </w:tc>
                      <w:tc>
                        <w:tcPr>
                          <w:tcW w:w="5244" w:type="dxa"/>
                        </w:tcPr>
                        <w:p w14:paraId="7D254E1B" w14:textId="77777777" w:rsidR="00EA7AB0" w:rsidRDefault="00EA7AB0"/>
                      </w:tc>
                    </w:tr>
                  </w:tbl>
                  <w:p w14:paraId="7D254E2A" w14:textId="77777777" w:rsidR="00181B4C" w:rsidRDefault="00181B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D254DFE" wp14:editId="7D254DF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07713" w14:textId="77777777" w:rsidR="00694FE4" w:rsidRDefault="00BA6C8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54DF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0607713" w14:textId="77777777" w:rsidR="00694FE4" w:rsidRDefault="00BA6C8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74A6EF"/>
    <w:multiLevelType w:val="multilevel"/>
    <w:tmpl w:val="E8CDDC8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814FC6B7"/>
    <w:multiLevelType w:val="multilevel"/>
    <w:tmpl w:val="21B3D6D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633A0C3"/>
    <w:multiLevelType w:val="multilevel"/>
    <w:tmpl w:val="9716C29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0775BB2"/>
    <w:multiLevelType w:val="multilevel"/>
    <w:tmpl w:val="B4B42BA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8227106"/>
    <w:multiLevelType w:val="multilevel"/>
    <w:tmpl w:val="2C4CE15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E64A548A"/>
    <w:multiLevelType w:val="multilevel"/>
    <w:tmpl w:val="8C7A163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1E58817"/>
    <w:multiLevelType w:val="multilevel"/>
    <w:tmpl w:val="4EF4E46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96E829"/>
    <w:multiLevelType w:val="multilevel"/>
    <w:tmpl w:val="FD8E80F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9176613">
    <w:abstractNumId w:val="7"/>
  </w:num>
  <w:num w:numId="2" w16cid:durableId="206990508">
    <w:abstractNumId w:val="3"/>
  </w:num>
  <w:num w:numId="3" w16cid:durableId="246118325">
    <w:abstractNumId w:val="0"/>
  </w:num>
  <w:num w:numId="4" w16cid:durableId="1293513565">
    <w:abstractNumId w:val="4"/>
  </w:num>
  <w:num w:numId="5" w16cid:durableId="2136214513">
    <w:abstractNumId w:val="2"/>
  </w:num>
  <w:num w:numId="6" w16cid:durableId="1394229484">
    <w:abstractNumId w:val="5"/>
  </w:num>
  <w:num w:numId="7" w16cid:durableId="1697122848">
    <w:abstractNumId w:val="1"/>
  </w:num>
  <w:num w:numId="8" w16cid:durableId="1687946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B0"/>
    <w:rsid w:val="00011906"/>
    <w:rsid w:val="00072288"/>
    <w:rsid w:val="000C37DB"/>
    <w:rsid w:val="00115233"/>
    <w:rsid w:val="00133AAA"/>
    <w:rsid w:val="00181B4C"/>
    <w:rsid w:val="001874EC"/>
    <w:rsid w:val="001C4B9B"/>
    <w:rsid w:val="00227A50"/>
    <w:rsid w:val="0030197B"/>
    <w:rsid w:val="0031231D"/>
    <w:rsid w:val="003455BF"/>
    <w:rsid w:val="003B4CD5"/>
    <w:rsid w:val="00483D4F"/>
    <w:rsid w:val="00516A08"/>
    <w:rsid w:val="00534E75"/>
    <w:rsid w:val="0053683E"/>
    <w:rsid w:val="00550322"/>
    <w:rsid w:val="005C284A"/>
    <w:rsid w:val="00651836"/>
    <w:rsid w:val="00694FE4"/>
    <w:rsid w:val="007A6D79"/>
    <w:rsid w:val="008A79AE"/>
    <w:rsid w:val="008B62F2"/>
    <w:rsid w:val="008C1B54"/>
    <w:rsid w:val="00995466"/>
    <w:rsid w:val="009F1F2A"/>
    <w:rsid w:val="00A018B7"/>
    <w:rsid w:val="00A4032C"/>
    <w:rsid w:val="00B15CCA"/>
    <w:rsid w:val="00B233CE"/>
    <w:rsid w:val="00B57623"/>
    <w:rsid w:val="00C07DB2"/>
    <w:rsid w:val="00C53E73"/>
    <w:rsid w:val="00C7668F"/>
    <w:rsid w:val="00D03B6A"/>
    <w:rsid w:val="00D13045"/>
    <w:rsid w:val="00D322FF"/>
    <w:rsid w:val="00D87BA4"/>
    <w:rsid w:val="00E2347E"/>
    <w:rsid w:val="00E722F9"/>
    <w:rsid w:val="00E840AC"/>
    <w:rsid w:val="00E91C6B"/>
    <w:rsid w:val="00EA7AB0"/>
    <w:rsid w:val="00EE32D1"/>
    <w:rsid w:val="00EF67A4"/>
    <w:rsid w:val="00F04FDA"/>
    <w:rsid w:val="00F67C88"/>
    <w:rsid w:val="00FC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D254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StandaardSlotzin">
    <w:name w:val="Standaard_Slotzin"/>
    <w:basedOn w:val="Standaard"/>
    <w:next w:val="Standaard"/>
    <w:rsid w:val="00072288"/>
    <w:pPr>
      <w:spacing w:before="240" w:line="240" w:lineRule="exact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2288"/>
    <w:pPr>
      <w:spacing w:line="240" w:lineRule="auto"/>
      <w:textAlignment w:val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228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228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2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288"/>
    <w:pPr>
      <w:autoSpaceDN/>
      <w:spacing w:after="160" w:line="240" w:lineRule="auto"/>
      <w:textAlignment w:val="auto"/>
    </w:pPr>
    <w:rPr>
      <w:rFonts w:eastAsiaTheme="minorHAnsi" w:cstheme="minorBidi"/>
      <w:noProof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288"/>
    <w:rPr>
      <w:rFonts w:ascii="Verdana" w:eastAsiaTheme="minorHAnsi" w:hAnsi="Verdana" w:cstheme="minorBidi"/>
      <w:noProof/>
      <w:kern w:val="2"/>
      <w:lang w:eastAsia="en-US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197B"/>
    <w:pPr>
      <w:autoSpaceDN w:val="0"/>
      <w:spacing w:after="0"/>
      <w:textAlignment w:val="baseline"/>
    </w:pPr>
    <w:rPr>
      <w:rFonts w:eastAsia="DejaVu Sans" w:cs="Lohit Hindi"/>
      <w:b/>
      <w:bCs/>
      <w:noProof w:val="0"/>
      <w:color w:val="000000"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197B"/>
    <w:rPr>
      <w:rFonts w:ascii="Verdana" w:eastAsiaTheme="minorHAnsi" w:hAnsi="Verdana" w:cstheme="minorBidi"/>
      <w:b/>
      <w:bCs/>
      <w:noProof/>
      <w:color w:val="000000"/>
      <w:kern w:val="2"/>
      <w:lang w:eastAsia="en-US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4E7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F1F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algoritmes.overheid.nl/nl/algoritme?page=1&amp;sort_option=sort_name&amp;organisation=Stichting+Inlichtingenbureau" TargetMode="External" Id="rId13" /><Relationship Type="http://schemas.openxmlformats.org/officeDocument/2006/relationships/header" Target="header3.xml" Id="rId18" /><Relationship Type="http://schemas.openxmlformats.org/officeDocument/2006/relationships/numbering" Target="numbering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hyperlink" Target="https://algoritmes.overheid.nl/nl/algoritme?page=1&amp;sort_option=sort_name&amp;organisation=Sociale+Verzekeringsbank" TargetMode="Externa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https://algoritmes.overheid.nl/nl/algoritme?organisation=Uitvoeringsinstituut+Werknemersverzekeringen&amp;page=1&amp;sort_option=sort_name&amp;organisationtype=zelfstandig_bestuursorgaan" TargetMode="External" Id="rId11" /><Relationship Type="http://schemas.openxmlformats.org/officeDocument/2006/relationships/settings" Target="settings.xml" Id="rId5" /><Relationship Type="http://schemas.openxmlformats.org/officeDocument/2006/relationships/header" Target="header2.xml" Id="rId15" /><Relationship Type="http://schemas.openxmlformats.org/officeDocument/2006/relationships/hyperlink" Target="https://algoritmes.overheid.nl/nl/algoritme?page=1&amp;sort_option=sort_name&amp;organisation=Nederlandse+Arbeidsinspectie" TargetMode="External" Id="rId10" /><Relationship Type="http://schemas.openxmlformats.org/officeDocument/2006/relationships/footer" Target="footer3.xml" Id="rId19" /><Relationship Type="http://schemas.openxmlformats.org/officeDocument/2006/relationships/styles" Target="styles.xml" Id="rId4" /><Relationship Type="http://schemas.openxmlformats.org/officeDocument/2006/relationships/hyperlink" Target="https://algoritmes.overheid.nl/nl/algoritme?page=1&amp;sort_option=sort_name&amp;organisation=Ministerie+van+Sociale+Zaken+en+Werkgelegenheid" TargetMode="Externa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916</ap:Words>
  <ap:Characters>5039</ap:Characters>
  <ap:DocSecurity>0</ap:DocSecurity>
  <ap:Lines>41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Planning en voortgang Algoritmeregister impactvolle algoritmen</vt:lpstr>
    </vt:vector>
  </ap:TitlesOfParts>
  <ap:LinksUpToDate>false</ap:LinksUpToDate>
  <ap:CharactersWithSpaces>5944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2025-06-26T14:59:00.0000000Z</dcterms:created>
  <dcterms:modified xsi:type="dcterms:W3CDTF">2025-06-26T14:59:00.0000000Z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Planning en voortgang Algoritmeregister impactvolle algoritmen</vt:lpwstr>
  </property>
  <property fmtid="{D5CDD505-2E9C-101B-9397-08002B2CF9AE}" pid="5" name="Publicatiedatum">
    <vt:lpwstr/>
  </property>
  <property fmtid="{D5CDD505-2E9C-101B-9397-08002B2CF9AE}" pid="6" name="Verantwoordelijke organisatie">
    <vt:lpwstr>Plv. 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R.E. van Kapel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26-06-2025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Planning en voortgang Algoritmeregister impactvolle algoritmen</vt:lpwstr>
  </property>
  <property fmtid="{D5CDD505-2E9C-101B-9397-08002B2CF9AE}" pid="36" name="iOnsKenmerk">
    <vt:lpwstr>2025-0000131610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