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3A0301" w14:paraId="1423E163" w14:textId="6608DCAB">
      <w:pPr>
        <w:rPr>
          <w:szCs w:val="18"/>
        </w:rPr>
      </w:pPr>
      <w:r>
        <w:rPr>
          <w:szCs w:val="18"/>
        </w:rPr>
        <w:t xml:space="preserve">Geachte </w:t>
      </w:r>
      <w:r w:rsidR="00AB2686">
        <w:rPr>
          <w:szCs w:val="18"/>
        </w:rPr>
        <w:t>V</w:t>
      </w:r>
      <w:r>
        <w:rPr>
          <w:szCs w:val="18"/>
        </w:rPr>
        <w:t>oorzitter,</w:t>
      </w:r>
    </w:p>
    <w:p w:rsidR="003A0301" w:rsidP="007426AA" w:rsidRDefault="003A0301" w14:paraId="1677F686" w14:textId="77777777">
      <w:pPr>
        <w:rPr>
          <w:szCs w:val="18"/>
        </w:rPr>
      </w:pPr>
      <w:bookmarkStart w:name="_Hlk198197364" w:id="0"/>
    </w:p>
    <w:p w:rsidR="003A0301" w:rsidP="003A0301" w:rsidRDefault="003A0301" w14:paraId="67918943" w14:textId="40F548DA">
      <w:pPr>
        <w:rPr>
          <w:szCs w:val="18"/>
        </w:rPr>
      </w:pPr>
      <w:r w:rsidRPr="0000299B">
        <w:rPr>
          <w:szCs w:val="18"/>
        </w:rPr>
        <w:t xml:space="preserve">Met deze brief informeer ik uw Kamer dat </w:t>
      </w:r>
      <w:r w:rsidR="00F0548E">
        <w:rPr>
          <w:szCs w:val="18"/>
        </w:rPr>
        <w:t xml:space="preserve">ik </w:t>
      </w:r>
      <w:r>
        <w:rPr>
          <w:szCs w:val="18"/>
        </w:rPr>
        <w:t xml:space="preserve">de subsidieregeling ‘Innoveren in visserijtechnieken’ </w:t>
      </w:r>
      <w:r w:rsidR="00F0548E">
        <w:rPr>
          <w:szCs w:val="18"/>
        </w:rPr>
        <w:t xml:space="preserve">(hierna: regeling) </w:t>
      </w:r>
      <w:r w:rsidRPr="0000299B">
        <w:rPr>
          <w:szCs w:val="18"/>
        </w:rPr>
        <w:t xml:space="preserve">definitief heb vastgesteld en deze per </w:t>
      </w:r>
      <w:r>
        <w:rPr>
          <w:szCs w:val="18"/>
        </w:rPr>
        <w:t>1</w:t>
      </w:r>
      <w:r w:rsidRPr="0000299B">
        <w:rPr>
          <w:szCs w:val="18"/>
        </w:rPr>
        <w:t xml:space="preserve"> </w:t>
      </w:r>
      <w:r>
        <w:rPr>
          <w:szCs w:val="18"/>
        </w:rPr>
        <w:t>september</w:t>
      </w:r>
      <w:r w:rsidRPr="0000299B">
        <w:rPr>
          <w:szCs w:val="18"/>
        </w:rPr>
        <w:t xml:space="preserve"> 202</w:t>
      </w:r>
      <w:r>
        <w:rPr>
          <w:szCs w:val="18"/>
        </w:rPr>
        <w:t>5</w:t>
      </w:r>
      <w:r w:rsidRPr="0000299B">
        <w:rPr>
          <w:szCs w:val="18"/>
        </w:rPr>
        <w:t xml:space="preserve"> word</w:t>
      </w:r>
      <w:r>
        <w:rPr>
          <w:szCs w:val="18"/>
        </w:rPr>
        <w:t>t</w:t>
      </w:r>
      <w:r w:rsidRPr="0000299B">
        <w:rPr>
          <w:szCs w:val="18"/>
        </w:rPr>
        <w:t xml:space="preserve"> opengesteld.</w:t>
      </w:r>
      <w:r>
        <w:rPr>
          <w:szCs w:val="18"/>
        </w:rPr>
        <w:t xml:space="preserve"> </w:t>
      </w:r>
      <w:r w:rsidR="000B0FEC">
        <w:rPr>
          <w:szCs w:val="18"/>
        </w:rPr>
        <w:t>De regeling zal tot en met 24 oktober</w:t>
      </w:r>
      <w:r w:rsidR="007768DB">
        <w:rPr>
          <w:szCs w:val="18"/>
        </w:rPr>
        <w:t xml:space="preserve"> 2025</w:t>
      </w:r>
      <w:r w:rsidR="000B0FEC">
        <w:rPr>
          <w:szCs w:val="18"/>
        </w:rPr>
        <w:t xml:space="preserve"> open staan. </w:t>
      </w:r>
    </w:p>
    <w:p w:rsidR="003A0301" w:rsidP="003A0301" w:rsidRDefault="003A0301" w14:paraId="554BB05F" w14:textId="77777777">
      <w:pPr>
        <w:rPr>
          <w:szCs w:val="18"/>
        </w:rPr>
      </w:pPr>
    </w:p>
    <w:p w:rsidR="003A0301" w:rsidP="003A0301" w:rsidRDefault="003A0301" w14:paraId="23DD0D7F" w14:textId="083DB19E">
      <w:pPr>
        <w:rPr>
          <w:szCs w:val="18"/>
        </w:rPr>
      </w:pPr>
      <w:r>
        <w:rPr>
          <w:szCs w:val="18"/>
        </w:rPr>
        <w:t xml:space="preserve">De regeling </w:t>
      </w:r>
      <w:r w:rsidRPr="003A0301">
        <w:rPr>
          <w:szCs w:val="18"/>
        </w:rPr>
        <w:t>is bedoeld om visserijondernemers</w:t>
      </w:r>
      <w:r>
        <w:rPr>
          <w:szCs w:val="18"/>
        </w:rPr>
        <w:t xml:space="preserve"> </w:t>
      </w:r>
      <w:r w:rsidRPr="003A0301">
        <w:rPr>
          <w:szCs w:val="18"/>
        </w:rPr>
        <w:t>te ondersteunen bij de benodigde transitie naar een duurzame visserij door middel van innovatie.</w:t>
      </w:r>
      <w:r>
        <w:rPr>
          <w:szCs w:val="18"/>
        </w:rPr>
        <w:t xml:space="preserve"> </w:t>
      </w:r>
      <w:r w:rsidRPr="003A0301">
        <w:rPr>
          <w:szCs w:val="18"/>
        </w:rPr>
        <w:t>De bestaande vloot moet zich</w:t>
      </w:r>
      <w:r w:rsidR="007768DB">
        <w:rPr>
          <w:szCs w:val="18"/>
        </w:rPr>
        <w:t xml:space="preserve"> verduurzamen en</w:t>
      </w:r>
      <w:r w:rsidRPr="003A0301">
        <w:rPr>
          <w:szCs w:val="18"/>
        </w:rPr>
        <w:t xml:space="preserve"> aanpassen aan actuele ontwikkelingen, zoals stijgende brandstofprijzen, beperkte beschikbare ruimte en de impact van klimaatverandering, om effectief </w:t>
      </w:r>
      <w:r w:rsidR="007768DB">
        <w:rPr>
          <w:szCs w:val="18"/>
        </w:rPr>
        <w:t xml:space="preserve">in </w:t>
      </w:r>
      <w:r w:rsidRPr="003A0301">
        <w:rPr>
          <w:szCs w:val="18"/>
        </w:rPr>
        <w:t>te kunnen spelen op veranderingen op zee en aan de wal. Innovatie is daarbij essentieel. Ontvangers van de subsidie kunnen financiële ondersteuning krijgen voor de kosten die gepaard gaan met hun innovatieproject.</w:t>
      </w:r>
    </w:p>
    <w:p w:rsidR="003A0301" w:rsidP="003A0301" w:rsidRDefault="003A0301" w14:paraId="3F746EE9" w14:textId="77777777">
      <w:pPr>
        <w:rPr>
          <w:szCs w:val="18"/>
        </w:rPr>
      </w:pPr>
    </w:p>
    <w:p w:rsidR="003A0301" w:rsidP="003A0301" w:rsidRDefault="003A0301" w14:paraId="2F8C2312" w14:textId="160D26FD">
      <w:pPr>
        <w:rPr>
          <w:szCs w:val="18"/>
        </w:rPr>
      </w:pPr>
      <w:r>
        <w:rPr>
          <w:szCs w:val="18"/>
        </w:rPr>
        <w:t xml:space="preserve">De </w:t>
      </w:r>
      <w:r w:rsidR="00F0548E">
        <w:rPr>
          <w:szCs w:val="18"/>
        </w:rPr>
        <w:t>subsidiabele innovatie</w:t>
      </w:r>
      <w:r>
        <w:rPr>
          <w:szCs w:val="18"/>
        </w:rPr>
        <w:t xml:space="preserve">projecten </w:t>
      </w:r>
      <w:r w:rsidR="00F0548E">
        <w:rPr>
          <w:szCs w:val="18"/>
        </w:rPr>
        <w:t xml:space="preserve">kunnen </w:t>
      </w:r>
      <w:r>
        <w:rPr>
          <w:szCs w:val="18"/>
        </w:rPr>
        <w:t>zien op</w:t>
      </w:r>
      <w:bookmarkStart w:name="_Hlk198216664" w:id="1"/>
      <w:r>
        <w:rPr>
          <w:szCs w:val="18"/>
        </w:rPr>
        <w:t xml:space="preserve"> </w:t>
      </w:r>
      <w:r w:rsidRPr="003A0301">
        <w:rPr>
          <w:szCs w:val="18"/>
        </w:rPr>
        <w:t>vangsttechnieken of vistuigen die</w:t>
      </w:r>
      <w:r>
        <w:rPr>
          <w:szCs w:val="18"/>
        </w:rPr>
        <w:t xml:space="preserve"> de </w:t>
      </w:r>
      <w:r w:rsidRPr="003A0301">
        <w:rPr>
          <w:szCs w:val="18"/>
        </w:rPr>
        <w:t>selectiviteit vergroten</w:t>
      </w:r>
      <w:r>
        <w:rPr>
          <w:szCs w:val="18"/>
        </w:rPr>
        <w:t xml:space="preserve"> of </w:t>
      </w:r>
      <w:r w:rsidRPr="003A0301">
        <w:rPr>
          <w:szCs w:val="18"/>
        </w:rPr>
        <w:t>minder bodemberoering tot gevolg hebben</w:t>
      </w:r>
      <w:r w:rsidR="001F23C7">
        <w:rPr>
          <w:szCs w:val="18"/>
        </w:rPr>
        <w:t xml:space="preserve">. Ook </w:t>
      </w:r>
      <w:r w:rsidR="001415A8">
        <w:rPr>
          <w:szCs w:val="18"/>
        </w:rPr>
        <w:t>kan subsidie worden verleend voor</w:t>
      </w:r>
      <w:r w:rsidR="001F23C7">
        <w:rPr>
          <w:szCs w:val="18"/>
        </w:rPr>
        <w:t xml:space="preserve"> </w:t>
      </w:r>
      <w:r w:rsidR="003E0420">
        <w:rPr>
          <w:szCs w:val="18"/>
        </w:rPr>
        <w:t xml:space="preserve">innovatieprojecten die zien op </w:t>
      </w:r>
      <w:r w:rsidRPr="003A0301">
        <w:rPr>
          <w:szCs w:val="18"/>
        </w:rPr>
        <w:t>scheepstechnieken die bijdragen aan</w:t>
      </w:r>
      <w:r>
        <w:rPr>
          <w:szCs w:val="18"/>
        </w:rPr>
        <w:t xml:space="preserve"> bijvoorbeeld </w:t>
      </w:r>
      <w:r w:rsidRPr="003A0301">
        <w:rPr>
          <w:szCs w:val="18"/>
        </w:rPr>
        <w:t>de vermindering van brandstofverbruik</w:t>
      </w:r>
      <w:r>
        <w:rPr>
          <w:szCs w:val="18"/>
        </w:rPr>
        <w:t xml:space="preserve"> of </w:t>
      </w:r>
      <w:r w:rsidRPr="003A0301">
        <w:rPr>
          <w:szCs w:val="18"/>
        </w:rPr>
        <w:t>de vermindering van</w:t>
      </w:r>
      <w:r w:rsidR="001415A8">
        <w:rPr>
          <w:szCs w:val="18"/>
        </w:rPr>
        <w:t xml:space="preserve"> de uitstoot van</w:t>
      </w:r>
      <w:r w:rsidRPr="003A0301">
        <w:rPr>
          <w:szCs w:val="18"/>
        </w:rPr>
        <w:t xml:space="preserve"> broeikasgassen</w:t>
      </w:r>
      <w:r w:rsidR="001F23C7">
        <w:rPr>
          <w:szCs w:val="18"/>
        </w:rPr>
        <w:t xml:space="preserve">. Tot slot kan een project zich ook richten op </w:t>
      </w:r>
      <w:r w:rsidRPr="003A0301">
        <w:rPr>
          <w:szCs w:val="18"/>
        </w:rPr>
        <w:t>het ontwikkelen van een alternatief voor vispluis.</w:t>
      </w:r>
      <w:bookmarkEnd w:id="1"/>
      <w:r w:rsidR="009B0135">
        <w:rPr>
          <w:szCs w:val="18"/>
        </w:rPr>
        <w:t xml:space="preserve"> Vispluis is </w:t>
      </w:r>
      <w:r w:rsidRPr="009B0135" w:rsidR="009B0135">
        <w:rPr>
          <w:szCs w:val="18"/>
        </w:rPr>
        <w:t xml:space="preserve">een vorm van netbescherming in de demersale visserij, gemaakt van synthetisch touw dat bestaat </w:t>
      </w:r>
      <w:r w:rsidR="002F6D8E">
        <w:rPr>
          <w:szCs w:val="18"/>
        </w:rPr>
        <w:t xml:space="preserve">uit </w:t>
      </w:r>
      <w:r w:rsidRPr="009B0135" w:rsidR="009B0135">
        <w:rPr>
          <w:szCs w:val="18"/>
        </w:rPr>
        <w:t>ineengedraaide polyethyleen draadjes</w:t>
      </w:r>
      <w:r w:rsidR="009B0135">
        <w:rPr>
          <w:szCs w:val="18"/>
        </w:rPr>
        <w:t>.</w:t>
      </w:r>
      <w:r w:rsidR="00E91681">
        <w:rPr>
          <w:szCs w:val="18"/>
        </w:rPr>
        <w:t xml:space="preserve"> </w:t>
      </w:r>
      <w:r w:rsidRPr="00E91681" w:rsidR="00E91681">
        <w:rPr>
          <w:szCs w:val="18"/>
        </w:rPr>
        <w:t>In deze regeling wordt nadruk gelegd op verduurzaming van de visserijsector. Als uit het projectplan niet blijkt hoe het innovatieproject leidt tot verduurzaming of een substantiële vermindering van milieubelastende effecten, in vergelijking met wat kan worden bereikt door onderhoud of andere activiteiten in het kader van de gangbare bedrijfsvoering, wordt de aanvraag afgewezen.</w:t>
      </w:r>
    </w:p>
    <w:p w:rsidR="003A0301" w:rsidP="003A0301" w:rsidRDefault="003A0301" w14:paraId="6494095C" w14:textId="77777777">
      <w:pPr>
        <w:rPr>
          <w:szCs w:val="18"/>
        </w:rPr>
      </w:pPr>
    </w:p>
    <w:p w:rsidR="003A0301" w:rsidP="003A0301" w:rsidRDefault="002C096B" w14:paraId="2AEA26A4" w14:textId="6BE2D450">
      <w:pPr>
        <w:rPr>
          <w:szCs w:val="18"/>
        </w:rPr>
      </w:pPr>
      <w:r>
        <w:rPr>
          <w:szCs w:val="18"/>
        </w:rPr>
        <w:t xml:space="preserve">Onderhavige nationale regeling verschilt van </w:t>
      </w:r>
      <w:r w:rsidR="001415A8">
        <w:rPr>
          <w:szCs w:val="18"/>
        </w:rPr>
        <w:t xml:space="preserve">de module </w:t>
      </w:r>
      <w:r w:rsidR="004F10D7">
        <w:rPr>
          <w:szCs w:val="18"/>
        </w:rPr>
        <w:t>‘</w:t>
      </w:r>
      <w:r w:rsidR="001415A8">
        <w:rPr>
          <w:szCs w:val="18"/>
        </w:rPr>
        <w:t>I</w:t>
      </w:r>
      <w:r w:rsidR="004F10D7">
        <w:rPr>
          <w:szCs w:val="18"/>
        </w:rPr>
        <w:t xml:space="preserve">nnovatieve projecten in de visserij’ onder het </w:t>
      </w:r>
      <w:r w:rsidRPr="00926445" w:rsidR="00926445">
        <w:rPr>
          <w:szCs w:val="18"/>
        </w:rPr>
        <w:t xml:space="preserve">Europees </w:t>
      </w:r>
      <w:r w:rsidR="001415A8">
        <w:rPr>
          <w:szCs w:val="18"/>
        </w:rPr>
        <w:t>F</w:t>
      </w:r>
      <w:r w:rsidRPr="00926445" w:rsidR="00926445">
        <w:rPr>
          <w:szCs w:val="18"/>
        </w:rPr>
        <w:t xml:space="preserve">onds voor </w:t>
      </w:r>
      <w:r w:rsidR="001415A8">
        <w:rPr>
          <w:szCs w:val="18"/>
        </w:rPr>
        <w:t>M</w:t>
      </w:r>
      <w:r w:rsidRPr="00926445" w:rsidR="00926445">
        <w:rPr>
          <w:szCs w:val="18"/>
        </w:rPr>
        <w:t xml:space="preserve">aritieme </w:t>
      </w:r>
      <w:r w:rsidR="001415A8">
        <w:rPr>
          <w:szCs w:val="18"/>
        </w:rPr>
        <w:t>Z</w:t>
      </w:r>
      <w:r w:rsidRPr="00926445" w:rsidR="00926445">
        <w:rPr>
          <w:szCs w:val="18"/>
        </w:rPr>
        <w:t xml:space="preserve">aken, </w:t>
      </w:r>
      <w:r w:rsidR="001415A8">
        <w:rPr>
          <w:szCs w:val="18"/>
        </w:rPr>
        <w:t>V</w:t>
      </w:r>
      <w:r w:rsidRPr="00926445" w:rsidR="00926445">
        <w:rPr>
          <w:szCs w:val="18"/>
        </w:rPr>
        <w:t xml:space="preserve">isserij en </w:t>
      </w:r>
      <w:r w:rsidR="001415A8">
        <w:rPr>
          <w:szCs w:val="18"/>
        </w:rPr>
        <w:t>A</w:t>
      </w:r>
      <w:r w:rsidRPr="00926445" w:rsidR="00926445">
        <w:rPr>
          <w:szCs w:val="18"/>
        </w:rPr>
        <w:t>quacultuur</w:t>
      </w:r>
      <w:r w:rsidR="00926445">
        <w:rPr>
          <w:szCs w:val="18"/>
        </w:rPr>
        <w:t xml:space="preserve"> (EMFAF)</w:t>
      </w:r>
      <w:r>
        <w:rPr>
          <w:szCs w:val="18"/>
        </w:rPr>
        <w:t>, die momenteel open staat</w:t>
      </w:r>
      <w:r w:rsidR="000B0FEC">
        <w:rPr>
          <w:szCs w:val="18"/>
        </w:rPr>
        <w:t xml:space="preserve"> (Kamerstuk II, 2025, 29675, nr. 233)</w:t>
      </w:r>
      <w:r w:rsidR="00926445">
        <w:rPr>
          <w:szCs w:val="18"/>
        </w:rPr>
        <w:t xml:space="preserve">. Met de </w:t>
      </w:r>
      <w:r>
        <w:rPr>
          <w:szCs w:val="18"/>
        </w:rPr>
        <w:t xml:space="preserve">module </w:t>
      </w:r>
      <w:r w:rsidR="00926445">
        <w:rPr>
          <w:szCs w:val="18"/>
        </w:rPr>
        <w:t xml:space="preserve">onder het EMFAF kunnen aanvragers tot € 1.000.000 aan subsidie ontvangen voor een innovatieproject. Onderhavige regeling ziet op kleine innovatieprojecten, waar voor een project maximaal € </w:t>
      </w:r>
      <w:r w:rsidR="002F6D8E">
        <w:rPr>
          <w:szCs w:val="18"/>
        </w:rPr>
        <w:t xml:space="preserve">150.000 </w:t>
      </w:r>
      <w:r w:rsidR="00926445">
        <w:rPr>
          <w:szCs w:val="18"/>
        </w:rPr>
        <w:t xml:space="preserve">aan subsidie kan worden ontvangen. </w:t>
      </w:r>
      <w:r w:rsidRPr="00926445" w:rsidR="00926445">
        <w:rPr>
          <w:szCs w:val="18"/>
        </w:rPr>
        <w:t xml:space="preserve">Als de resultaten van het project veelbelovend zijn, kan de subsidiemodule onder het EMFAF gebruikt worden om het project </w:t>
      </w:r>
      <w:r w:rsidRPr="000B0FEC" w:rsidR="000B0FEC">
        <w:rPr>
          <w:szCs w:val="18"/>
        </w:rPr>
        <w:t>door te ontwikkelen of het idee op grotere schaal te testen</w:t>
      </w:r>
      <w:r w:rsidRPr="00926445" w:rsidR="00926445">
        <w:rPr>
          <w:szCs w:val="18"/>
        </w:rPr>
        <w:t xml:space="preserve">. Op deze manier </w:t>
      </w:r>
      <w:r>
        <w:rPr>
          <w:szCs w:val="18"/>
        </w:rPr>
        <w:t>wordt</w:t>
      </w:r>
      <w:r w:rsidRPr="00926445" w:rsidR="00926445">
        <w:rPr>
          <w:szCs w:val="18"/>
        </w:rPr>
        <w:t xml:space="preserve"> beoogd dat onderhavige </w:t>
      </w:r>
      <w:r w:rsidRPr="00926445">
        <w:rPr>
          <w:szCs w:val="18"/>
        </w:rPr>
        <w:t>subsidie</w:t>
      </w:r>
      <w:r>
        <w:rPr>
          <w:szCs w:val="18"/>
        </w:rPr>
        <w:t xml:space="preserve">regeling </w:t>
      </w:r>
      <w:r w:rsidRPr="00926445" w:rsidR="00926445">
        <w:rPr>
          <w:szCs w:val="18"/>
        </w:rPr>
        <w:t>bijdraagt aan een robuust innovatie-instrumentarium voor de visserij.</w:t>
      </w:r>
      <w:r w:rsidR="009B0135">
        <w:rPr>
          <w:szCs w:val="18"/>
        </w:rPr>
        <w:t xml:space="preserve"> </w:t>
      </w:r>
      <w:r w:rsidR="009001D5">
        <w:rPr>
          <w:szCs w:val="18"/>
        </w:rPr>
        <w:t>Het is dan ook beoogd</w:t>
      </w:r>
      <w:r w:rsidR="009B0135">
        <w:rPr>
          <w:szCs w:val="18"/>
        </w:rPr>
        <w:t xml:space="preserve"> dat </w:t>
      </w:r>
      <w:r w:rsidR="009001D5">
        <w:rPr>
          <w:szCs w:val="18"/>
        </w:rPr>
        <w:t xml:space="preserve">deze </w:t>
      </w:r>
      <w:r>
        <w:rPr>
          <w:szCs w:val="18"/>
        </w:rPr>
        <w:t>regeling</w:t>
      </w:r>
      <w:r w:rsidR="009001D5">
        <w:rPr>
          <w:szCs w:val="18"/>
        </w:rPr>
        <w:t xml:space="preserve">, al dan niet in aangepaste vorm, jaarlijks wordt opengesteld. </w:t>
      </w:r>
      <w:r w:rsidR="00DD6A89">
        <w:rPr>
          <w:szCs w:val="18"/>
        </w:rPr>
        <w:t xml:space="preserve">Wanneer deze </w:t>
      </w:r>
      <w:r>
        <w:rPr>
          <w:szCs w:val="18"/>
        </w:rPr>
        <w:t xml:space="preserve">regeling </w:t>
      </w:r>
      <w:r w:rsidR="00DD6A89">
        <w:rPr>
          <w:szCs w:val="18"/>
        </w:rPr>
        <w:t xml:space="preserve">opnieuw wordt opengesteld, zal ik uw Kamer </w:t>
      </w:r>
      <w:r w:rsidR="007768DB">
        <w:rPr>
          <w:szCs w:val="18"/>
        </w:rPr>
        <w:t>en uiteraard ook de se</w:t>
      </w:r>
      <w:r w:rsidR="002F6D8E">
        <w:rPr>
          <w:szCs w:val="18"/>
        </w:rPr>
        <w:t>c</w:t>
      </w:r>
      <w:r w:rsidR="007768DB">
        <w:rPr>
          <w:szCs w:val="18"/>
        </w:rPr>
        <w:t xml:space="preserve">tor </w:t>
      </w:r>
      <w:r w:rsidR="00DD6A89">
        <w:rPr>
          <w:szCs w:val="18"/>
        </w:rPr>
        <w:t xml:space="preserve">hierover </w:t>
      </w:r>
      <w:r w:rsidR="005D146B">
        <w:rPr>
          <w:szCs w:val="18"/>
        </w:rPr>
        <w:t xml:space="preserve">tijdig </w:t>
      </w:r>
      <w:r w:rsidR="00DD6A89">
        <w:rPr>
          <w:szCs w:val="18"/>
        </w:rPr>
        <w:t xml:space="preserve">informeren. </w:t>
      </w:r>
    </w:p>
    <w:p w:rsidR="003A0301" w:rsidP="003A0301" w:rsidRDefault="003A0301" w14:paraId="3D3BB2AD" w14:textId="77777777">
      <w:pPr>
        <w:rPr>
          <w:szCs w:val="18"/>
        </w:rPr>
      </w:pPr>
    </w:p>
    <w:p w:rsidRPr="0000299B" w:rsidR="003A0301" w:rsidP="003A0301" w:rsidRDefault="003A0301" w14:paraId="3B8182B0" w14:textId="77777777">
      <w:pPr>
        <w:rPr>
          <w:b/>
          <w:bCs/>
          <w:szCs w:val="18"/>
        </w:rPr>
      </w:pPr>
      <w:r w:rsidRPr="0000299B">
        <w:rPr>
          <w:b/>
          <w:bCs/>
          <w:szCs w:val="18"/>
        </w:rPr>
        <w:t>Voorwaarden</w:t>
      </w:r>
    </w:p>
    <w:p w:rsidR="003A0301" w:rsidP="003A0301" w:rsidRDefault="003A0301" w14:paraId="727F7725" w14:textId="77777777">
      <w:pPr>
        <w:rPr>
          <w:szCs w:val="18"/>
        </w:rPr>
      </w:pPr>
    </w:p>
    <w:p w:rsidR="000D0A53" w:rsidP="000D0A53" w:rsidRDefault="003A0301" w14:paraId="4F22C019" w14:textId="01397C32">
      <w:pPr>
        <w:rPr>
          <w:szCs w:val="18"/>
        </w:rPr>
      </w:pPr>
      <w:r w:rsidRPr="0000299B">
        <w:rPr>
          <w:szCs w:val="18"/>
        </w:rPr>
        <w:t>Voor de regeling is een budget beschikbaar van € 1,</w:t>
      </w:r>
      <w:r w:rsidR="00926445">
        <w:rPr>
          <w:szCs w:val="18"/>
        </w:rPr>
        <w:t>5</w:t>
      </w:r>
      <w:r w:rsidRPr="0000299B">
        <w:rPr>
          <w:szCs w:val="18"/>
        </w:rPr>
        <w:t xml:space="preserve"> miljoen. Het subsidiepercentage is </w:t>
      </w:r>
      <w:r w:rsidR="00926445">
        <w:rPr>
          <w:szCs w:val="18"/>
        </w:rPr>
        <w:t>100</w:t>
      </w:r>
      <w:r w:rsidRPr="0000299B">
        <w:rPr>
          <w:szCs w:val="18"/>
        </w:rPr>
        <w:t xml:space="preserve">% </w:t>
      </w:r>
      <w:r w:rsidR="00926445">
        <w:rPr>
          <w:szCs w:val="18"/>
        </w:rPr>
        <w:t xml:space="preserve">voor onderzoeksorganisaties en 75% voor overige aanvragers. </w:t>
      </w:r>
      <w:r w:rsidRPr="0000299B">
        <w:rPr>
          <w:szCs w:val="18"/>
        </w:rPr>
        <w:t>Deze regeling zal worden opengesteld</w:t>
      </w:r>
      <w:r>
        <w:rPr>
          <w:szCs w:val="18"/>
        </w:rPr>
        <w:t xml:space="preserve"> voor </w:t>
      </w:r>
      <w:r w:rsidR="00337F78">
        <w:rPr>
          <w:szCs w:val="18"/>
        </w:rPr>
        <w:t>visserijondernemers</w:t>
      </w:r>
      <w:r w:rsidRPr="0000299B">
        <w:rPr>
          <w:szCs w:val="18"/>
        </w:rPr>
        <w:t>, visserij</w:t>
      </w:r>
      <w:r w:rsidR="00337F78">
        <w:rPr>
          <w:szCs w:val="18"/>
        </w:rPr>
        <w:t>o</w:t>
      </w:r>
      <w:r w:rsidRPr="0000299B">
        <w:rPr>
          <w:szCs w:val="18"/>
        </w:rPr>
        <w:t xml:space="preserve">rganisaties, </w:t>
      </w:r>
      <w:r w:rsidR="00337F78">
        <w:rPr>
          <w:szCs w:val="18"/>
        </w:rPr>
        <w:t>onderzoeksorganisaties</w:t>
      </w:r>
      <w:r w:rsidRPr="0000299B">
        <w:rPr>
          <w:szCs w:val="18"/>
        </w:rPr>
        <w:t>, algemeen nut beogende instellingen</w:t>
      </w:r>
      <w:r w:rsidR="00337F78">
        <w:rPr>
          <w:szCs w:val="18"/>
        </w:rPr>
        <w:t xml:space="preserve"> en marktdeelnemers.</w:t>
      </w:r>
      <w:r w:rsidRPr="0000299B">
        <w:rPr>
          <w:szCs w:val="18"/>
        </w:rPr>
        <w:t xml:space="preserve"> </w:t>
      </w:r>
      <w:r w:rsidR="00337F78">
        <w:rPr>
          <w:szCs w:val="18"/>
        </w:rPr>
        <w:t xml:space="preserve">Een samenwerkingsverband tussen een onderzoeksorganisatie en </w:t>
      </w:r>
      <w:r w:rsidR="00E15036">
        <w:rPr>
          <w:szCs w:val="18"/>
        </w:rPr>
        <w:t xml:space="preserve">minimaal één van de andere partijen is verplicht. </w:t>
      </w:r>
      <w:r w:rsidR="001415A8">
        <w:rPr>
          <w:szCs w:val="18"/>
        </w:rPr>
        <w:t xml:space="preserve">Om de beschikbare middelen zo doelmatig mogelijk in te zetten, zijn subsidieontvangers verplicht om de resultaten van het project naderhand te verspreiden. </w:t>
      </w:r>
      <w:r w:rsidR="00EE0849">
        <w:rPr>
          <w:szCs w:val="18"/>
        </w:rPr>
        <w:t>Door</w:t>
      </w:r>
      <w:r w:rsidR="005D146B">
        <w:rPr>
          <w:szCs w:val="18"/>
        </w:rPr>
        <w:t xml:space="preserve"> een</w:t>
      </w:r>
      <w:r w:rsidR="00EE0849">
        <w:rPr>
          <w:szCs w:val="18"/>
        </w:rPr>
        <w:t xml:space="preserve"> maximum</w:t>
      </w:r>
      <w:r w:rsidR="002F6D8E">
        <w:rPr>
          <w:szCs w:val="18"/>
        </w:rPr>
        <w:t>bedrag aan de subsidie</w:t>
      </w:r>
      <w:r w:rsidR="00EE0849">
        <w:rPr>
          <w:szCs w:val="18"/>
        </w:rPr>
        <w:t xml:space="preserve"> en </w:t>
      </w:r>
      <w:r w:rsidRPr="00DE6136">
        <w:rPr>
          <w:szCs w:val="18"/>
        </w:rPr>
        <w:t>een minim</w:t>
      </w:r>
      <w:r w:rsidR="001415A8">
        <w:rPr>
          <w:szCs w:val="18"/>
        </w:rPr>
        <w:t>um</w:t>
      </w:r>
      <w:r w:rsidRPr="00DE6136">
        <w:rPr>
          <w:szCs w:val="18"/>
        </w:rPr>
        <w:t xml:space="preserve">bedrag aan </w:t>
      </w:r>
      <w:r w:rsidR="001415A8">
        <w:rPr>
          <w:szCs w:val="18"/>
        </w:rPr>
        <w:t xml:space="preserve">de </w:t>
      </w:r>
      <w:r w:rsidRPr="00DE6136">
        <w:rPr>
          <w:szCs w:val="18"/>
        </w:rPr>
        <w:t xml:space="preserve">subsidiabele kosten </w:t>
      </w:r>
      <w:r>
        <w:rPr>
          <w:szCs w:val="18"/>
        </w:rPr>
        <w:t xml:space="preserve">te </w:t>
      </w:r>
      <w:r w:rsidR="00EE0849">
        <w:rPr>
          <w:szCs w:val="18"/>
        </w:rPr>
        <w:t>verbinden</w:t>
      </w:r>
      <w:r w:rsidR="001415A8">
        <w:rPr>
          <w:szCs w:val="18"/>
        </w:rPr>
        <w:t>,</w:t>
      </w:r>
      <w:r>
        <w:rPr>
          <w:szCs w:val="18"/>
        </w:rPr>
        <w:t xml:space="preserve"> </w:t>
      </w:r>
      <w:r w:rsidRPr="00DE6136">
        <w:rPr>
          <w:szCs w:val="18"/>
        </w:rPr>
        <w:t xml:space="preserve">wordt gewaarborgd dat voldoende middelen beschikbaar zijn voor meerdere projecten, zonder dat de middelen teveel worden </w:t>
      </w:r>
      <w:proofErr w:type="spellStart"/>
      <w:r w:rsidRPr="00DE6136">
        <w:rPr>
          <w:szCs w:val="18"/>
        </w:rPr>
        <w:t>vesnipperd</w:t>
      </w:r>
      <w:proofErr w:type="spellEnd"/>
      <w:r w:rsidRPr="00DE6136">
        <w:rPr>
          <w:szCs w:val="18"/>
        </w:rPr>
        <w:t xml:space="preserve"> over kleine projecten met relatief weinig impact. </w:t>
      </w:r>
      <w:r w:rsidR="001415A8">
        <w:rPr>
          <w:szCs w:val="18"/>
        </w:rPr>
        <w:t>Om de uitvoeringslasten te beperken</w:t>
      </w:r>
      <w:r w:rsidRPr="0000299B" w:rsidR="000D0A53">
        <w:rPr>
          <w:szCs w:val="18"/>
        </w:rPr>
        <w:t xml:space="preserve"> geldt dat aanvragen </w:t>
      </w:r>
      <w:r w:rsidR="000D0A53">
        <w:rPr>
          <w:szCs w:val="18"/>
        </w:rPr>
        <w:t>worden beoordeel</w:t>
      </w:r>
      <w:r w:rsidR="001415A8">
        <w:rPr>
          <w:szCs w:val="18"/>
        </w:rPr>
        <w:t>d</w:t>
      </w:r>
      <w:r w:rsidR="000D0A53">
        <w:rPr>
          <w:szCs w:val="18"/>
        </w:rPr>
        <w:t xml:space="preserve"> op volgorde van binnenkomst. </w:t>
      </w:r>
      <w:r w:rsidRPr="0000299B" w:rsidR="000D0A53">
        <w:rPr>
          <w:szCs w:val="18"/>
        </w:rPr>
        <w:t xml:space="preserve"> </w:t>
      </w:r>
    </w:p>
    <w:bookmarkEnd w:id="0"/>
    <w:p w:rsidR="009850B1" w:rsidP="007F510A" w:rsidRDefault="009850B1" w14:paraId="38609518" w14:textId="77777777">
      <w:pPr>
        <w:rPr>
          <w:szCs w:val="18"/>
        </w:rPr>
      </w:pPr>
    </w:p>
    <w:p w:rsidR="00AB2686" w:rsidP="007F510A" w:rsidRDefault="00AB2686" w14:paraId="1AAE9A82" w14:textId="77777777">
      <w:pPr>
        <w:rPr>
          <w:szCs w:val="18"/>
        </w:rPr>
      </w:pPr>
    </w:p>
    <w:p w:rsidR="00AB2686" w:rsidP="007F510A" w:rsidRDefault="00AB2686" w14:paraId="0D71A69D" w14:textId="77777777">
      <w:pPr>
        <w:rPr>
          <w:szCs w:val="18"/>
        </w:rPr>
      </w:pPr>
    </w:p>
    <w:p w:rsidR="00426BC7" w:rsidP="007F510A" w:rsidRDefault="00426BC7" w14:paraId="6C4485FE" w14:textId="77777777">
      <w:pPr>
        <w:rPr>
          <w:szCs w:val="18"/>
        </w:rPr>
      </w:pPr>
    </w:p>
    <w:p w:rsidR="00426BC7" w:rsidP="009850B1" w:rsidRDefault="00426BC7" w14:paraId="1BD55E08" w14:textId="77777777">
      <w:pPr>
        <w:tabs>
          <w:tab w:val="left" w:pos="945"/>
        </w:tabs>
        <w:rPr>
          <w:szCs w:val="18"/>
        </w:rPr>
      </w:pPr>
    </w:p>
    <w:p w:rsidRPr="00A54BCC" w:rsidR="00C90702" w:rsidP="007F510A" w:rsidRDefault="001415A8" w14:paraId="63851D04" w14:textId="77777777">
      <w:pPr>
        <w:rPr>
          <w:szCs w:val="18"/>
        </w:rPr>
      </w:pPr>
      <w:r>
        <w:t>Jean Rummenie</w:t>
      </w:r>
    </w:p>
    <w:p w:rsidRPr="00426BC7" w:rsidR="00426BC7" w:rsidP="00524FB4" w:rsidRDefault="001415A8" w14:paraId="04B70091"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7B9D738B" w14:textId="77777777"/>
    <w:p w:rsidRPr="00144B73" w:rsidR="00144B73" w:rsidP="00810C93" w:rsidRDefault="00144B73" w14:paraId="62669687"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8D7F" w14:textId="77777777" w:rsidR="002207C0" w:rsidRDefault="002207C0">
      <w:r>
        <w:separator/>
      </w:r>
    </w:p>
    <w:p w14:paraId="4B942E88" w14:textId="77777777" w:rsidR="002207C0" w:rsidRDefault="002207C0"/>
  </w:endnote>
  <w:endnote w:type="continuationSeparator" w:id="0">
    <w:p w14:paraId="7558429F" w14:textId="77777777" w:rsidR="002207C0" w:rsidRDefault="002207C0">
      <w:r>
        <w:continuationSeparator/>
      </w:r>
    </w:p>
    <w:p w14:paraId="5600D767" w14:textId="77777777" w:rsidR="002207C0" w:rsidRDefault="00220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79F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77DE2" w14:paraId="6B22321C" w14:textId="77777777" w:rsidTr="00CA6A25">
      <w:trPr>
        <w:trHeight w:hRule="exact" w:val="240"/>
      </w:trPr>
      <w:tc>
        <w:tcPr>
          <w:tcW w:w="7601" w:type="dxa"/>
          <w:shd w:val="clear" w:color="auto" w:fill="auto"/>
        </w:tcPr>
        <w:p w14:paraId="6F3A729D" w14:textId="77777777" w:rsidR="00527BD4" w:rsidRDefault="00527BD4" w:rsidP="003F1F6B">
          <w:pPr>
            <w:pStyle w:val="Huisstijl-Rubricering"/>
          </w:pPr>
        </w:p>
      </w:tc>
      <w:tc>
        <w:tcPr>
          <w:tcW w:w="2156" w:type="dxa"/>
        </w:tcPr>
        <w:p w14:paraId="304BE879" w14:textId="490D1650" w:rsidR="00527BD4" w:rsidRPr="00645414" w:rsidRDefault="001415A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A2389">
            <w:t>2</w:t>
          </w:r>
          <w:r w:rsidR="00144B73">
            <w:fldChar w:fldCharType="end"/>
          </w:r>
        </w:p>
      </w:tc>
    </w:tr>
  </w:tbl>
  <w:p w14:paraId="19E9594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77DE2" w14:paraId="2325C010" w14:textId="77777777" w:rsidTr="00CA6A25">
      <w:trPr>
        <w:trHeight w:hRule="exact" w:val="240"/>
      </w:trPr>
      <w:tc>
        <w:tcPr>
          <w:tcW w:w="7601" w:type="dxa"/>
          <w:shd w:val="clear" w:color="auto" w:fill="auto"/>
        </w:tcPr>
        <w:p w14:paraId="791D1745" w14:textId="77777777" w:rsidR="00527BD4" w:rsidRDefault="00527BD4" w:rsidP="008C356D">
          <w:pPr>
            <w:pStyle w:val="Huisstijl-Rubricering"/>
          </w:pPr>
        </w:p>
      </w:tc>
      <w:tc>
        <w:tcPr>
          <w:tcW w:w="2170" w:type="dxa"/>
        </w:tcPr>
        <w:p w14:paraId="6C12AA8C" w14:textId="23D224BD" w:rsidR="00527BD4" w:rsidRPr="00ED539E" w:rsidRDefault="001415A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A2389">
            <w:t>2</w:t>
          </w:r>
          <w:r w:rsidR="00144B73">
            <w:fldChar w:fldCharType="end"/>
          </w:r>
        </w:p>
      </w:tc>
    </w:tr>
  </w:tbl>
  <w:p w14:paraId="7A45DB62" w14:textId="77777777" w:rsidR="00527BD4" w:rsidRPr="00BC3B53" w:rsidRDefault="00527BD4" w:rsidP="008C356D">
    <w:pPr>
      <w:pStyle w:val="Voettekst"/>
      <w:spacing w:line="240" w:lineRule="auto"/>
      <w:rPr>
        <w:sz w:val="2"/>
        <w:szCs w:val="2"/>
      </w:rPr>
    </w:pPr>
  </w:p>
  <w:p w14:paraId="64FE39E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8A23" w14:textId="77777777" w:rsidR="002207C0" w:rsidRDefault="002207C0">
      <w:r>
        <w:separator/>
      </w:r>
    </w:p>
    <w:p w14:paraId="3D7F2281" w14:textId="77777777" w:rsidR="002207C0" w:rsidRDefault="002207C0"/>
  </w:footnote>
  <w:footnote w:type="continuationSeparator" w:id="0">
    <w:p w14:paraId="3C9B9577" w14:textId="77777777" w:rsidR="002207C0" w:rsidRDefault="002207C0">
      <w:r>
        <w:continuationSeparator/>
      </w:r>
    </w:p>
    <w:p w14:paraId="37C1BF49" w14:textId="77777777" w:rsidR="002207C0" w:rsidRDefault="00220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77DE2" w14:paraId="2C30D3D4" w14:textId="77777777" w:rsidTr="00A50CF6">
      <w:tc>
        <w:tcPr>
          <w:tcW w:w="2156" w:type="dxa"/>
          <w:shd w:val="clear" w:color="auto" w:fill="auto"/>
        </w:tcPr>
        <w:p w14:paraId="26AF3FD7" w14:textId="77777777" w:rsidR="00527BD4" w:rsidRPr="005819CE" w:rsidRDefault="001415A8" w:rsidP="00A50CF6">
          <w:pPr>
            <w:pStyle w:val="Huisstijl-Adres"/>
            <w:rPr>
              <w:b/>
            </w:rPr>
          </w:pPr>
          <w:r>
            <w:rPr>
              <w:b/>
            </w:rPr>
            <w:t>Directoraat-generaal Natuur en Visserij</w:t>
          </w:r>
          <w:r w:rsidRPr="005819CE">
            <w:rPr>
              <w:b/>
            </w:rPr>
            <w:br/>
          </w:r>
          <w:r>
            <w:t>Team Visserij</w:t>
          </w:r>
        </w:p>
      </w:tc>
    </w:tr>
    <w:tr w:rsidR="00C77DE2" w14:paraId="4216B535" w14:textId="77777777" w:rsidTr="00A50CF6">
      <w:trPr>
        <w:trHeight w:hRule="exact" w:val="200"/>
      </w:trPr>
      <w:tc>
        <w:tcPr>
          <w:tcW w:w="2156" w:type="dxa"/>
          <w:shd w:val="clear" w:color="auto" w:fill="auto"/>
        </w:tcPr>
        <w:p w14:paraId="683B32BF" w14:textId="77777777" w:rsidR="00527BD4" w:rsidRPr="005819CE" w:rsidRDefault="00527BD4" w:rsidP="00A50CF6"/>
      </w:tc>
    </w:tr>
    <w:tr w:rsidR="00C77DE2" w14:paraId="287CEC79" w14:textId="77777777" w:rsidTr="00502512">
      <w:trPr>
        <w:trHeight w:hRule="exact" w:val="774"/>
      </w:trPr>
      <w:tc>
        <w:tcPr>
          <w:tcW w:w="2156" w:type="dxa"/>
          <w:shd w:val="clear" w:color="auto" w:fill="auto"/>
        </w:tcPr>
        <w:p w14:paraId="7C329AB3" w14:textId="77777777" w:rsidR="00527BD4" w:rsidRDefault="001415A8" w:rsidP="003A5290">
          <w:pPr>
            <w:pStyle w:val="Huisstijl-Kopje"/>
          </w:pPr>
          <w:r>
            <w:t>Ons kenmerk</w:t>
          </w:r>
        </w:p>
        <w:p w14:paraId="3C65CD2C" w14:textId="0D67FCB2" w:rsidR="00527BD4" w:rsidRPr="005819CE" w:rsidRDefault="001415A8" w:rsidP="001E6117">
          <w:pPr>
            <w:pStyle w:val="Huisstijl-Kopje"/>
          </w:pPr>
          <w:r>
            <w:rPr>
              <w:b w:val="0"/>
            </w:rPr>
            <w:t>DGNV-V</w:t>
          </w:r>
          <w:r w:rsidRPr="00502512">
            <w:rPr>
              <w:b w:val="0"/>
            </w:rPr>
            <w:t xml:space="preserve"> / </w:t>
          </w:r>
          <w:r w:rsidR="00AB2686">
            <w:t xml:space="preserve"> </w:t>
          </w:r>
          <w:r w:rsidR="00AB2686" w:rsidRPr="00AB2686">
            <w:rPr>
              <w:b w:val="0"/>
            </w:rPr>
            <w:t>99415565</w:t>
          </w:r>
        </w:p>
      </w:tc>
    </w:tr>
  </w:tbl>
  <w:p w14:paraId="5B88AF7A" w14:textId="77777777" w:rsidR="00527BD4" w:rsidRDefault="00527BD4" w:rsidP="008C356D"/>
  <w:p w14:paraId="25C0CD23" w14:textId="77777777" w:rsidR="00527BD4" w:rsidRPr="00740712" w:rsidRDefault="00527BD4" w:rsidP="008C356D"/>
  <w:p w14:paraId="708A8E2E" w14:textId="77777777" w:rsidR="00527BD4" w:rsidRPr="00217880" w:rsidRDefault="00527BD4" w:rsidP="008C356D">
    <w:pPr>
      <w:spacing w:line="0" w:lineRule="atLeast"/>
      <w:rPr>
        <w:sz w:val="2"/>
        <w:szCs w:val="2"/>
      </w:rPr>
    </w:pPr>
  </w:p>
  <w:p w14:paraId="0E7D6C15" w14:textId="77777777" w:rsidR="00527BD4" w:rsidRDefault="00527BD4" w:rsidP="004F44C2">
    <w:pPr>
      <w:pStyle w:val="Koptekst"/>
      <w:rPr>
        <w:rFonts w:cs="Verdana-Bold"/>
        <w:b/>
        <w:bCs/>
        <w:smallCaps/>
        <w:szCs w:val="18"/>
      </w:rPr>
    </w:pPr>
  </w:p>
  <w:p w14:paraId="7CA80E5C" w14:textId="77777777" w:rsidR="00527BD4" w:rsidRDefault="00527BD4" w:rsidP="004F44C2"/>
  <w:p w14:paraId="563BCA1E" w14:textId="77777777" w:rsidR="00527BD4" w:rsidRPr="00740712" w:rsidRDefault="00527BD4" w:rsidP="004F44C2"/>
  <w:p w14:paraId="4EC5D3E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77DE2" w14:paraId="5ED97B59" w14:textId="77777777" w:rsidTr="00751A6A">
      <w:trPr>
        <w:trHeight w:val="2636"/>
      </w:trPr>
      <w:tc>
        <w:tcPr>
          <w:tcW w:w="737" w:type="dxa"/>
          <w:shd w:val="clear" w:color="auto" w:fill="auto"/>
        </w:tcPr>
        <w:p w14:paraId="199FBE7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05B04F2" w14:textId="77777777" w:rsidR="00527BD4" w:rsidRDefault="001415A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22BDC39" wp14:editId="47AC684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85DF174" w14:textId="77777777" w:rsidR="00527BD4" w:rsidRDefault="00527BD4" w:rsidP="00D0609E">
    <w:pPr>
      <w:framePr w:w="6340" w:h="2750" w:hRule="exact" w:hSpace="180" w:wrap="around" w:vAnchor="page" w:hAnchor="text" w:x="3873" w:y="-140"/>
    </w:pPr>
  </w:p>
  <w:p w14:paraId="2704CD1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77DE2" w:rsidRPr="00AB2686" w14:paraId="76B85B74" w14:textId="77777777" w:rsidTr="00A50CF6">
      <w:tc>
        <w:tcPr>
          <w:tcW w:w="2160" w:type="dxa"/>
          <w:shd w:val="clear" w:color="auto" w:fill="auto"/>
        </w:tcPr>
        <w:p w14:paraId="7E3D2FBD" w14:textId="77777777" w:rsidR="00527BD4" w:rsidRPr="005819CE" w:rsidRDefault="001415A8" w:rsidP="00A50CF6">
          <w:pPr>
            <w:pStyle w:val="Huisstijl-Adres"/>
            <w:rPr>
              <w:b/>
            </w:rPr>
          </w:pPr>
          <w:r>
            <w:rPr>
              <w:b/>
            </w:rPr>
            <w:t>Directoraat-generaal Natuur en Visserij</w:t>
          </w:r>
          <w:r w:rsidRPr="005819CE">
            <w:rPr>
              <w:b/>
            </w:rPr>
            <w:br/>
          </w:r>
          <w:r>
            <w:t>Team Visserij</w:t>
          </w:r>
        </w:p>
        <w:p w14:paraId="0C5D68F0" w14:textId="77777777" w:rsidR="00527BD4" w:rsidRPr="00BE5ED9" w:rsidRDefault="001415A8" w:rsidP="00A50CF6">
          <w:pPr>
            <w:pStyle w:val="Huisstijl-Adres"/>
          </w:pPr>
          <w:r>
            <w:rPr>
              <w:b/>
            </w:rPr>
            <w:t>Bezoekadres</w:t>
          </w:r>
          <w:r>
            <w:rPr>
              <w:b/>
            </w:rPr>
            <w:br/>
          </w:r>
          <w:r>
            <w:t>Bezuidenhoutseweg 73</w:t>
          </w:r>
          <w:r w:rsidRPr="005819CE">
            <w:br/>
          </w:r>
          <w:r>
            <w:t>2594 AC Den Haag</w:t>
          </w:r>
        </w:p>
        <w:p w14:paraId="768F7BA7" w14:textId="77777777" w:rsidR="00EF495B" w:rsidRDefault="001415A8" w:rsidP="0098788A">
          <w:pPr>
            <w:pStyle w:val="Huisstijl-Adres"/>
          </w:pPr>
          <w:r>
            <w:rPr>
              <w:b/>
            </w:rPr>
            <w:t>Postadres</w:t>
          </w:r>
          <w:r>
            <w:rPr>
              <w:b/>
            </w:rPr>
            <w:br/>
          </w:r>
          <w:r>
            <w:t>Postbus 20401</w:t>
          </w:r>
          <w:r w:rsidRPr="005819CE">
            <w:br/>
            <w:t>2500 E</w:t>
          </w:r>
          <w:r>
            <w:t>K</w:t>
          </w:r>
          <w:r w:rsidRPr="005819CE">
            <w:t xml:space="preserve"> Den Haag</w:t>
          </w:r>
        </w:p>
        <w:p w14:paraId="7987A5E8" w14:textId="77777777" w:rsidR="00556BEE" w:rsidRPr="005B3814" w:rsidRDefault="001415A8" w:rsidP="0098788A">
          <w:pPr>
            <w:pStyle w:val="Huisstijl-Adres"/>
          </w:pPr>
          <w:r>
            <w:rPr>
              <w:b/>
            </w:rPr>
            <w:t>Overheidsidentificatienr</w:t>
          </w:r>
          <w:r>
            <w:rPr>
              <w:b/>
            </w:rPr>
            <w:br/>
          </w:r>
          <w:r w:rsidR="00BA129E">
            <w:rPr>
              <w:rFonts w:cs="Agrofont"/>
              <w:iCs/>
            </w:rPr>
            <w:t>00000001858272854000</w:t>
          </w:r>
        </w:p>
        <w:p w14:paraId="34C7F96B" w14:textId="3A94271E" w:rsidR="00527BD4" w:rsidRPr="00AB2686" w:rsidRDefault="001415A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C77DE2" w:rsidRPr="00AB2686" w14:paraId="2DDD774F" w14:textId="77777777" w:rsidTr="00A50CF6">
      <w:trPr>
        <w:trHeight w:hRule="exact" w:val="200"/>
      </w:trPr>
      <w:tc>
        <w:tcPr>
          <w:tcW w:w="2160" w:type="dxa"/>
          <w:shd w:val="clear" w:color="auto" w:fill="auto"/>
        </w:tcPr>
        <w:p w14:paraId="19996C53" w14:textId="77777777" w:rsidR="00527BD4" w:rsidRPr="007D3AF4" w:rsidRDefault="00527BD4" w:rsidP="00A50CF6"/>
      </w:tc>
    </w:tr>
    <w:tr w:rsidR="00C77DE2" w14:paraId="2E752851" w14:textId="77777777" w:rsidTr="00A50CF6">
      <w:tc>
        <w:tcPr>
          <w:tcW w:w="2160" w:type="dxa"/>
          <w:shd w:val="clear" w:color="auto" w:fill="auto"/>
        </w:tcPr>
        <w:p w14:paraId="2436CC4C" w14:textId="77777777" w:rsidR="000C0163" w:rsidRPr="005819CE" w:rsidRDefault="001415A8" w:rsidP="000C0163">
          <w:pPr>
            <w:pStyle w:val="Huisstijl-Kopje"/>
          </w:pPr>
          <w:r>
            <w:t>Ons kenmerk</w:t>
          </w:r>
          <w:r w:rsidRPr="005819CE">
            <w:t xml:space="preserve"> </w:t>
          </w:r>
        </w:p>
        <w:p w14:paraId="2EB300BE" w14:textId="79B3BCC0" w:rsidR="00527BD4" w:rsidRPr="005819CE" w:rsidRDefault="001415A8" w:rsidP="00A50CF6">
          <w:pPr>
            <w:pStyle w:val="Huisstijl-Gegeven"/>
          </w:pPr>
          <w:r>
            <w:t>DGNV-V /</w:t>
          </w:r>
          <w:r w:rsidR="00486354">
            <w:t xml:space="preserve"> </w:t>
          </w:r>
          <w:r w:rsidR="00AB2686" w:rsidRPr="00AB2686">
            <w:rPr>
              <w:rFonts w:ascii="Helvetica" w:hAnsi="Helvetica" w:cs="Helvetica"/>
              <w:color w:val="000000"/>
              <w:sz w:val="21"/>
              <w:szCs w:val="21"/>
              <w:bdr w:val="none" w:sz="0" w:space="0" w:color="auto" w:frame="1"/>
            </w:rPr>
            <w:t xml:space="preserve"> </w:t>
          </w:r>
          <w:r w:rsidR="00AB2686" w:rsidRPr="00AB2686">
            <w:t>99415565</w:t>
          </w:r>
        </w:p>
        <w:p w14:paraId="24304F7E" w14:textId="77777777" w:rsidR="00527BD4" w:rsidRPr="005819CE" w:rsidRDefault="001415A8" w:rsidP="00A50CF6">
          <w:pPr>
            <w:pStyle w:val="Huisstijl-Kopje"/>
          </w:pPr>
          <w:r>
            <w:t>Bijlage(n)</w:t>
          </w:r>
        </w:p>
        <w:p w14:paraId="6C665FC6" w14:textId="58A190B3" w:rsidR="00527BD4" w:rsidRPr="005819CE" w:rsidRDefault="00AB2686" w:rsidP="00A50CF6">
          <w:pPr>
            <w:pStyle w:val="Huisstijl-Gegeven"/>
          </w:pPr>
          <w:r>
            <w:t>1</w:t>
          </w:r>
        </w:p>
      </w:tc>
    </w:tr>
  </w:tbl>
  <w:p w14:paraId="5F9868C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77DE2" w14:paraId="102F34D1" w14:textId="77777777" w:rsidTr="009E2051">
      <w:trPr>
        <w:trHeight w:val="400"/>
      </w:trPr>
      <w:tc>
        <w:tcPr>
          <w:tcW w:w="7520" w:type="dxa"/>
          <w:gridSpan w:val="2"/>
          <w:shd w:val="clear" w:color="auto" w:fill="auto"/>
        </w:tcPr>
        <w:p w14:paraId="74F90484" w14:textId="77777777" w:rsidR="00527BD4" w:rsidRPr="00BC3B53" w:rsidRDefault="001415A8" w:rsidP="00A50CF6">
          <w:pPr>
            <w:pStyle w:val="Huisstijl-Retouradres"/>
          </w:pPr>
          <w:r>
            <w:t>&gt; Retouradres Postbus 20401 2500 EK Den Haag</w:t>
          </w:r>
        </w:p>
      </w:tc>
    </w:tr>
    <w:tr w:rsidR="00C77DE2" w14:paraId="5D3AA6DD" w14:textId="77777777" w:rsidTr="009E2051">
      <w:tc>
        <w:tcPr>
          <w:tcW w:w="7520" w:type="dxa"/>
          <w:gridSpan w:val="2"/>
          <w:shd w:val="clear" w:color="auto" w:fill="auto"/>
        </w:tcPr>
        <w:p w14:paraId="7E09E8F3" w14:textId="77777777" w:rsidR="00527BD4" w:rsidRPr="00983E8F" w:rsidRDefault="00527BD4" w:rsidP="00A50CF6">
          <w:pPr>
            <w:pStyle w:val="Huisstijl-Rubricering"/>
          </w:pPr>
        </w:p>
      </w:tc>
    </w:tr>
    <w:tr w:rsidR="00C77DE2" w14:paraId="2AD26166" w14:textId="77777777" w:rsidTr="009E2051">
      <w:trPr>
        <w:trHeight w:hRule="exact" w:val="2440"/>
      </w:trPr>
      <w:tc>
        <w:tcPr>
          <w:tcW w:w="7520" w:type="dxa"/>
          <w:gridSpan w:val="2"/>
          <w:shd w:val="clear" w:color="auto" w:fill="auto"/>
        </w:tcPr>
        <w:p w14:paraId="5D7708B4" w14:textId="287B1328" w:rsidR="00AB2686" w:rsidRDefault="00AB2686" w:rsidP="00AB2686">
          <w:pPr>
            <w:pStyle w:val="Huisstijl-NAW"/>
          </w:pPr>
          <w:r>
            <w:t xml:space="preserve">De Voorzitter van de Tweede Kamer </w:t>
          </w:r>
        </w:p>
        <w:p w14:paraId="3A95BB9B" w14:textId="77777777" w:rsidR="00AB2686" w:rsidRDefault="00AB2686" w:rsidP="00AB2686">
          <w:pPr>
            <w:pStyle w:val="Huisstijl-NAW"/>
          </w:pPr>
          <w:r>
            <w:t>der Staten-Generaal</w:t>
          </w:r>
        </w:p>
        <w:p w14:paraId="1D4AF776" w14:textId="77777777" w:rsidR="00AB2686" w:rsidRDefault="00AB2686" w:rsidP="00AB2686">
          <w:pPr>
            <w:pStyle w:val="Huisstijl-NAW"/>
          </w:pPr>
          <w:r>
            <w:t>Prinses Irenestraat 6</w:t>
          </w:r>
        </w:p>
        <w:p w14:paraId="2E205E67" w14:textId="60042EA6" w:rsidR="00527BD4" w:rsidRDefault="00AB2686" w:rsidP="00AB2686">
          <w:pPr>
            <w:pStyle w:val="Huisstijl-NAW"/>
          </w:pPr>
          <w:r>
            <w:t>2595 BD  DEN HAAG</w:t>
          </w:r>
        </w:p>
      </w:tc>
    </w:tr>
    <w:tr w:rsidR="00C77DE2" w14:paraId="6C8D1BEB" w14:textId="77777777" w:rsidTr="009E2051">
      <w:trPr>
        <w:trHeight w:hRule="exact" w:val="400"/>
      </w:trPr>
      <w:tc>
        <w:tcPr>
          <w:tcW w:w="7520" w:type="dxa"/>
          <w:gridSpan w:val="2"/>
          <w:shd w:val="clear" w:color="auto" w:fill="auto"/>
        </w:tcPr>
        <w:p w14:paraId="63EF409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77DE2" w14:paraId="1AD9F35D" w14:textId="77777777" w:rsidTr="009E2051">
      <w:trPr>
        <w:trHeight w:val="240"/>
      </w:trPr>
      <w:tc>
        <w:tcPr>
          <w:tcW w:w="900" w:type="dxa"/>
          <w:shd w:val="clear" w:color="auto" w:fill="auto"/>
        </w:tcPr>
        <w:p w14:paraId="7C750260" w14:textId="77777777" w:rsidR="00527BD4" w:rsidRPr="007709EF" w:rsidRDefault="001415A8" w:rsidP="00A50CF6">
          <w:pPr>
            <w:rPr>
              <w:szCs w:val="18"/>
            </w:rPr>
          </w:pPr>
          <w:r>
            <w:rPr>
              <w:szCs w:val="18"/>
            </w:rPr>
            <w:t>Datum</w:t>
          </w:r>
        </w:p>
      </w:tc>
      <w:tc>
        <w:tcPr>
          <w:tcW w:w="6620" w:type="dxa"/>
          <w:shd w:val="clear" w:color="auto" w:fill="auto"/>
        </w:tcPr>
        <w:p w14:paraId="2FE90E65" w14:textId="0C0ADFA1" w:rsidR="00527BD4" w:rsidRPr="007709EF" w:rsidRDefault="007D3AF4" w:rsidP="00A50CF6">
          <w:r>
            <w:t>27 juni 2025</w:t>
          </w:r>
        </w:p>
      </w:tc>
    </w:tr>
    <w:tr w:rsidR="00C77DE2" w14:paraId="04FF83E9" w14:textId="77777777" w:rsidTr="009E2051">
      <w:trPr>
        <w:trHeight w:val="240"/>
      </w:trPr>
      <w:tc>
        <w:tcPr>
          <w:tcW w:w="900" w:type="dxa"/>
          <w:shd w:val="clear" w:color="auto" w:fill="auto"/>
        </w:tcPr>
        <w:p w14:paraId="3659F2E1" w14:textId="77777777" w:rsidR="00527BD4" w:rsidRPr="007709EF" w:rsidRDefault="001415A8" w:rsidP="00A50CF6">
          <w:pPr>
            <w:rPr>
              <w:szCs w:val="18"/>
            </w:rPr>
          </w:pPr>
          <w:r>
            <w:rPr>
              <w:szCs w:val="18"/>
            </w:rPr>
            <w:t>Betreft</w:t>
          </w:r>
        </w:p>
      </w:tc>
      <w:tc>
        <w:tcPr>
          <w:tcW w:w="6620" w:type="dxa"/>
          <w:shd w:val="clear" w:color="auto" w:fill="auto"/>
        </w:tcPr>
        <w:p w14:paraId="33C76F24" w14:textId="77777777" w:rsidR="00527BD4" w:rsidRPr="007709EF" w:rsidRDefault="001415A8" w:rsidP="00A50CF6">
          <w:r>
            <w:t>Openstelling 'Innoveren in visserijtechnieken'</w:t>
          </w:r>
        </w:p>
      </w:tc>
    </w:tr>
  </w:tbl>
  <w:p w14:paraId="59742E3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C56F8D8">
      <w:start w:val="1"/>
      <w:numFmt w:val="bullet"/>
      <w:pStyle w:val="Lijstopsomteken"/>
      <w:lvlText w:val="•"/>
      <w:lvlJc w:val="left"/>
      <w:pPr>
        <w:tabs>
          <w:tab w:val="num" w:pos="227"/>
        </w:tabs>
        <w:ind w:left="227" w:hanging="227"/>
      </w:pPr>
      <w:rPr>
        <w:rFonts w:ascii="Verdana" w:hAnsi="Verdana" w:hint="default"/>
        <w:sz w:val="18"/>
        <w:szCs w:val="18"/>
      </w:rPr>
    </w:lvl>
    <w:lvl w:ilvl="1" w:tplc="0CD49DC6" w:tentative="1">
      <w:start w:val="1"/>
      <w:numFmt w:val="bullet"/>
      <w:lvlText w:val="o"/>
      <w:lvlJc w:val="left"/>
      <w:pPr>
        <w:tabs>
          <w:tab w:val="num" w:pos="1440"/>
        </w:tabs>
        <w:ind w:left="1440" w:hanging="360"/>
      </w:pPr>
      <w:rPr>
        <w:rFonts w:ascii="Courier New" w:hAnsi="Courier New" w:cs="Courier New" w:hint="default"/>
      </w:rPr>
    </w:lvl>
    <w:lvl w:ilvl="2" w:tplc="5734D7A8" w:tentative="1">
      <w:start w:val="1"/>
      <w:numFmt w:val="bullet"/>
      <w:lvlText w:val=""/>
      <w:lvlJc w:val="left"/>
      <w:pPr>
        <w:tabs>
          <w:tab w:val="num" w:pos="2160"/>
        </w:tabs>
        <w:ind w:left="2160" w:hanging="360"/>
      </w:pPr>
      <w:rPr>
        <w:rFonts w:ascii="Wingdings" w:hAnsi="Wingdings" w:hint="default"/>
      </w:rPr>
    </w:lvl>
    <w:lvl w:ilvl="3" w:tplc="DF22B1B0" w:tentative="1">
      <w:start w:val="1"/>
      <w:numFmt w:val="bullet"/>
      <w:lvlText w:val=""/>
      <w:lvlJc w:val="left"/>
      <w:pPr>
        <w:tabs>
          <w:tab w:val="num" w:pos="2880"/>
        </w:tabs>
        <w:ind w:left="2880" w:hanging="360"/>
      </w:pPr>
      <w:rPr>
        <w:rFonts w:ascii="Symbol" w:hAnsi="Symbol" w:hint="default"/>
      </w:rPr>
    </w:lvl>
    <w:lvl w:ilvl="4" w:tplc="4BC4F696" w:tentative="1">
      <w:start w:val="1"/>
      <w:numFmt w:val="bullet"/>
      <w:lvlText w:val="o"/>
      <w:lvlJc w:val="left"/>
      <w:pPr>
        <w:tabs>
          <w:tab w:val="num" w:pos="3600"/>
        </w:tabs>
        <w:ind w:left="3600" w:hanging="360"/>
      </w:pPr>
      <w:rPr>
        <w:rFonts w:ascii="Courier New" w:hAnsi="Courier New" w:cs="Courier New" w:hint="default"/>
      </w:rPr>
    </w:lvl>
    <w:lvl w:ilvl="5" w:tplc="78083698" w:tentative="1">
      <w:start w:val="1"/>
      <w:numFmt w:val="bullet"/>
      <w:lvlText w:val=""/>
      <w:lvlJc w:val="left"/>
      <w:pPr>
        <w:tabs>
          <w:tab w:val="num" w:pos="4320"/>
        </w:tabs>
        <w:ind w:left="4320" w:hanging="360"/>
      </w:pPr>
      <w:rPr>
        <w:rFonts w:ascii="Wingdings" w:hAnsi="Wingdings" w:hint="default"/>
      </w:rPr>
    </w:lvl>
    <w:lvl w:ilvl="6" w:tplc="CB400D72" w:tentative="1">
      <w:start w:val="1"/>
      <w:numFmt w:val="bullet"/>
      <w:lvlText w:val=""/>
      <w:lvlJc w:val="left"/>
      <w:pPr>
        <w:tabs>
          <w:tab w:val="num" w:pos="5040"/>
        </w:tabs>
        <w:ind w:left="5040" w:hanging="360"/>
      </w:pPr>
      <w:rPr>
        <w:rFonts w:ascii="Symbol" w:hAnsi="Symbol" w:hint="default"/>
      </w:rPr>
    </w:lvl>
    <w:lvl w:ilvl="7" w:tplc="0C626EE8" w:tentative="1">
      <w:start w:val="1"/>
      <w:numFmt w:val="bullet"/>
      <w:lvlText w:val="o"/>
      <w:lvlJc w:val="left"/>
      <w:pPr>
        <w:tabs>
          <w:tab w:val="num" w:pos="5760"/>
        </w:tabs>
        <w:ind w:left="5760" w:hanging="360"/>
      </w:pPr>
      <w:rPr>
        <w:rFonts w:ascii="Courier New" w:hAnsi="Courier New" w:cs="Courier New" w:hint="default"/>
      </w:rPr>
    </w:lvl>
    <w:lvl w:ilvl="8" w:tplc="21C49D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7C431E2">
      <w:start w:val="1"/>
      <w:numFmt w:val="bullet"/>
      <w:pStyle w:val="Lijstopsomteken2"/>
      <w:lvlText w:val="–"/>
      <w:lvlJc w:val="left"/>
      <w:pPr>
        <w:tabs>
          <w:tab w:val="num" w:pos="227"/>
        </w:tabs>
        <w:ind w:left="227" w:firstLine="0"/>
      </w:pPr>
      <w:rPr>
        <w:rFonts w:ascii="Verdana" w:hAnsi="Verdana" w:hint="default"/>
      </w:rPr>
    </w:lvl>
    <w:lvl w:ilvl="1" w:tplc="31222F44" w:tentative="1">
      <w:start w:val="1"/>
      <w:numFmt w:val="bullet"/>
      <w:lvlText w:val="o"/>
      <w:lvlJc w:val="left"/>
      <w:pPr>
        <w:tabs>
          <w:tab w:val="num" w:pos="1440"/>
        </w:tabs>
        <w:ind w:left="1440" w:hanging="360"/>
      </w:pPr>
      <w:rPr>
        <w:rFonts w:ascii="Courier New" w:hAnsi="Courier New" w:cs="Courier New" w:hint="default"/>
      </w:rPr>
    </w:lvl>
    <w:lvl w:ilvl="2" w:tplc="B4081DDA" w:tentative="1">
      <w:start w:val="1"/>
      <w:numFmt w:val="bullet"/>
      <w:lvlText w:val=""/>
      <w:lvlJc w:val="left"/>
      <w:pPr>
        <w:tabs>
          <w:tab w:val="num" w:pos="2160"/>
        </w:tabs>
        <w:ind w:left="2160" w:hanging="360"/>
      </w:pPr>
      <w:rPr>
        <w:rFonts w:ascii="Wingdings" w:hAnsi="Wingdings" w:hint="default"/>
      </w:rPr>
    </w:lvl>
    <w:lvl w:ilvl="3" w:tplc="B3426D90" w:tentative="1">
      <w:start w:val="1"/>
      <w:numFmt w:val="bullet"/>
      <w:lvlText w:val=""/>
      <w:lvlJc w:val="left"/>
      <w:pPr>
        <w:tabs>
          <w:tab w:val="num" w:pos="2880"/>
        </w:tabs>
        <w:ind w:left="2880" w:hanging="360"/>
      </w:pPr>
      <w:rPr>
        <w:rFonts w:ascii="Symbol" w:hAnsi="Symbol" w:hint="default"/>
      </w:rPr>
    </w:lvl>
    <w:lvl w:ilvl="4" w:tplc="8F4AB390" w:tentative="1">
      <w:start w:val="1"/>
      <w:numFmt w:val="bullet"/>
      <w:lvlText w:val="o"/>
      <w:lvlJc w:val="left"/>
      <w:pPr>
        <w:tabs>
          <w:tab w:val="num" w:pos="3600"/>
        </w:tabs>
        <w:ind w:left="3600" w:hanging="360"/>
      </w:pPr>
      <w:rPr>
        <w:rFonts w:ascii="Courier New" w:hAnsi="Courier New" w:cs="Courier New" w:hint="default"/>
      </w:rPr>
    </w:lvl>
    <w:lvl w:ilvl="5" w:tplc="36EA37F2" w:tentative="1">
      <w:start w:val="1"/>
      <w:numFmt w:val="bullet"/>
      <w:lvlText w:val=""/>
      <w:lvlJc w:val="left"/>
      <w:pPr>
        <w:tabs>
          <w:tab w:val="num" w:pos="4320"/>
        </w:tabs>
        <w:ind w:left="4320" w:hanging="360"/>
      </w:pPr>
      <w:rPr>
        <w:rFonts w:ascii="Wingdings" w:hAnsi="Wingdings" w:hint="default"/>
      </w:rPr>
    </w:lvl>
    <w:lvl w:ilvl="6" w:tplc="B79EBF40" w:tentative="1">
      <w:start w:val="1"/>
      <w:numFmt w:val="bullet"/>
      <w:lvlText w:val=""/>
      <w:lvlJc w:val="left"/>
      <w:pPr>
        <w:tabs>
          <w:tab w:val="num" w:pos="5040"/>
        </w:tabs>
        <w:ind w:left="5040" w:hanging="360"/>
      </w:pPr>
      <w:rPr>
        <w:rFonts w:ascii="Symbol" w:hAnsi="Symbol" w:hint="default"/>
      </w:rPr>
    </w:lvl>
    <w:lvl w:ilvl="7" w:tplc="9618AAA4" w:tentative="1">
      <w:start w:val="1"/>
      <w:numFmt w:val="bullet"/>
      <w:lvlText w:val="o"/>
      <w:lvlJc w:val="left"/>
      <w:pPr>
        <w:tabs>
          <w:tab w:val="num" w:pos="5760"/>
        </w:tabs>
        <w:ind w:left="5760" w:hanging="360"/>
      </w:pPr>
      <w:rPr>
        <w:rFonts w:ascii="Courier New" w:hAnsi="Courier New" w:cs="Courier New" w:hint="default"/>
      </w:rPr>
    </w:lvl>
    <w:lvl w:ilvl="8" w:tplc="0798BF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2158706">
    <w:abstractNumId w:val="10"/>
  </w:num>
  <w:num w:numId="2" w16cid:durableId="2030333225">
    <w:abstractNumId w:val="7"/>
  </w:num>
  <w:num w:numId="3" w16cid:durableId="1829443551">
    <w:abstractNumId w:val="6"/>
  </w:num>
  <w:num w:numId="4" w16cid:durableId="355816680">
    <w:abstractNumId w:val="5"/>
  </w:num>
  <w:num w:numId="5" w16cid:durableId="1238902861">
    <w:abstractNumId w:val="4"/>
  </w:num>
  <w:num w:numId="6" w16cid:durableId="2108959766">
    <w:abstractNumId w:val="8"/>
  </w:num>
  <w:num w:numId="7" w16cid:durableId="555707331">
    <w:abstractNumId w:val="3"/>
  </w:num>
  <w:num w:numId="8" w16cid:durableId="1576089424">
    <w:abstractNumId w:val="2"/>
  </w:num>
  <w:num w:numId="9" w16cid:durableId="522982982">
    <w:abstractNumId w:val="1"/>
  </w:num>
  <w:num w:numId="10" w16cid:durableId="1535847004">
    <w:abstractNumId w:val="0"/>
  </w:num>
  <w:num w:numId="11" w16cid:durableId="1395159895">
    <w:abstractNumId w:val="9"/>
  </w:num>
  <w:num w:numId="12" w16cid:durableId="1550456756">
    <w:abstractNumId w:val="11"/>
  </w:num>
  <w:num w:numId="13" w16cid:durableId="46488955">
    <w:abstractNumId w:val="13"/>
  </w:num>
  <w:num w:numId="14" w16cid:durableId="6101692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535A6"/>
    <w:rsid w:val="0006024D"/>
    <w:rsid w:val="00064021"/>
    <w:rsid w:val="00071BF6"/>
    <w:rsid w:val="00071F28"/>
    <w:rsid w:val="00074079"/>
    <w:rsid w:val="00092799"/>
    <w:rsid w:val="00092C5F"/>
    <w:rsid w:val="00096680"/>
    <w:rsid w:val="00096F6B"/>
    <w:rsid w:val="000A0F36"/>
    <w:rsid w:val="000A174A"/>
    <w:rsid w:val="000A3E0A"/>
    <w:rsid w:val="000A4D70"/>
    <w:rsid w:val="000A65AC"/>
    <w:rsid w:val="000B0FEC"/>
    <w:rsid w:val="000B7281"/>
    <w:rsid w:val="000B7FAB"/>
    <w:rsid w:val="000C0163"/>
    <w:rsid w:val="000C1BA1"/>
    <w:rsid w:val="000C3EA9"/>
    <w:rsid w:val="000D0225"/>
    <w:rsid w:val="000D0A53"/>
    <w:rsid w:val="000D73D7"/>
    <w:rsid w:val="000E7895"/>
    <w:rsid w:val="000F1558"/>
    <w:rsid w:val="000F161D"/>
    <w:rsid w:val="00121BF0"/>
    <w:rsid w:val="00123704"/>
    <w:rsid w:val="001270C7"/>
    <w:rsid w:val="00132540"/>
    <w:rsid w:val="0013600B"/>
    <w:rsid w:val="001415A8"/>
    <w:rsid w:val="00143CE9"/>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23C7"/>
    <w:rsid w:val="001F3C70"/>
    <w:rsid w:val="00200D88"/>
    <w:rsid w:val="00201F68"/>
    <w:rsid w:val="00212BEE"/>
    <w:rsid w:val="00212F2A"/>
    <w:rsid w:val="00214F2B"/>
    <w:rsid w:val="00217880"/>
    <w:rsid w:val="002207C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096B"/>
    <w:rsid w:val="002C2830"/>
    <w:rsid w:val="002D001A"/>
    <w:rsid w:val="002D28E2"/>
    <w:rsid w:val="002D317B"/>
    <w:rsid w:val="002D3587"/>
    <w:rsid w:val="002D502D"/>
    <w:rsid w:val="002E0F69"/>
    <w:rsid w:val="002E1972"/>
    <w:rsid w:val="002F5147"/>
    <w:rsid w:val="002F6D8E"/>
    <w:rsid w:val="002F7ABD"/>
    <w:rsid w:val="00312597"/>
    <w:rsid w:val="00327BA5"/>
    <w:rsid w:val="00334154"/>
    <w:rsid w:val="003372C4"/>
    <w:rsid w:val="00337F78"/>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301"/>
    <w:rsid w:val="003A06C8"/>
    <w:rsid w:val="003A0D7C"/>
    <w:rsid w:val="003A1B16"/>
    <w:rsid w:val="003A5290"/>
    <w:rsid w:val="003B0155"/>
    <w:rsid w:val="003B7EE7"/>
    <w:rsid w:val="003C2CCB"/>
    <w:rsid w:val="003D39EC"/>
    <w:rsid w:val="003E0420"/>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08BF"/>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4FF6"/>
    <w:rsid w:val="004D505E"/>
    <w:rsid w:val="004D72CA"/>
    <w:rsid w:val="004E2242"/>
    <w:rsid w:val="004F10D7"/>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6740D"/>
    <w:rsid w:val="00573041"/>
    <w:rsid w:val="00574716"/>
    <w:rsid w:val="00575B80"/>
    <w:rsid w:val="0057620F"/>
    <w:rsid w:val="005819CE"/>
    <w:rsid w:val="0058298D"/>
    <w:rsid w:val="00584BAC"/>
    <w:rsid w:val="00593C2B"/>
    <w:rsid w:val="00595231"/>
    <w:rsid w:val="00596166"/>
    <w:rsid w:val="00597F64"/>
    <w:rsid w:val="005A207F"/>
    <w:rsid w:val="005A2F35"/>
    <w:rsid w:val="005B280B"/>
    <w:rsid w:val="005B3814"/>
    <w:rsid w:val="005B463E"/>
    <w:rsid w:val="005C34E1"/>
    <w:rsid w:val="005C3FE0"/>
    <w:rsid w:val="005C740C"/>
    <w:rsid w:val="005D146B"/>
    <w:rsid w:val="005D625B"/>
    <w:rsid w:val="005E4CB0"/>
    <w:rsid w:val="005F62D3"/>
    <w:rsid w:val="005F6D11"/>
    <w:rsid w:val="00600CF0"/>
    <w:rsid w:val="006048F4"/>
    <w:rsid w:val="0060660A"/>
    <w:rsid w:val="00607F12"/>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0241"/>
    <w:rsid w:val="006A10F8"/>
    <w:rsid w:val="006A2100"/>
    <w:rsid w:val="006A5C3B"/>
    <w:rsid w:val="006A72E0"/>
    <w:rsid w:val="006B0BF3"/>
    <w:rsid w:val="006B775E"/>
    <w:rsid w:val="006B79B5"/>
    <w:rsid w:val="006B7BC7"/>
    <w:rsid w:val="006C2535"/>
    <w:rsid w:val="006C441E"/>
    <w:rsid w:val="006C4B90"/>
    <w:rsid w:val="006D1016"/>
    <w:rsid w:val="006D17F2"/>
    <w:rsid w:val="006D7C5E"/>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68DB"/>
    <w:rsid w:val="00783559"/>
    <w:rsid w:val="0079551B"/>
    <w:rsid w:val="00797AA5"/>
    <w:rsid w:val="007A26BD"/>
    <w:rsid w:val="007A4105"/>
    <w:rsid w:val="007B4503"/>
    <w:rsid w:val="007C23B5"/>
    <w:rsid w:val="007C406E"/>
    <w:rsid w:val="007C5183"/>
    <w:rsid w:val="007C7573"/>
    <w:rsid w:val="007D0CB6"/>
    <w:rsid w:val="007D3AF4"/>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01D5"/>
    <w:rsid w:val="0090271B"/>
    <w:rsid w:val="00910642"/>
    <w:rsid w:val="00910DDF"/>
    <w:rsid w:val="009143D7"/>
    <w:rsid w:val="00926445"/>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A7D2A"/>
    <w:rsid w:val="009B0135"/>
    <w:rsid w:val="009B0138"/>
    <w:rsid w:val="009B0EC1"/>
    <w:rsid w:val="009B0FE9"/>
    <w:rsid w:val="009B173A"/>
    <w:rsid w:val="009C3F20"/>
    <w:rsid w:val="009C7CA1"/>
    <w:rsid w:val="009D043D"/>
    <w:rsid w:val="009D0894"/>
    <w:rsid w:val="009E2051"/>
    <w:rsid w:val="009F3259"/>
    <w:rsid w:val="00A056DE"/>
    <w:rsid w:val="00A128AD"/>
    <w:rsid w:val="00A2075B"/>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2686"/>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55BD"/>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2FB5"/>
    <w:rsid w:val="00C15A91"/>
    <w:rsid w:val="00C206F1"/>
    <w:rsid w:val="00C217E1"/>
    <w:rsid w:val="00C219B1"/>
    <w:rsid w:val="00C33AEE"/>
    <w:rsid w:val="00C4015B"/>
    <w:rsid w:val="00C40C60"/>
    <w:rsid w:val="00C51FE3"/>
    <w:rsid w:val="00C5258E"/>
    <w:rsid w:val="00C530C9"/>
    <w:rsid w:val="00C619A7"/>
    <w:rsid w:val="00C73C66"/>
    <w:rsid w:val="00C73D5F"/>
    <w:rsid w:val="00C77DE2"/>
    <w:rsid w:val="00C8584E"/>
    <w:rsid w:val="00C90702"/>
    <w:rsid w:val="00C97C80"/>
    <w:rsid w:val="00CA2389"/>
    <w:rsid w:val="00CA47D3"/>
    <w:rsid w:val="00CA6533"/>
    <w:rsid w:val="00CA6A25"/>
    <w:rsid w:val="00CA6A3F"/>
    <w:rsid w:val="00CA7C99"/>
    <w:rsid w:val="00CC6290"/>
    <w:rsid w:val="00CC7BA8"/>
    <w:rsid w:val="00CD233D"/>
    <w:rsid w:val="00CD362D"/>
    <w:rsid w:val="00CE101D"/>
    <w:rsid w:val="00CE1814"/>
    <w:rsid w:val="00CE1C84"/>
    <w:rsid w:val="00CE5055"/>
    <w:rsid w:val="00CE7863"/>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2C39"/>
    <w:rsid w:val="00D5423B"/>
    <w:rsid w:val="00D54F4E"/>
    <w:rsid w:val="00D604B3"/>
    <w:rsid w:val="00D60BA4"/>
    <w:rsid w:val="00D62419"/>
    <w:rsid w:val="00D738E3"/>
    <w:rsid w:val="00D75078"/>
    <w:rsid w:val="00D77870"/>
    <w:rsid w:val="00D80977"/>
    <w:rsid w:val="00D80CCE"/>
    <w:rsid w:val="00D86EEA"/>
    <w:rsid w:val="00D87D03"/>
    <w:rsid w:val="00D95C88"/>
    <w:rsid w:val="00D97B2E"/>
    <w:rsid w:val="00DA1FAE"/>
    <w:rsid w:val="00DA241E"/>
    <w:rsid w:val="00DA73A5"/>
    <w:rsid w:val="00DB36FE"/>
    <w:rsid w:val="00DB533A"/>
    <w:rsid w:val="00DB6307"/>
    <w:rsid w:val="00DD1DCD"/>
    <w:rsid w:val="00DD338F"/>
    <w:rsid w:val="00DD66F2"/>
    <w:rsid w:val="00DD6A89"/>
    <w:rsid w:val="00DE35B7"/>
    <w:rsid w:val="00DE3FE0"/>
    <w:rsid w:val="00DE578A"/>
    <w:rsid w:val="00DF2583"/>
    <w:rsid w:val="00DF54D9"/>
    <w:rsid w:val="00DF7283"/>
    <w:rsid w:val="00E01A59"/>
    <w:rsid w:val="00E10DC6"/>
    <w:rsid w:val="00E11F8E"/>
    <w:rsid w:val="00E15036"/>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1681"/>
    <w:rsid w:val="00EC0DFF"/>
    <w:rsid w:val="00EC237D"/>
    <w:rsid w:val="00EC4D0E"/>
    <w:rsid w:val="00EC4E2B"/>
    <w:rsid w:val="00ED072A"/>
    <w:rsid w:val="00ED539E"/>
    <w:rsid w:val="00ED62CF"/>
    <w:rsid w:val="00EE06B5"/>
    <w:rsid w:val="00EE0849"/>
    <w:rsid w:val="00EE4A1F"/>
    <w:rsid w:val="00EE4C2D"/>
    <w:rsid w:val="00EF1B5A"/>
    <w:rsid w:val="00EF24FB"/>
    <w:rsid w:val="00EF2CCA"/>
    <w:rsid w:val="00EF495B"/>
    <w:rsid w:val="00EF60DC"/>
    <w:rsid w:val="00F00F54"/>
    <w:rsid w:val="00F00FA0"/>
    <w:rsid w:val="00F013B3"/>
    <w:rsid w:val="00F03963"/>
    <w:rsid w:val="00F0548E"/>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C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C51FE3"/>
    <w:rPr>
      <w:sz w:val="16"/>
      <w:szCs w:val="16"/>
    </w:rPr>
  </w:style>
  <w:style w:type="paragraph" w:styleId="Tekstopmerking">
    <w:name w:val="annotation text"/>
    <w:basedOn w:val="Standaard"/>
    <w:link w:val="TekstopmerkingChar"/>
    <w:unhideWhenUsed/>
    <w:rsid w:val="00C51FE3"/>
    <w:pPr>
      <w:spacing w:line="240" w:lineRule="auto"/>
    </w:pPr>
    <w:rPr>
      <w:sz w:val="20"/>
      <w:szCs w:val="20"/>
    </w:rPr>
  </w:style>
  <w:style w:type="character" w:customStyle="1" w:styleId="TekstopmerkingChar">
    <w:name w:val="Tekst opmerking Char"/>
    <w:basedOn w:val="Standaardalinea-lettertype"/>
    <w:link w:val="Tekstopmerking"/>
    <w:rsid w:val="00C51FE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51FE3"/>
    <w:rPr>
      <w:b/>
      <w:bCs/>
    </w:rPr>
  </w:style>
  <w:style w:type="character" w:customStyle="1" w:styleId="OnderwerpvanopmerkingChar">
    <w:name w:val="Onderwerp van opmerking Char"/>
    <w:basedOn w:val="TekstopmerkingChar"/>
    <w:link w:val="Onderwerpvanopmerking"/>
    <w:semiHidden/>
    <w:rsid w:val="00C51FE3"/>
    <w:rPr>
      <w:rFonts w:ascii="Verdana" w:hAnsi="Verdana"/>
      <w:b/>
      <w:bCs/>
      <w:lang w:val="nl-NL" w:eastAsia="nl-NL"/>
    </w:rPr>
  </w:style>
  <w:style w:type="paragraph" w:styleId="Revisie">
    <w:name w:val="Revision"/>
    <w:hidden/>
    <w:uiPriority w:val="99"/>
    <w:semiHidden/>
    <w:rsid w:val="001415A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77418">
      <w:bodyDiv w:val="1"/>
      <w:marLeft w:val="0"/>
      <w:marRight w:val="0"/>
      <w:marTop w:val="0"/>
      <w:marBottom w:val="0"/>
      <w:divBdr>
        <w:top w:val="none" w:sz="0" w:space="0" w:color="auto"/>
        <w:left w:val="none" w:sz="0" w:space="0" w:color="auto"/>
        <w:bottom w:val="none" w:sz="0" w:space="0" w:color="auto"/>
        <w:right w:val="none" w:sz="0" w:space="0" w:color="auto"/>
      </w:divBdr>
    </w:div>
    <w:div w:id="1104613323">
      <w:bodyDiv w:val="1"/>
      <w:marLeft w:val="0"/>
      <w:marRight w:val="0"/>
      <w:marTop w:val="0"/>
      <w:marBottom w:val="0"/>
      <w:divBdr>
        <w:top w:val="none" w:sz="0" w:space="0" w:color="auto"/>
        <w:left w:val="none" w:sz="0" w:space="0" w:color="auto"/>
        <w:bottom w:val="none" w:sz="0" w:space="0" w:color="auto"/>
        <w:right w:val="none" w:sz="0" w:space="0" w:color="auto"/>
      </w:divBdr>
    </w:div>
    <w:div w:id="1321041910">
      <w:bodyDiv w:val="1"/>
      <w:marLeft w:val="0"/>
      <w:marRight w:val="0"/>
      <w:marTop w:val="0"/>
      <w:marBottom w:val="0"/>
      <w:divBdr>
        <w:top w:val="none" w:sz="0" w:space="0" w:color="auto"/>
        <w:left w:val="none" w:sz="0" w:space="0" w:color="auto"/>
        <w:bottom w:val="none" w:sz="0" w:space="0" w:color="auto"/>
        <w:right w:val="none" w:sz="0" w:space="0" w:color="auto"/>
      </w:divBdr>
    </w:div>
    <w:div w:id="20413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602</ap:Words>
  <ap:Characters>3312</ap:Characters>
  <ap:DocSecurity>0</ap:DocSecurity>
  <ap:Lines>27</ap:Lines>
  <ap:Paragraphs>7</ap:Paragraphs>
  <ap:ScaleCrop>false</ap:ScaleCrop>
  <ap:LinksUpToDate>false</ap:LinksUpToDate>
  <ap:CharactersWithSpaces>3907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2025-06-27T10:49:00.0000000Z</dcterms:created>
  <dcterms:modified xsi:type="dcterms:W3CDTF">2025-06-27T10:49:00.0000000Z</dcterms:modified>
  <dc:description>------------------------</dc:description>
  <dc:subject/>
  <keywords/>
  <version/>
  <category/>
</coreProperties>
</file>