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E7B5B" w:rsidTr="00D9561B" w14:paraId="0813202A" w14:textId="77777777">
        <w:trPr>
          <w:trHeight w:val="1514"/>
        </w:trPr>
        <w:tc>
          <w:tcPr>
            <w:tcW w:w="7522" w:type="dxa"/>
            <w:tcBorders>
              <w:top w:val="nil"/>
              <w:left w:val="nil"/>
              <w:bottom w:val="nil"/>
              <w:right w:val="nil"/>
            </w:tcBorders>
            <w:tcMar>
              <w:left w:w="0" w:type="dxa"/>
              <w:right w:w="0" w:type="dxa"/>
            </w:tcMar>
          </w:tcPr>
          <w:p w:rsidR="00374412" w:rsidP="00D9561B" w:rsidRDefault="00411525" w14:paraId="437F1786" w14:textId="77777777">
            <w:r>
              <w:t>De v</w:t>
            </w:r>
            <w:r w:rsidR="008E3932">
              <w:t>oorzitter van de Tweede Kamer der Staten-Generaal</w:t>
            </w:r>
          </w:p>
          <w:p w:rsidR="00374412" w:rsidP="00D9561B" w:rsidRDefault="00411525" w14:paraId="7DB63728" w14:textId="77777777">
            <w:r>
              <w:t>Postbus 20018</w:t>
            </w:r>
          </w:p>
          <w:p w:rsidR="008E3932" w:rsidP="00D9561B" w:rsidRDefault="00411525" w14:paraId="526F04A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E7B5B" w:rsidTr="00FF66F9" w14:paraId="13EFF943" w14:textId="77777777">
        <w:trPr>
          <w:trHeight w:val="289" w:hRule="exact"/>
        </w:trPr>
        <w:tc>
          <w:tcPr>
            <w:tcW w:w="929" w:type="dxa"/>
          </w:tcPr>
          <w:p w:rsidRPr="00434042" w:rsidR="0005404B" w:rsidP="00FF66F9" w:rsidRDefault="00411525" w14:paraId="60C5B164" w14:textId="77777777">
            <w:pPr>
              <w:rPr>
                <w:lang w:eastAsia="en-US"/>
              </w:rPr>
            </w:pPr>
            <w:r>
              <w:rPr>
                <w:lang w:eastAsia="en-US"/>
              </w:rPr>
              <w:t>Datum</w:t>
            </w:r>
          </w:p>
        </w:tc>
        <w:tc>
          <w:tcPr>
            <w:tcW w:w="6581" w:type="dxa"/>
          </w:tcPr>
          <w:p w:rsidRPr="00434042" w:rsidR="0005404B" w:rsidP="00FF66F9" w:rsidRDefault="00015AF0" w14:paraId="1B3323C5" w14:textId="20D769BE">
            <w:pPr>
              <w:rPr>
                <w:lang w:eastAsia="en-US"/>
              </w:rPr>
            </w:pPr>
            <w:r>
              <w:rPr>
                <w:lang w:eastAsia="en-US"/>
              </w:rPr>
              <w:t>27 juni 2025</w:t>
            </w:r>
          </w:p>
        </w:tc>
      </w:tr>
      <w:tr w:rsidR="00AE7B5B" w:rsidTr="00FF66F9" w14:paraId="20210CC2" w14:textId="77777777">
        <w:trPr>
          <w:trHeight w:val="368"/>
        </w:trPr>
        <w:tc>
          <w:tcPr>
            <w:tcW w:w="929" w:type="dxa"/>
          </w:tcPr>
          <w:p w:rsidR="0005404B" w:rsidP="00FF66F9" w:rsidRDefault="00411525" w14:paraId="783A37C2" w14:textId="77777777">
            <w:pPr>
              <w:rPr>
                <w:lang w:eastAsia="en-US"/>
              </w:rPr>
            </w:pPr>
            <w:r>
              <w:rPr>
                <w:lang w:eastAsia="en-US"/>
              </w:rPr>
              <w:t>Betreft</w:t>
            </w:r>
          </w:p>
        </w:tc>
        <w:tc>
          <w:tcPr>
            <w:tcW w:w="6581" w:type="dxa"/>
          </w:tcPr>
          <w:p w:rsidR="0005404B" w:rsidP="00FF66F9" w:rsidRDefault="00411525" w14:paraId="6C7A050F" w14:textId="6948D49D">
            <w:pPr>
              <w:rPr>
                <w:lang w:eastAsia="en-US"/>
              </w:rPr>
            </w:pPr>
            <w:r>
              <w:rPr>
                <w:lang w:eastAsia="en-US"/>
              </w:rPr>
              <w:t xml:space="preserve">Beoordeling Actieplan </w:t>
            </w:r>
            <w:proofErr w:type="spellStart"/>
            <w:r>
              <w:rPr>
                <w:lang w:eastAsia="en-US"/>
              </w:rPr>
              <w:t>ArtEZ</w:t>
            </w:r>
            <w:proofErr w:type="spellEnd"/>
            <w:r>
              <w:rPr>
                <w:lang w:eastAsia="en-US"/>
              </w:rPr>
              <w:t xml:space="preserve"> hogeschool voor de kunsten door Inspectie van het Onderwijs</w:t>
            </w:r>
          </w:p>
        </w:tc>
      </w:tr>
    </w:tbl>
    <w:p w:rsidR="00AE7B5B" w:rsidRDefault="00AE7B5B" w14:paraId="2EF32F24" w14:textId="07C21A4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42AAE" w:rsidR="00AE7B5B" w:rsidTr="00A421A1" w14:paraId="6565A5AC" w14:textId="77777777">
        <w:tc>
          <w:tcPr>
            <w:tcW w:w="2160" w:type="dxa"/>
          </w:tcPr>
          <w:p w:rsidRPr="00F53C9D" w:rsidR="006205C0" w:rsidP="00686AED" w:rsidRDefault="00411525" w14:paraId="4264488D" w14:textId="77777777">
            <w:pPr>
              <w:pStyle w:val="Colofonkop"/>
              <w:framePr w:hSpace="0" w:wrap="auto" w:hAnchor="text" w:vAnchor="margin" w:xAlign="left" w:yAlign="inline"/>
            </w:pPr>
            <w:r>
              <w:t>Hoger Onderwijs en Studiefinanciering</w:t>
            </w:r>
          </w:p>
          <w:p w:rsidR="006205C0" w:rsidP="00A421A1" w:rsidRDefault="00411525" w14:paraId="1C402636" w14:textId="77777777">
            <w:pPr>
              <w:pStyle w:val="Huisstijl-Gegeven"/>
              <w:spacing w:after="0"/>
            </w:pPr>
            <w:r>
              <w:t xml:space="preserve">Rijnstraat 50 </w:t>
            </w:r>
          </w:p>
          <w:p w:rsidR="004425A7" w:rsidP="00E972A2" w:rsidRDefault="00411525" w14:paraId="6406A90D" w14:textId="77777777">
            <w:pPr>
              <w:pStyle w:val="Huisstijl-Gegeven"/>
              <w:spacing w:after="0"/>
            </w:pPr>
            <w:r>
              <w:t>Den Haag</w:t>
            </w:r>
          </w:p>
          <w:p w:rsidR="004425A7" w:rsidP="00E972A2" w:rsidRDefault="00411525" w14:paraId="6E9043D7" w14:textId="77777777">
            <w:pPr>
              <w:pStyle w:val="Huisstijl-Gegeven"/>
              <w:spacing w:after="0"/>
            </w:pPr>
            <w:r>
              <w:t>Postbus 16375</w:t>
            </w:r>
          </w:p>
          <w:p w:rsidR="004425A7" w:rsidP="00E972A2" w:rsidRDefault="00411525" w14:paraId="2F87936E" w14:textId="77777777">
            <w:pPr>
              <w:pStyle w:val="Huisstijl-Gegeven"/>
              <w:spacing w:after="0"/>
            </w:pPr>
            <w:r>
              <w:t>2500 BJ Den Haag</w:t>
            </w:r>
          </w:p>
          <w:p w:rsidRPr="007F477B" w:rsidR="006205C0" w:rsidP="007F477B" w:rsidRDefault="00411525" w14:paraId="59928784" w14:textId="1CBEAF31">
            <w:pPr>
              <w:pStyle w:val="Huisstijl-Gegeven"/>
              <w:spacing w:after="90"/>
              <w:rPr>
                <w:lang w:val="en-US"/>
              </w:rPr>
            </w:pPr>
            <w:r w:rsidRPr="00411525">
              <w:rPr>
                <w:lang w:val="en-US"/>
              </w:rPr>
              <w:t>www.rijksoverheid.nl</w:t>
            </w:r>
          </w:p>
        </w:tc>
      </w:tr>
      <w:tr w:rsidRPr="00742AAE" w:rsidR="00AE7B5B" w:rsidTr="00A421A1" w14:paraId="798ECBA5" w14:textId="77777777">
        <w:trPr>
          <w:trHeight w:val="200" w:hRule="exact"/>
        </w:trPr>
        <w:tc>
          <w:tcPr>
            <w:tcW w:w="2160" w:type="dxa"/>
          </w:tcPr>
          <w:p w:rsidRPr="00411525" w:rsidR="006205C0" w:rsidP="00A421A1" w:rsidRDefault="006205C0" w14:paraId="0791A5B5" w14:textId="77777777">
            <w:pPr>
              <w:spacing w:after="90" w:line="180" w:lineRule="exact"/>
              <w:rPr>
                <w:sz w:val="13"/>
                <w:szCs w:val="13"/>
                <w:lang w:val="en-US"/>
              </w:rPr>
            </w:pPr>
          </w:p>
        </w:tc>
      </w:tr>
      <w:tr w:rsidR="00AE7B5B" w:rsidTr="00A421A1" w14:paraId="066C0CC7" w14:textId="77777777">
        <w:trPr>
          <w:trHeight w:val="450"/>
        </w:trPr>
        <w:tc>
          <w:tcPr>
            <w:tcW w:w="2160" w:type="dxa"/>
          </w:tcPr>
          <w:p w:rsidR="00F51A76" w:rsidP="00A421A1" w:rsidRDefault="00411525" w14:paraId="7627704D" w14:textId="77777777">
            <w:pPr>
              <w:spacing w:line="180" w:lineRule="exact"/>
              <w:rPr>
                <w:b/>
                <w:sz w:val="13"/>
                <w:szCs w:val="13"/>
              </w:rPr>
            </w:pPr>
            <w:r>
              <w:rPr>
                <w:b/>
                <w:sz w:val="13"/>
                <w:szCs w:val="13"/>
              </w:rPr>
              <w:t>Onze referentie</w:t>
            </w:r>
          </w:p>
          <w:p w:rsidRPr="00FA7882" w:rsidR="006205C0" w:rsidP="00215356" w:rsidRDefault="00411525" w14:paraId="620C2172" w14:textId="77777777">
            <w:pPr>
              <w:spacing w:line="180" w:lineRule="exact"/>
              <w:rPr>
                <w:sz w:val="13"/>
                <w:szCs w:val="13"/>
              </w:rPr>
            </w:pPr>
            <w:r>
              <w:rPr>
                <w:sz w:val="13"/>
                <w:szCs w:val="13"/>
              </w:rPr>
              <w:t>52941497</w:t>
            </w:r>
          </w:p>
        </w:tc>
      </w:tr>
    </w:tbl>
    <w:p w:rsidR="00411525" w:rsidP="00411525" w:rsidRDefault="00411525" w14:paraId="7B9DA3F1" w14:textId="5E2F71CF">
      <w:r>
        <w:t>Met mijn brief van 28 januari 2025</w:t>
      </w:r>
      <w:r>
        <w:rPr>
          <w:rStyle w:val="Voetnootmarkering"/>
        </w:rPr>
        <w:footnoteReference w:id="1"/>
      </w:r>
      <w:r>
        <w:t xml:space="preserve"> heb ik uw Kamer geïnformeerd over het onderzoek van de Inspectie van het Onderwijs (</w:t>
      </w:r>
      <w:r w:rsidR="0046055D">
        <w:t xml:space="preserve">hierna: </w:t>
      </w:r>
      <w:r>
        <w:t>inspectie) naar de naleving van de Wet op het hoger onderwijs en wetenschappelijk onderzoek (WHW)</w:t>
      </w:r>
      <w:r w:rsidRPr="009729B8">
        <w:t xml:space="preserve"> door </w:t>
      </w:r>
      <w:proofErr w:type="spellStart"/>
      <w:r w:rsidRPr="009729B8">
        <w:t>ArtEZ</w:t>
      </w:r>
      <w:proofErr w:type="spellEnd"/>
      <w:r w:rsidRPr="009729B8">
        <w:t xml:space="preserve"> hogeschool voor de kunsten (</w:t>
      </w:r>
      <w:proofErr w:type="spellStart"/>
      <w:r w:rsidRPr="009729B8">
        <w:t>ArtEZ</w:t>
      </w:r>
      <w:proofErr w:type="spellEnd"/>
      <w:r w:rsidRPr="009729B8">
        <w:t>)</w:t>
      </w:r>
      <w:r>
        <w:t xml:space="preserve">. De inspectie concludeerde op basis van dit onderzoek dat er bij </w:t>
      </w:r>
      <w:proofErr w:type="spellStart"/>
      <w:r>
        <w:t>ArtEZ</w:t>
      </w:r>
      <w:proofErr w:type="spellEnd"/>
      <w:r>
        <w:t xml:space="preserve"> sprake was van wanbeheer op twee gronden</w:t>
      </w:r>
      <w:r w:rsidR="00D60056">
        <w:t xml:space="preserve">, namelijk op grond van de </w:t>
      </w:r>
      <w:r w:rsidR="004D5979">
        <w:t xml:space="preserve">borging van </w:t>
      </w:r>
      <w:r w:rsidR="00AC4623">
        <w:t xml:space="preserve">de </w:t>
      </w:r>
      <w:r w:rsidR="00D60056">
        <w:t>kwaliteit en goede voortgang van het onderwijs en op grond van de omgang met betrokkenen</w:t>
      </w:r>
      <w:r>
        <w:t>.</w:t>
      </w:r>
      <w:r>
        <w:rPr>
          <w:rStyle w:val="Voetnootmarkering"/>
        </w:rPr>
        <w:footnoteReference w:id="2"/>
      </w:r>
      <w:r>
        <w:t xml:space="preserve"> Daarnaast concludeerde de inspectie dat bij </w:t>
      </w:r>
      <w:proofErr w:type="spellStart"/>
      <w:r>
        <w:t>ArtEZ</w:t>
      </w:r>
      <w:proofErr w:type="spellEnd"/>
      <w:r>
        <w:t xml:space="preserve"> een aantal wettelijke vereisten op het gebied van medezeggenschap en examinering niet of onvoldoende werd nageleefd. </w:t>
      </w:r>
    </w:p>
    <w:p w:rsidR="00411525" w:rsidP="00411525" w:rsidRDefault="00411525" w14:paraId="69A74730" w14:textId="77777777"/>
    <w:p w:rsidR="00411525" w:rsidP="00411525" w:rsidRDefault="00411525" w14:paraId="5162F958" w14:textId="6459A0F6">
      <w:r>
        <w:t>D</w:t>
      </w:r>
      <w:r w:rsidR="00741F22">
        <w:t>e</w:t>
      </w:r>
      <w:r>
        <w:t xml:space="preserve"> conclusies</w:t>
      </w:r>
      <w:r w:rsidR="00741F22">
        <w:t xml:space="preserve"> van het onderzoek van de inspectie zijn ernstig</w:t>
      </w:r>
      <w:r>
        <w:t xml:space="preserve">. Studenten en medewerkers moeten immers kunnen rekenen op goed onderwijs in een veilige leer- en werkomgeving. De inspectie heeft </w:t>
      </w:r>
      <w:proofErr w:type="spellStart"/>
      <w:r>
        <w:t>ArtEZ</w:t>
      </w:r>
      <w:proofErr w:type="spellEnd"/>
      <w:r>
        <w:t xml:space="preserve"> daarom gevraagd om een actieplan op te stellen voor herstel van de geconstateerde tekortkomingen. </w:t>
      </w:r>
      <w:r w:rsidR="0046055D">
        <w:t xml:space="preserve">Dit is ook gebeurd en de inspectie heeft dit plan inmiddels beoordeeld. </w:t>
      </w:r>
      <w:r w:rsidR="00742AAE">
        <w:t xml:space="preserve">Zoals in mijn eerdere brief gemeld kan ik, wegens de conclusie van wanbeheer, als </w:t>
      </w:r>
      <w:r w:rsidR="00742AAE">
        <w:rPr>
          <w:i/>
          <w:iCs/>
        </w:rPr>
        <w:t xml:space="preserve">ultimum remedium </w:t>
      </w:r>
      <w:r w:rsidR="00742AAE">
        <w:t xml:space="preserve">overgaan tot het geven van een aanwijzing aan de Raad van Toezicht (RvT) van </w:t>
      </w:r>
      <w:proofErr w:type="spellStart"/>
      <w:r w:rsidR="00742AAE">
        <w:t>ArtEZ</w:t>
      </w:r>
      <w:proofErr w:type="spellEnd"/>
      <w:r w:rsidR="00742AAE">
        <w:t xml:space="preserve">. Daarbij vereist de wet dat ik eerst probeer om de verbetering van de situatie bij </w:t>
      </w:r>
      <w:proofErr w:type="spellStart"/>
      <w:r w:rsidR="00742AAE">
        <w:t>ArtEZ</w:t>
      </w:r>
      <w:proofErr w:type="spellEnd"/>
      <w:r w:rsidR="00742AAE">
        <w:t xml:space="preserve"> te bereiken met een minder zwaar bestuurlijk middel. Ik voer daarom gesprekken met de RvT van </w:t>
      </w:r>
      <w:proofErr w:type="spellStart"/>
      <w:r w:rsidR="00742AAE">
        <w:t>ArtEZ</w:t>
      </w:r>
      <w:proofErr w:type="spellEnd"/>
      <w:r w:rsidR="00742AAE">
        <w:t xml:space="preserve"> over de wijze waarop ze de situatie verbeteren.</w:t>
      </w:r>
      <w:r w:rsidRPr="00742AAE" w:rsidR="00742AAE">
        <w:t xml:space="preserve"> </w:t>
      </w:r>
      <w:r w:rsidR="00742AAE">
        <w:t>Met deze brief informeer ik u</w:t>
      </w:r>
      <w:r w:rsidR="00D926AA">
        <w:t>w Kamer</w:t>
      </w:r>
      <w:r w:rsidR="00742AAE">
        <w:t xml:space="preserve"> over deze beoordeling, mijn gesprekken met de RvT en over het vervolg.</w:t>
      </w:r>
    </w:p>
    <w:p w:rsidR="00411525" w:rsidP="00411525" w:rsidRDefault="00411525" w14:paraId="5D0476F0" w14:textId="77777777"/>
    <w:p w:rsidR="004D5979" w:rsidP="00411525" w:rsidRDefault="004D5979" w14:paraId="3B6121D3" w14:textId="77777777">
      <w:pPr>
        <w:rPr>
          <w:i/>
          <w:iCs/>
        </w:rPr>
      </w:pPr>
    </w:p>
    <w:p w:rsidRPr="00F748F4" w:rsidR="0046055D" w:rsidP="00411525" w:rsidRDefault="0046055D" w14:paraId="512375B9" w14:textId="32106E38">
      <w:pPr>
        <w:rPr>
          <w:i/>
          <w:iCs/>
        </w:rPr>
      </w:pPr>
      <w:r w:rsidRPr="00F748F4">
        <w:rPr>
          <w:i/>
          <w:iCs/>
        </w:rPr>
        <w:lastRenderedPageBreak/>
        <w:t xml:space="preserve">Beoordeling inspectie </w:t>
      </w:r>
    </w:p>
    <w:p w:rsidR="00411525" w:rsidP="00411525" w:rsidRDefault="00411525" w14:paraId="0F53CA74" w14:textId="25F75CDE">
      <w:r>
        <w:t xml:space="preserve">De inspectie is over het algemeen positief over het </w:t>
      </w:r>
      <w:r w:rsidR="00D926AA">
        <w:t xml:space="preserve">door </w:t>
      </w:r>
      <w:proofErr w:type="spellStart"/>
      <w:r w:rsidR="00D926AA">
        <w:t>ArtEZ</w:t>
      </w:r>
      <w:proofErr w:type="spellEnd"/>
      <w:r w:rsidR="00D926AA">
        <w:t xml:space="preserve"> opgestelde </w:t>
      </w:r>
      <w:r>
        <w:t xml:space="preserve">actieplan. Zij geeft aan dat het actieplan goed ingaat op alle door haar geconstateerde problemen, zoals </w:t>
      </w:r>
      <w:r w:rsidRPr="003B0036">
        <w:t xml:space="preserve">de </w:t>
      </w:r>
      <w:r w:rsidR="004D5979">
        <w:t xml:space="preserve">borging van </w:t>
      </w:r>
      <w:r w:rsidR="00D52C56">
        <w:t xml:space="preserve">de </w:t>
      </w:r>
      <w:r w:rsidRPr="003B0036">
        <w:t>kwaliteit van het onderwijs</w:t>
      </w:r>
      <w:r>
        <w:t xml:space="preserve"> bij AKI Fine Art</w:t>
      </w:r>
      <w:r w:rsidRPr="003B0036">
        <w:t>, de zorg voor medewerkers en studenten en de besturingsvisie en organisatiestructuur</w:t>
      </w:r>
      <w:r>
        <w:t xml:space="preserve">. Ook koppelt het actieplan concrete verbeteracties aan de gesignaleerde problemen. Wel geeft de inspectie aan dat bepaalde risico’s niet worden benoemd, zoals specifieke risico’s ten aanzien van de sociale veiligheid binnen kunstopleidingen. Daarnaast geeft de inspectie mee dat aan het actieplan nog geen financiële middelen worden verbonden om de acties uit te voeren. </w:t>
      </w:r>
    </w:p>
    <w:p w:rsidR="00411525" w:rsidP="00411525" w:rsidRDefault="00411525" w14:paraId="1C8A81E2" w14:textId="77777777"/>
    <w:p w:rsidR="00411525" w:rsidP="00411525" w:rsidRDefault="00411525" w14:paraId="08A5885B" w14:textId="6FBED962">
      <w:r>
        <w:t xml:space="preserve">De inspectie heeft de beoordeling van het actieplan besproken met het College van Bestuur </w:t>
      </w:r>
      <w:r w:rsidR="00D926AA">
        <w:t xml:space="preserve">(CvB) </w:t>
      </w:r>
      <w:r>
        <w:t xml:space="preserve">van </w:t>
      </w:r>
      <w:proofErr w:type="spellStart"/>
      <w:r>
        <w:t>ArtEZ</w:t>
      </w:r>
      <w:proofErr w:type="spellEnd"/>
      <w:r>
        <w:t xml:space="preserve">. Uit dit gesprek met de inspectie bleek dat het CvB grip heeft op de situatie en ook aan de slag is met de </w:t>
      </w:r>
      <w:r w:rsidR="0046055D">
        <w:t>aandachts</w:t>
      </w:r>
      <w:r>
        <w:t xml:space="preserve">punten die de inspectie heeft meegegeven ten aanzien van het actieplan. Daarnaast </w:t>
      </w:r>
      <w:r w:rsidR="0046055D">
        <w:t>is</w:t>
      </w:r>
      <w:r w:rsidR="00D926AA">
        <w:t xml:space="preserve"> in het gesprek</w:t>
      </w:r>
      <w:r w:rsidR="0046055D">
        <w:t xml:space="preserve"> </w:t>
      </w:r>
      <w:r>
        <w:t xml:space="preserve">een aantal van de zorgen die de inspectie had </w:t>
      </w:r>
      <w:r w:rsidR="00D926AA">
        <w:t>geadresseerd</w:t>
      </w:r>
      <w:r w:rsidR="0097510A">
        <w:t>,</w:t>
      </w:r>
      <w:r w:rsidR="00D926AA">
        <w:t xml:space="preserve"> </w:t>
      </w:r>
      <w:r>
        <w:t xml:space="preserve">aangaande risico’s omtrent financiën en sociale veiligheid. </w:t>
      </w:r>
      <w:r w:rsidR="0046055D">
        <w:t>Dit maakt dat d</w:t>
      </w:r>
      <w:r>
        <w:t xml:space="preserve">e inspectie er vertrouwen in </w:t>
      </w:r>
      <w:r w:rsidR="0046055D">
        <w:t xml:space="preserve">heeft </w:t>
      </w:r>
      <w:r>
        <w:t>dat het CvB ook grip heeft op deze risico’s.</w:t>
      </w:r>
    </w:p>
    <w:p w:rsidR="00D926AA" w:rsidP="00411525" w:rsidRDefault="00D926AA" w14:paraId="2F1A0E23" w14:textId="77777777"/>
    <w:p w:rsidR="00411525" w:rsidP="00411525" w:rsidRDefault="00411525" w14:paraId="5565ED77" w14:textId="7E65C69A">
      <w:r>
        <w:t xml:space="preserve">De inspectie heeft aangegeven dat het actieplan niet hoeft te worden aangepast of verbeterd. </w:t>
      </w:r>
      <w:proofErr w:type="spellStart"/>
      <w:r>
        <w:t>ArtEZ</w:t>
      </w:r>
      <w:proofErr w:type="spellEnd"/>
      <w:r>
        <w:t xml:space="preserve"> kan daarmee overgaan tot uitvoering. De inspectie gaat </w:t>
      </w:r>
      <w:r w:rsidR="0046055D">
        <w:t>in het najaar</w:t>
      </w:r>
      <w:r>
        <w:t xml:space="preserve"> nogmaals in gesprek met het CvB om een vinger aan de pols te houden ten aanzien van de voortgang. Tevens zal de inspectie een jaar na publicatie van het rapport, in januari 2026, een herstelonderzoek starten, waarmee wordt nagegaan of </w:t>
      </w:r>
      <w:proofErr w:type="spellStart"/>
      <w:r>
        <w:t>ArtEZ</w:t>
      </w:r>
      <w:proofErr w:type="spellEnd"/>
      <w:r>
        <w:t xml:space="preserve"> de geconstateerde tekortkomingen heeft hersteld. </w:t>
      </w:r>
    </w:p>
    <w:p w:rsidR="00411525" w:rsidP="00411525" w:rsidRDefault="00411525" w14:paraId="4253CA3E" w14:textId="77777777"/>
    <w:p w:rsidRPr="00F748F4" w:rsidR="0046055D" w:rsidP="00411525" w:rsidRDefault="0046055D" w14:paraId="02C0BC97" w14:textId="66A83783">
      <w:pPr>
        <w:rPr>
          <w:i/>
          <w:iCs/>
        </w:rPr>
      </w:pPr>
      <w:r w:rsidRPr="00F748F4">
        <w:rPr>
          <w:i/>
          <w:iCs/>
        </w:rPr>
        <w:t>Gesprekken RvT en vervolg</w:t>
      </w:r>
    </w:p>
    <w:p w:rsidR="00B74DB9" w:rsidP="00B74DB9" w:rsidRDefault="0046055D" w14:paraId="373DA366" w14:textId="663B18E3">
      <w:r>
        <w:t>Zoals in</w:t>
      </w:r>
      <w:r w:rsidR="00F748F4">
        <w:t xml:space="preserve"> mijn</w:t>
      </w:r>
      <w:r>
        <w:t xml:space="preserve"> eerdere brief aangegeven</w:t>
      </w:r>
      <w:r w:rsidR="00D60056">
        <w:t>,</w:t>
      </w:r>
      <w:r>
        <w:t xml:space="preserve"> ben ik op verschillende momenten in gesprek gegaan met de RvT. De </w:t>
      </w:r>
      <w:r w:rsidR="00B74DB9">
        <w:t xml:space="preserve">beoordeling van de inspectie van het actieplan en mijn eigen ervaringen uit de gesprekken, </w:t>
      </w:r>
      <w:r w:rsidR="00411525">
        <w:t xml:space="preserve">stemmen mij positief. </w:t>
      </w:r>
      <w:r w:rsidR="00741F22">
        <w:t xml:space="preserve">Uit mijn gesprekken met de RvT blijkt dat zij het verbeteren van de situatie met urgentie oppakt en daarbij ook nadenkt over haar eigen rol, zowel in het verbeteren van de huidige situatie als het voorkomen van misstanden in de toekomst. </w:t>
      </w:r>
    </w:p>
    <w:p w:rsidR="0097510A" w:rsidP="00B74DB9" w:rsidRDefault="0097510A" w14:paraId="019DA383" w14:textId="77777777"/>
    <w:p w:rsidRPr="000327DA" w:rsidR="00411525" w:rsidP="00B74DB9" w:rsidRDefault="00411525" w14:paraId="23828876" w14:textId="794A7C0B">
      <w:pPr>
        <w:rPr>
          <w:b/>
          <w:bCs/>
        </w:rPr>
      </w:pPr>
      <w:r>
        <w:t>Het is</w:t>
      </w:r>
      <w:r w:rsidR="00B74DB9">
        <w:t xml:space="preserve"> nu</w:t>
      </w:r>
      <w:r>
        <w:t xml:space="preserve"> aan </w:t>
      </w:r>
      <w:proofErr w:type="spellStart"/>
      <w:r>
        <w:t>ArtEZ</w:t>
      </w:r>
      <w:proofErr w:type="spellEnd"/>
      <w:r>
        <w:t xml:space="preserve"> om de uitvoering </w:t>
      </w:r>
      <w:r w:rsidR="00B74DB9">
        <w:t xml:space="preserve">van het actieplan voortvarend </w:t>
      </w:r>
      <w:r>
        <w:t xml:space="preserve">ter hand te nemen. Ik heb de urgentie hiervan benadrukt in mijn gesprekken met de voorzitter en leden van de </w:t>
      </w:r>
      <w:r w:rsidR="00B74DB9">
        <w:t>RvT</w:t>
      </w:r>
      <w:r>
        <w:t xml:space="preserve"> van </w:t>
      </w:r>
      <w:proofErr w:type="spellStart"/>
      <w:r>
        <w:t>ArtEZ</w:t>
      </w:r>
      <w:proofErr w:type="spellEnd"/>
      <w:r>
        <w:t xml:space="preserve"> en ik zal tijdens de uitvoering van het actieplan met hen in gesprek blijven. Ik wacht de uitkomsten van het herstelonderzoek van de inspectie af.  </w:t>
      </w:r>
    </w:p>
    <w:p w:rsidR="00411525" w:rsidP="00411525" w:rsidRDefault="00411525" w14:paraId="61B9EBD6" w14:textId="77777777"/>
    <w:p w:rsidRPr="00364F07" w:rsidR="00411525" w:rsidP="00411525" w:rsidRDefault="00411525" w14:paraId="349949D5" w14:textId="412740DE">
      <w:r>
        <w:t>Tot slot</w:t>
      </w:r>
      <w:r w:rsidRPr="00364F07">
        <w:t xml:space="preserve"> wil ik mijn waardering uitspreken voor alle medewerkers en studenten binnen </w:t>
      </w:r>
      <w:proofErr w:type="spellStart"/>
      <w:r w:rsidRPr="00364F07">
        <w:t>ArtEZ</w:t>
      </w:r>
      <w:proofErr w:type="spellEnd"/>
      <w:r w:rsidRPr="00364F07">
        <w:t xml:space="preserve"> die een bijdrage leveren (of hebben geleverd) aan het verbeteren van de kwaliteit van het onderwijs en het verbeteren van de sociale veiligheid. </w:t>
      </w:r>
    </w:p>
    <w:p w:rsidR="00105677" w:rsidP="00CA35E4" w:rsidRDefault="00105677" w14:paraId="05ED70A5" w14:textId="77777777"/>
    <w:p w:rsidR="00820DDA" w:rsidP="00CA35E4" w:rsidRDefault="00411525" w14:paraId="58324C2A" w14:textId="77777777">
      <w:r>
        <w:t>De minister van Onderwijs, Cultuur en Wetenschap,</w:t>
      </w:r>
    </w:p>
    <w:p w:rsidR="000F521E" w:rsidP="003A7160" w:rsidRDefault="000F521E" w14:paraId="1CA0C196" w14:textId="77777777"/>
    <w:p w:rsidR="000F521E" w:rsidP="003A7160" w:rsidRDefault="000F521E" w14:paraId="5E2F5CE0" w14:textId="77777777"/>
    <w:p w:rsidR="000F521E" w:rsidP="003A7160" w:rsidRDefault="000F521E" w14:paraId="5A0ADEDB" w14:textId="77777777"/>
    <w:p w:rsidR="000F521E" w:rsidP="003A7160" w:rsidRDefault="000F521E" w14:paraId="6E145D75" w14:textId="77777777"/>
    <w:p w:rsidR="000F521E" w:rsidP="003A7160" w:rsidRDefault="00411525" w14:paraId="1E5252E8" w14:textId="77777777">
      <w:pPr>
        <w:pStyle w:val="standaard-tekst"/>
      </w:pPr>
      <w:proofErr w:type="spellStart"/>
      <w:r>
        <w:t>Eppo</w:t>
      </w:r>
      <w:proofErr w:type="spellEnd"/>
      <w:r>
        <w:t xml:space="preserve"> Bruins</w:t>
      </w:r>
    </w:p>
    <w:p w:rsidR="00F01557" w:rsidP="003A7160" w:rsidRDefault="00F01557" w14:paraId="57435C6E" w14:textId="77777777"/>
    <w:p w:rsidRPr="00820DDA" w:rsidR="00820DDA" w:rsidP="00B74DB9" w:rsidRDefault="00820DDA" w14:paraId="6E9D8B71"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AA38" w14:textId="77777777" w:rsidR="00DC691C" w:rsidRDefault="00411525">
      <w:r>
        <w:separator/>
      </w:r>
    </w:p>
    <w:p w14:paraId="002AED28" w14:textId="77777777" w:rsidR="00DC691C" w:rsidRDefault="00DC691C"/>
  </w:endnote>
  <w:endnote w:type="continuationSeparator" w:id="0">
    <w:p w14:paraId="5AEE548C" w14:textId="77777777" w:rsidR="00DC691C" w:rsidRDefault="00411525">
      <w:r>
        <w:continuationSeparator/>
      </w:r>
    </w:p>
    <w:p w14:paraId="042E6F6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071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781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E7B5B" w14:paraId="74B44F38" w14:textId="77777777" w:rsidTr="004C7E1D">
      <w:trPr>
        <w:trHeight w:hRule="exact" w:val="357"/>
      </w:trPr>
      <w:tc>
        <w:tcPr>
          <w:tcW w:w="7603" w:type="dxa"/>
          <w:shd w:val="clear" w:color="auto" w:fill="auto"/>
        </w:tcPr>
        <w:p w14:paraId="593D3C89" w14:textId="77777777" w:rsidR="002F71BB" w:rsidRPr="004C7E1D" w:rsidRDefault="002F71BB" w:rsidP="004C7E1D">
          <w:pPr>
            <w:spacing w:line="180" w:lineRule="exact"/>
            <w:rPr>
              <w:sz w:val="13"/>
              <w:szCs w:val="13"/>
            </w:rPr>
          </w:pPr>
        </w:p>
      </w:tc>
      <w:tc>
        <w:tcPr>
          <w:tcW w:w="2172" w:type="dxa"/>
          <w:shd w:val="clear" w:color="auto" w:fill="auto"/>
        </w:tcPr>
        <w:p w14:paraId="1D482B5D" w14:textId="159EB32B" w:rsidR="002F71BB" w:rsidRPr="004C7E1D" w:rsidRDefault="004115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5026">
            <w:rPr>
              <w:szCs w:val="13"/>
            </w:rPr>
            <w:t>2</w:t>
          </w:r>
          <w:r w:rsidRPr="004C7E1D">
            <w:rPr>
              <w:szCs w:val="13"/>
            </w:rPr>
            <w:fldChar w:fldCharType="end"/>
          </w:r>
        </w:p>
      </w:tc>
    </w:tr>
  </w:tbl>
  <w:p w14:paraId="44501FA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E7B5B" w14:paraId="064733BF" w14:textId="77777777" w:rsidTr="004C7E1D">
      <w:trPr>
        <w:trHeight w:hRule="exact" w:val="357"/>
      </w:trPr>
      <w:tc>
        <w:tcPr>
          <w:tcW w:w="7709" w:type="dxa"/>
          <w:shd w:val="clear" w:color="auto" w:fill="auto"/>
        </w:tcPr>
        <w:p w14:paraId="50024D0A" w14:textId="77777777" w:rsidR="00D17084" w:rsidRPr="004C7E1D" w:rsidRDefault="00D17084" w:rsidP="004C7E1D">
          <w:pPr>
            <w:spacing w:line="180" w:lineRule="exact"/>
            <w:rPr>
              <w:sz w:val="13"/>
              <w:szCs w:val="13"/>
            </w:rPr>
          </w:pPr>
        </w:p>
      </w:tc>
      <w:tc>
        <w:tcPr>
          <w:tcW w:w="2060" w:type="dxa"/>
          <w:shd w:val="clear" w:color="auto" w:fill="auto"/>
        </w:tcPr>
        <w:p w14:paraId="035245AA" w14:textId="49711888" w:rsidR="00D17084" w:rsidRPr="004C7E1D" w:rsidRDefault="004115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5026">
            <w:rPr>
              <w:szCs w:val="13"/>
            </w:rPr>
            <w:t>2</w:t>
          </w:r>
          <w:r w:rsidRPr="004C7E1D">
            <w:rPr>
              <w:szCs w:val="13"/>
            </w:rPr>
            <w:fldChar w:fldCharType="end"/>
          </w:r>
        </w:p>
      </w:tc>
    </w:tr>
  </w:tbl>
  <w:p w14:paraId="7498E79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2B20" w14:textId="77777777" w:rsidR="00DC691C" w:rsidRDefault="00411525">
      <w:r>
        <w:separator/>
      </w:r>
    </w:p>
    <w:p w14:paraId="06D532B6" w14:textId="77777777" w:rsidR="00DC691C" w:rsidRDefault="00DC691C"/>
  </w:footnote>
  <w:footnote w:type="continuationSeparator" w:id="0">
    <w:p w14:paraId="776C2138" w14:textId="77777777" w:rsidR="00DC691C" w:rsidRDefault="00411525">
      <w:r>
        <w:continuationSeparator/>
      </w:r>
    </w:p>
    <w:p w14:paraId="0A4349DF" w14:textId="77777777" w:rsidR="00DC691C" w:rsidRDefault="00DC691C"/>
  </w:footnote>
  <w:footnote w:id="1">
    <w:p w14:paraId="77B24917" w14:textId="77777777" w:rsidR="00411525" w:rsidRDefault="00411525" w:rsidP="00411525">
      <w:pPr>
        <w:pStyle w:val="Voetnoottekst"/>
      </w:pPr>
      <w:r>
        <w:rPr>
          <w:rStyle w:val="Voetnootmarkering"/>
        </w:rPr>
        <w:footnoteRef/>
      </w:r>
      <w:r>
        <w:t xml:space="preserve"> </w:t>
      </w:r>
      <w:r w:rsidRPr="00C13484">
        <w:rPr>
          <w:sz w:val="16"/>
          <w:szCs w:val="16"/>
        </w:rPr>
        <w:t>Kamerstukken II 2024-2025</w:t>
      </w:r>
      <w:r>
        <w:rPr>
          <w:sz w:val="16"/>
          <w:szCs w:val="16"/>
        </w:rPr>
        <w:t>,</w:t>
      </w:r>
      <w:r w:rsidRPr="00C13484">
        <w:rPr>
          <w:sz w:val="16"/>
          <w:szCs w:val="16"/>
        </w:rPr>
        <w:t xml:space="preserve"> 31 288, nr. 1177</w:t>
      </w:r>
    </w:p>
  </w:footnote>
  <w:footnote w:id="2">
    <w:p w14:paraId="0DAAF9F5" w14:textId="7690C295" w:rsidR="00411525" w:rsidRPr="002D2844" w:rsidRDefault="00411525" w:rsidP="00411525">
      <w:pPr>
        <w:pStyle w:val="Voetnoottekst"/>
        <w:rPr>
          <w:sz w:val="16"/>
          <w:szCs w:val="16"/>
        </w:rPr>
      </w:pPr>
      <w:r w:rsidRPr="002D2844">
        <w:rPr>
          <w:rStyle w:val="Voetnootmarkering"/>
          <w:sz w:val="16"/>
          <w:szCs w:val="16"/>
        </w:rPr>
        <w:footnoteRef/>
      </w:r>
      <w:r w:rsidRPr="002D2844">
        <w:rPr>
          <w:sz w:val="16"/>
          <w:szCs w:val="16"/>
        </w:rPr>
        <w:t xml:space="preserve"> Wanbeheer, zoals gedefinieerd in artikel 9.9a, tweede lid, onderdeel </w:t>
      </w:r>
      <w:r w:rsidR="00D60056">
        <w:rPr>
          <w:sz w:val="16"/>
          <w:szCs w:val="16"/>
        </w:rPr>
        <w:t xml:space="preserve">b en onderdeel </w:t>
      </w:r>
      <w:r w:rsidRPr="002D2844">
        <w:rPr>
          <w:sz w:val="16"/>
          <w:szCs w:val="16"/>
        </w:rPr>
        <w:t xml:space="preserve">e, van de </w:t>
      </w:r>
      <w:r>
        <w:rPr>
          <w:sz w:val="16"/>
          <w:szCs w:val="16"/>
        </w:rPr>
        <w:t>W</w:t>
      </w:r>
      <w:r w:rsidRPr="002D2844">
        <w:rPr>
          <w:sz w:val="16"/>
          <w:szCs w:val="16"/>
        </w:rPr>
        <w:t>et op het hoger onderwijs en wetenschappelijk onderzoek</w:t>
      </w:r>
      <w:r w:rsidR="00D60056">
        <w:rPr>
          <w:sz w:val="16"/>
          <w:szCs w:val="16"/>
        </w:rPr>
        <w:t xml:space="preserve">. De inspectie constateerde wanbeheer op twee gronden. Ten eerste trof </w:t>
      </w:r>
      <w:proofErr w:type="spellStart"/>
      <w:r w:rsidR="00D60056">
        <w:rPr>
          <w:sz w:val="16"/>
          <w:szCs w:val="16"/>
        </w:rPr>
        <w:t>ArtEZ</w:t>
      </w:r>
      <w:proofErr w:type="spellEnd"/>
      <w:r w:rsidR="00D60056">
        <w:rPr>
          <w:sz w:val="16"/>
          <w:szCs w:val="16"/>
        </w:rPr>
        <w:t xml:space="preserve"> niet de juiste maatregelen om de kwaliteit en goede voortgang van het onderwijs te waarborgen. Ten tweede werd de zorg voor betrokkenen binnen de instelling ernstig verwaarloosd, waardoor de sociale veiligheid van studenten en medewerkers in het geding is gekomen.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CC1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E7B5B" w14:paraId="67947E1D" w14:textId="77777777" w:rsidTr="006D2D53">
      <w:trPr>
        <w:trHeight w:hRule="exact" w:val="400"/>
      </w:trPr>
      <w:tc>
        <w:tcPr>
          <w:tcW w:w="7518" w:type="dxa"/>
          <w:shd w:val="clear" w:color="auto" w:fill="auto"/>
        </w:tcPr>
        <w:p w14:paraId="6E08EDB7" w14:textId="77777777" w:rsidR="00527BD4" w:rsidRPr="00275984" w:rsidRDefault="00527BD4" w:rsidP="00BF4427">
          <w:pPr>
            <w:pStyle w:val="Huisstijl-Rubricering"/>
          </w:pPr>
        </w:p>
      </w:tc>
    </w:tr>
  </w:tbl>
  <w:p w14:paraId="46B7097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E7B5B" w14:paraId="5732BF52" w14:textId="77777777" w:rsidTr="003B528D">
      <w:tc>
        <w:tcPr>
          <w:tcW w:w="2160" w:type="dxa"/>
          <w:shd w:val="clear" w:color="auto" w:fill="auto"/>
        </w:tcPr>
        <w:p w14:paraId="76F2AF0F" w14:textId="77777777" w:rsidR="002F71BB" w:rsidRPr="000407BB" w:rsidRDefault="00411525" w:rsidP="005D283A">
          <w:pPr>
            <w:pStyle w:val="Colofonkop"/>
            <w:framePr w:hSpace="0" w:wrap="auto" w:vAnchor="margin" w:hAnchor="text" w:xAlign="left" w:yAlign="inline"/>
          </w:pPr>
          <w:r>
            <w:t>Onze referentie</w:t>
          </w:r>
        </w:p>
      </w:tc>
    </w:tr>
    <w:tr w:rsidR="00AE7B5B" w14:paraId="1CE66514" w14:textId="77777777" w:rsidTr="002F71BB">
      <w:trPr>
        <w:trHeight w:val="259"/>
      </w:trPr>
      <w:tc>
        <w:tcPr>
          <w:tcW w:w="2160" w:type="dxa"/>
          <w:shd w:val="clear" w:color="auto" w:fill="auto"/>
        </w:tcPr>
        <w:p w14:paraId="50E283C8" w14:textId="77777777" w:rsidR="00E35CF4" w:rsidRPr="005D283A" w:rsidRDefault="00411525" w:rsidP="0049501A">
          <w:pPr>
            <w:spacing w:line="180" w:lineRule="exact"/>
            <w:rPr>
              <w:sz w:val="13"/>
              <w:szCs w:val="13"/>
            </w:rPr>
          </w:pPr>
          <w:r>
            <w:rPr>
              <w:sz w:val="13"/>
              <w:szCs w:val="13"/>
            </w:rPr>
            <w:t>52941497</w:t>
          </w:r>
        </w:p>
      </w:tc>
    </w:tr>
  </w:tbl>
  <w:p w14:paraId="4DC0667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7B5B" w14:paraId="0BBC82C1" w14:textId="77777777" w:rsidTr="001377D4">
      <w:trPr>
        <w:trHeight w:val="2636"/>
      </w:trPr>
      <w:tc>
        <w:tcPr>
          <w:tcW w:w="737" w:type="dxa"/>
          <w:shd w:val="clear" w:color="auto" w:fill="auto"/>
        </w:tcPr>
        <w:p w14:paraId="6D44F1D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8FF5121" w14:textId="77777777" w:rsidR="00704845" w:rsidRDefault="00411525" w:rsidP="0047126E">
          <w:pPr>
            <w:framePr w:w="3873" w:h="2625" w:hRule="exact" w:wrap="around" w:vAnchor="page" w:hAnchor="page" w:x="6323" w:y="1"/>
          </w:pPr>
          <w:r>
            <w:rPr>
              <w:noProof/>
              <w:lang w:val="en-US" w:eastAsia="en-US"/>
            </w:rPr>
            <w:drawing>
              <wp:inline distT="0" distB="0" distL="0" distR="0" wp14:anchorId="00BF5504" wp14:editId="472D1BF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5D80820" w14:textId="77777777" w:rsidR="00483ECA" w:rsidRDefault="00483ECA" w:rsidP="00D037A9"/>
      </w:tc>
    </w:tr>
  </w:tbl>
  <w:p w14:paraId="59F0D26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E7B5B" w14:paraId="34D529EE" w14:textId="77777777" w:rsidTr="0008539E">
      <w:trPr>
        <w:trHeight w:hRule="exact" w:val="572"/>
      </w:trPr>
      <w:tc>
        <w:tcPr>
          <w:tcW w:w="7520" w:type="dxa"/>
          <w:shd w:val="clear" w:color="auto" w:fill="auto"/>
        </w:tcPr>
        <w:p w14:paraId="06C453F2" w14:textId="77777777" w:rsidR="00527BD4" w:rsidRPr="00963440" w:rsidRDefault="00411525" w:rsidP="00210BA3">
          <w:pPr>
            <w:pStyle w:val="Huisstijl-Adres"/>
            <w:spacing w:after="0"/>
          </w:pPr>
          <w:r w:rsidRPr="009E3B07">
            <w:t>&gt;Retouradres </w:t>
          </w:r>
          <w:r>
            <w:t>Postbus 16375 2500 BJ Den Haag</w:t>
          </w:r>
          <w:r w:rsidRPr="009E3B07">
            <w:t xml:space="preserve"> </w:t>
          </w:r>
        </w:p>
      </w:tc>
    </w:tr>
    <w:tr w:rsidR="00AE7B5B" w14:paraId="1F90F08E" w14:textId="77777777" w:rsidTr="00E776C6">
      <w:trPr>
        <w:cantSplit/>
        <w:trHeight w:hRule="exact" w:val="238"/>
      </w:trPr>
      <w:tc>
        <w:tcPr>
          <w:tcW w:w="7520" w:type="dxa"/>
          <w:shd w:val="clear" w:color="auto" w:fill="auto"/>
        </w:tcPr>
        <w:p w14:paraId="70B66015" w14:textId="77777777" w:rsidR="00093ABC" w:rsidRPr="00963440" w:rsidRDefault="00093ABC" w:rsidP="00963440"/>
      </w:tc>
    </w:tr>
    <w:tr w:rsidR="00AE7B5B" w14:paraId="5CD0C908" w14:textId="77777777" w:rsidTr="00E776C6">
      <w:trPr>
        <w:cantSplit/>
        <w:trHeight w:hRule="exact" w:val="1520"/>
      </w:trPr>
      <w:tc>
        <w:tcPr>
          <w:tcW w:w="7520" w:type="dxa"/>
          <w:shd w:val="clear" w:color="auto" w:fill="auto"/>
        </w:tcPr>
        <w:p w14:paraId="166932DB" w14:textId="77777777" w:rsidR="00A604D3" w:rsidRPr="00963440" w:rsidRDefault="00A604D3" w:rsidP="00963440"/>
      </w:tc>
    </w:tr>
    <w:tr w:rsidR="00AE7B5B" w14:paraId="05102801" w14:textId="77777777" w:rsidTr="00E776C6">
      <w:trPr>
        <w:trHeight w:hRule="exact" w:val="1077"/>
      </w:trPr>
      <w:tc>
        <w:tcPr>
          <w:tcW w:w="7520" w:type="dxa"/>
          <w:shd w:val="clear" w:color="auto" w:fill="auto"/>
        </w:tcPr>
        <w:p w14:paraId="50BD3111" w14:textId="77777777" w:rsidR="00892BA5" w:rsidRPr="00035E67" w:rsidRDefault="00892BA5" w:rsidP="00892BA5">
          <w:pPr>
            <w:tabs>
              <w:tab w:val="left" w:pos="740"/>
            </w:tabs>
            <w:autoSpaceDE w:val="0"/>
            <w:autoSpaceDN w:val="0"/>
            <w:adjustRightInd w:val="0"/>
            <w:rPr>
              <w:rFonts w:cs="Verdana"/>
              <w:szCs w:val="18"/>
            </w:rPr>
          </w:pPr>
        </w:p>
      </w:tc>
    </w:tr>
  </w:tbl>
  <w:p w14:paraId="57DB6522" w14:textId="77777777" w:rsidR="006F273B" w:rsidRDefault="006F273B" w:rsidP="00BC4AE3">
    <w:pPr>
      <w:pStyle w:val="Koptekst"/>
    </w:pPr>
  </w:p>
  <w:p w14:paraId="16C3C117" w14:textId="77777777" w:rsidR="00153BD0" w:rsidRDefault="00153BD0" w:rsidP="00BC4AE3">
    <w:pPr>
      <w:pStyle w:val="Koptekst"/>
    </w:pPr>
  </w:p>
  <w:p w14:paraId="6ED34CDE" w14:textId="77777777" w:rsidR="0044605E" w:rsidRDefault="0044605E" w:rsidP="00BC4AE3">
    <w:pPr>
      <w:pStyle w:val="Koptekst"/>
    </w:pPr>
  </w:p>
  <w:p w14:paraId="3B38E5B9" w14:textId="77777777" w:rsidR="0044605E" w:rsidRDefault="0044605E" w:rsidP="00BC4AE3">
    <w:pPr>
      <w:pStyle w:val="Koptekst"/>
    </w:pPr>
  </w:p>
  <w:p w14:paraId="10D1B47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9D65A04">
      <w:start w:val="1"/>
      <w:numFmt w:val="bullet"/>
      <w:pStyle w:val="Lijstopsomteken"/>
      <w:lvlText w:val="•"/>
      <w:lvlJc w:val="left"/>
      <w:pPr>
        <w:tabs>
          <w:tab w:val="num" w:pos="227"/>
        </w:tabs>
        <w:ind w:left="227" w:hanging="227"/>
      </w:pPr>
      <w:rPr>
        <w:rFonts w:ascii="Verdana" w:hAnsi="Verdana" w:hint="default"/>
        <w:sz w:val="18"/>
        <w:szCs w:val="18"/>
      </w:rPr>
    </w:lvl>
    <w:lvl w:ilvl="1" w:tplc="D06C612C" w:tentative="1">
      <w:start w:val="1"/>
      <w:numFmt w:val="bullet"/>
      <w:lvlText w:val="o"/>
      <w:lvlJc w:val="left"/>
      <w:pPr>
        <w:tabs>
          <w:tab w:val="num" w:pos="1440"/>
        </w:tabs>
        <w:ind w:left="1440" w:hanging="360"/>
      </w:pPr>
      <w:rPr>
        <w:rFonts w:ascii="Courier New" w:hAnsi="Courier New" w:cs="Courier New" w:hint="default"/>
      </w:rPr>
    </w:lvl>
    <w:lvl w:ilvl="2" w:tplc="45B800BA" w:tentative="1">
      <w:start w:val="1"/>
      <w:numFmt w:val="bullet"/>
      <w:lvlText w:val=""/>
      <w:lvlJc w:val="left"/>
      <w:pPr>
        <w:tabs>
          <w:tab w:val="num" w:pos="2160"/>
        </w:tabs>
        <w:ind w:left="2160" w:hanging="360"/>
      </w:pPr>
      <w:rPr>
        <w:rFonts w:ascii="Wingdings" w:hAnsi="Wingdings" w:hint="default"/>
      </w:rPr>
    </w:lvl>
    <w:lvl w:ilvl="3" w:tplc="3404FD8A" w:tentative="1">
      <w:start w:val="1"/>
      <w:numFmt w:val="bullet"/>
      <w:lvlText w:val=""/>
      <w:lvlJc w:val="left"/>
      <w:pPr>
        <w:tabs>
          <w:tab w:val="num" w:pos="2880"/>
        </w:tabs>
        <w:ind w:left="2880" w:hanging="360"/>
      </w:pPr>
      <w:rPr>
        <w:rFonts w:ascii="Symbol" w:hAnsi="Symbol" w:hint="default"/>
      </w:rPr>
    </w:lvl>
    <w:lvl w:ilvl="4" w:tplc="27F6911E" w:tentative="1">
      <w:start w:val="1"/>
      <w:numFmt w:val="bullet"/>
      <w:lvlText w:val="o"/>
      <w:lvlJc w:val="left"/>
      <w:pPr>
        <w:tabs>
          <w:tab w:val="num" w:pos="3600"/>
        </w:tabs>
        <w:ind w:left="3600" w:hanging="360"/>
      </w:pPr>
      <w:rPr>
        <w:rFonts w:ascii="Courier New" w:hAnsi="Courier New" w:cs="Courier New" w:hint="default"/>
      </w:rPr>
    </w:lvl>
    <w:lvl w:ilvl="5" w:tplc="9F784EE2" w:tentative="1">
      <w:start w:val="1"/>
      <w:numFmt w:val="bullet"/>
      <w:lvlText w:val=""/>
      <w:lvlJc w:val="left"/>
      <w:pPr>
        <w:tabs>
          <w:tab w:val="num" w:pos="4320"/>
        </w:tabs>
        <w:ind w:left="4320" w:hanging="360"/>
      </w:pPr>
      <w:rPr>
        <w:rFonts w:ascii="Wingdings" w:hAnsi="Wingdings" w:hint="default"/>
      </w:rPr>
    </w:lvl>
    <w:lvl w:ilvl="6" w:tplc="835AA290" w:tentative="1">
      <w:start w:val="1"/>
      <w:numFmt w:val="bullet"/>
      <w:lvlText w:val=""/>
      <w:lvlJc w:val="left"/>
      <w:pPr>
        <w:tabs>
          <w:tab w:val="num" w:pos="5040"/>
        </w:tabs>
        <w:ind w:left="5040" w:hanging="360"/>
      </w:pPr>
      <w:rPr>
        <w:rFonts w:ascii="Symbol" w:hAnsi="Symbol" w:hint="default"/>
      </w:rPr>
    </w:lvl>
    <w:lvl w:ilvl="7" w:tplc="053C2594" w:tentative="1">
      <w:start w:val="1"/>
      <w:numFmt w:val="bullet"/>
      <w:lvlText w:val="o"/>
      <w:lvlJc w:val="left"/>
      <w:pPr>
        <w:tabs>
          <w:tab w:val="num" w:pos="5760"/>
        </w:tabs>
        <w:ind w:left="5760" w:hanging="360"/>
      </w:pPr>
      <w:rPr>
        <w:rFonts w:ascii="Courier New" w:hAnsi="Courier New" w:cs="Courier New" w:hint="default"/>
      </w:rPr>
    </w:lvl>
    <w:lvl w:ilvl="8" w:tplc="210644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AC73F6">
      <w:start w:val="1"/>
      <w:numFmt w:val="bullet"/>
      <w:pStyle w:val="Lijstopsomteken2"/>
      <w:lvlText w:val="–"/>
      <w:lvlJc w:val="left"/>
      <w:pPr>
        <w:tabs>
          <w:tab w:val="num" w:pos="227"/>
        </w:tabs>
        <w:ind w:left="227" w:firstLine="0"/>
      </w:pPr>
      <w:rPr>
        <w:rFonts w:ascii="Verdana" w:hAnsi="Verdana" w:hint="default"/>
      </w:rPr>
    </w:lvl>
    <w:lvl w:ilvl="1" w:tplc="3A6ED9A0" w:tentative="1">
      <w:start w:val="1"/>
      <w:numFmt w:val="bullet"/>
      <w:lvlText w:val="o"/>
      <w:lvlJc w:val="left"/>
      <w:pPr>
        <w:tabs>
          <w:tab w:val="num" w:pos="1440"/>
        </w:tabs>
        <w:ind w:left="1440" w:hanging="360"/>
      </w:pPr>
      <w:rPr>
        <w:rFonts w:ascii="Courier New" w:hAnsi="Courier New" w:cs="Courier New" w:hint="default"/>
      </w:rPr>
    </w:lvl>
    <w:lvl w:ilvl="2" w:tplc="6360D2EE" w:tentative="1">
      <w:start w:val="1"/>
      <w:numFmt w:val="bullet"/>
      <w:lvlText w:val=""/>
      <w:lvlJc w:val="left"/>
      <w:pPr>
        <w:tabs>
          <w:tab w:val="num" w:pos="2160"/>
        </w:tabs>
        <w:ind w:left="2160" w:hanging="360"/>
      </w:pPr>
      <w:rPr>
        <w:rFonts w:ascii="Wingdings" w:hAnsi="Wingdings" w:hint="default"/>
      </w:rPr>
    </w:lvl>
    <w:lvl w:ilvl="3" w:tplc="94FE6592" w:tentative="1">
      <w:start w:val="1"/>
      <w:numFmt w:val="bullet"/>
      <w:lvlText w:val=""/>
      <w:lvlJc w:val="left"/>
      <w:pPr>
        <w:tabs>
          <w:tab w:val="num" w:pos="2880"/>
        </w:tabs>
        <w:ind w:left="2880" w:hanging="360"/>
      </w:pPr>
      <w:rPr>
        <w:rFonts w:ascii="Symbol" w:hAnsi="Symbol" w:hint="default"/>
      </w:rPr>
    </w:lvl>
    <w:lvl w:ilvl="4" w:tplc="FE00E444" w:tentative="1">
      <w:start w:val="1"/>
      <w:numFmt w:val="bullet"/>
      <w:lvlText w:val="o"/>
      <w:lvlJc w:val="left"/>
      <w:pPr>
        <w:tabs>
          <w:tab w:val="num" w:pos="3600"/>
        </w:tabs>
        <w:ind w:left="3600" w:hanging="360"/>
      </w:pPr>
      <w:rPr>
        <w:rFonts w:ascii="Courier New" w:hAnsi="Courier New" w:cs="Courier New" w:hint="default"/>
      </w:rPr>
    </w:lvl>
    <w:lvl w:ilvl="5" w:tplc="A4E430DA" w:tentative="1">
      <w:start w:val="1"/>
      <w:numFmt w:val="bullet"/>
      <w:lvlText w:val=""/>
      <w:lvlJc w:val="left"/>
      <w:pPr>
        <w:tabs>
          <w:tab w:val="num" w:pos="4320"/>
        </w:tabs>
        <w:ind w:left="4320" w:hanging="360"/>
      </w:pPr>
      <w:rPr>
        <w:rFonts w:ascii="Wingdings" w:hAnsi="Wingdings" w:hint="default"/>
      </w:rPr>
    </w:lvl>
    <w:lvl w:ilvl="6" w:tplc="88E42726" w:tentative="1">
      <w:start w:val="1"/>
      <w:numFmt w:val="bullet"/>
      <w:lvlText w:val=""/>
      <w:lvlJc w:val="left"/>
      <w:pPr>
        <w:tabs>
          <w:tab w:val="num" w:pos="5040"/>
        </w:tabs>
        <w:ind w:left="5040" w:hanging="360"/>
      </w:pPr>
      <w:rPr>
        <w:rFonts w:ascii="Symbol" w:hAnsi="Symbol" w:hint="default"/>
      </w:rPr>
    </w:lvl>
    <w:lvl w:ilvl="7" w:tplc="2126216E" w:tentative="1">
      <w:start w:val="1"/>
      <w:numFmt w:val="bullet"/>
      <w:lvlText w:val="o"/>
      <w:lvlJc w:val="left"/>
      <w:pPr>
        <w:tabs>
          <w:tab w:val="num" w:pos="5760"/>
        </w:tabs>
        <w:ind w:left="5760" w:hanging="360"/>
      </w:pPr>
      <w:rPr>
        <w:rFonts w:ascii="Courier New" w:hAnsi="Courier New" w:cs="Courier New" w:hint="default"/>
      </w:rPr>
    </w:lvl>
    <w:lvl w:ilvl="8" w:tplc="CCBCEA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4742558">
    <w:abstractNumId w:val="10"/>
  </w:num>
  <w:num w:numId="2" w16cid:durableId="425614356">
    <w:abstractNumId w:val="7"/>
  </w:num>
  <w:num w:numId="3" w16cid:durableId="2087680730">
    <w:abstractNumId w:val="6"/>
  </w:num>
  <w:num w:numId="4" w16cid:durableId="1513954340">
    <w:abstractNumId w:val="5"/>
  </w:num>
  <w:num w:numId="5" w16cid:durableId="1680497263">
    <w:abstractNumId w:val="4"/>
  </w:num>
  <w:num w:numId="6" w16cid:durableId="820343016">
    <w:abstractNumId w:val="8"/>
  </w:num>
  <w:num w:numId="7" w16cid:durableId="2026470894">
    <w:abstractNumId w:val="3"/>
  </w:num>
  <w:num w:numId="8" w16cid:durableId="822627395">
    <w:abstractNumId w:val="2"/>
  </w:num>
  <w:num w:numId="9" w16cid:durableId="565384143">
    <w:abstractNumId w:val="1"/>
  </w:num>
  <w:num w:numId="10" w16cid:durableId="1020425828">
    <w:abstractNumId w:val="0"/>
  </w:num>
  <w:num w:numId="11" w16cid:durableId="461046094">
    <w:abstractNumId w:val="9"/>
  </w:num>
  <w:num w:numId="12" w16cid:durableId="1655792245">
    <w:abstractNumId w:val="11"/>
  </w:num>
  <w:num w:numId="13" w16cid:durableId="2000843453">
    <w:abstractNumId w:val="13"/>
  </w:num>
  <w:num w:numId="14" w16cid:durableId="14481602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5AF0"/>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6C93"/>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2608D"/>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320"/>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6708"/>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212D"/>
    <w:rsid w:val="00407991"/>
    <w:rsid w:val="0041019E"/>
    <w:rsid w:val="00411525"/>
    <w:rsid w:val="00413D48"/>
    <w:rsid w:val="00424812"/>
    <w:rsid w:val="00424A60"/>
    <w:rsid w:val="00425026"/>
    <w:rsid w:val="00434042"/>
    <w:rsid w:val="00434500"/>
    <w:rsid w:val="00441AC2"/>
    <w:rsid w:val="0044249B"/>
    <w:rsid w:val="004425A7"/>
    <w:rsid w:val="0044605E"/>
    <w:rsid w:val="0045023C"/>
    <w:rsid w:val="00451A5B"/>
    <w:rsid w:val="00452BCD"/>
    <w:rsid w:val="00452CEA"/>
    <w:rsid w:val="0046055D"/>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5979"/>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3CE8"/>
    <w:rsid w:val="005A7512"/>
    <w:rsid w:val="005B3441"/>
    <w:rsid w:val="005B463E"/>
    <w:rsid w:val="005B4FAC"/>
    <w:rsid w:val="005B5D8B"/>
    <w:rsid w:val="005C34E1"/>
    <w:rsid w:val="005C3FE0"/>
    <w:rsid w:val="005C4C82"/>
    <w:rsid w:val="005C740C"/>
    <w:rsid w:val="005D283A"/>
    <w:rsid w:val="005D625B"/>
    <w:rsid w:val="005E08F8"/>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34E5"/>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F22"/>
    <w:rsid w:val="00742AAE"/>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477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0A"/>
    <w:rsid w:val="00975112"/>
    <w:rsid w:val="009812EB"/>
    <w:rsid w:val="00981768"/>
    <w:rsid w:val="009838BB"/>
    <w:rsid w:val="00983E8F"/>
    <w:rsid w:val="00984F41"/>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3687"/>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4623"/>
    <w:rsid w:val="00AC6A2A"/>
    <w:rsid w:val="00AD34B3"/>
    <w:rsid w:val="00AD5B44"/>
    <w:rsid w:val="00AD7608"/>
    <w:rsid w:val="00AE013D"/>
    <w:rsid w:val="00AE11B7"/>
    <w:rsid w:val="00AE18BA"/>
    <w:rsid w:val="00AE7130"/>
    <w:rsid w:val="00AE7B5B"/>
    <w:rsid w:val="00AE7F68"/>
    <w:rsid w:val="00AF1805"/>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4DB9"/>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05A8"/>
    <w:rsid w:val="00C10C41"/>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2C56"/>
    <w:rsid w:val="00D5423B"/>
    <w:rsid w:val="00D54F4E"/>
    <w:rsid w:val="00D60056"/>
    <w:rsid w:val="00D604B3"/>
    <w:rsid w:val="00D60BA4"/>
    <w:rsid w:val="00D62419"/>
    <w:rsid w:val="00D62AD8"/>
    <w:rsid w:val="00D65336"/>
    <w:rsid w:val="00D66074"/>
    <w:rsid w:val="00D74F66"/>
    <w:rsid w:val="00D75B3F"/>
    <w:rsid w:val="00D77870"/>
    <w:rsid w:val="00D80977"/>
    <w:rsid w:val="00D80CCE"/>
    <w:rsid w:val="00D83050"/>
    <w:rsid w:val="00D849AF"/>
    <w:rsid w:val="00D86CC6"/>
    <w:rsid w:val="00D86EEA"/>
    <w:rsid w:val="00D87D03"/>
    <w:rsid w:val="00D926AA"/>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8F4"/>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51873"/>
  <w15:docId w15:val="{FACF9B93-FB8A-4610-8989-3E0B9303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411525"/>
    <w:rPr>
      <w:rFonts w:ascii="Verdana" w:hAnsi="Verdana"/>
      <w:sz w:val="13"/>
      <w:lang w:val="nl-NL" w:eastAsia="nl-NL"/>
    </w:rPr>
  </w:style>
  <w:style w:type="character" w:styleId="Voetnootmarkering">
    <w:name w:val="footnote reference"/>
    <w:basedOn w:val="Standaardalinea-lettertype"/>
    <w:rsid w:val="00411525"/>
    <w:rPr>
      <w:vertAlign w:val="superscript"/>
    </w:rPr>
  </w:style>
  <w:style w:type="character" w:styleId="Verwijzingopmerking">
    <w:name w:val="annotation reference"/>
    <w:basedOn w:val="Standaardalinea-lettertype"/>
    <w:rsid w:val="0046055D"/>
    <w:rPr>
      <w:sz w:val="16"/>
      <w:szCs w:val="16"/>
    </w:rPr>
  </w:style>
  <w:style w:type="paragraph" w:styleId="Tekstopmerking">
    <w:name w:val="annotation text"/>
    <w:basedOn w:val="Standaard"/>
    <w:link w:val="TekstopmerkingChar"/>
    <w:rsid w:val="0046055D"/>
    <w:pPr>
      <w:spacing w:line="240" w:lineRule="auto"/>
    </w:pPr>
    <w:rPr>
      <w:sz w:val="20"/>
      <w:szCs w:val="20"/>
    </w:rPr>
  </w:style>
  <w:style w:type="character" w:customStyle="1" w:styleId="TekstopmerkingChar">
    <w:name w:val="Tekst opmerking Char"/>
    <w:basedOn w:val="Standaardalinea-lettertype"/>
    <w:link w:val="Tekstopmerking"/>
    <w:rsid w:val="0046055D"/>
    <w:rPr>
      <w:rFonts w:ascii="Verdana" w:hAnsi="Verdana"/>
      <w:lang w:val="nl-NL" w:eastAsia="nl-NL"/>
    </w:rPr>
  </w:style>
  <w:style w:type="paragraph" w:styleId="Onderwerpvanopmerking">
    <w:name w:val="annotation subject"/>
    <w:basedOn w:val="Tekstopmerking"/>
    <w:next w:val="Tekstopmerking"/>
    <w:link w:val="OnderwerpvanopmerkingChar"/>
    <w:rsid w:val="0046055D"/>
    <w:rPr>
      <w:b/>
      <w:bCs/>
    </w:rPr>
  </w:style>
  <w:style w:type="character" w:customStyle="1" w:styleId="OnderwerpvanopmerkingChar">
    <w:name w:val="Onderwerp van opmerking Char"/>
    <w:basedOn w:val="TekstopmerkingChar"/>
    <w:link w:val="Onderwerpvanopmerking"/>
    <w:rsid w:val="0046055D"/>
    <w:rPr>
      <w:rFonts w:ascii="Verdana" w:hAnsi="Verdana"/>
      <w:b/>
      <w:bCs/>
      <w:lang w:val="nl-NL" w:eastAsia="nl-NL"/>
    </w:rPr>
  </w:style>
  <w:style w:type="paragraph" w:styleId="Revisie">
    <w:name w:val="Revision"/>
    <w:hidden/>
    <w:uiPriority w:val="99"/>
    <w:semiHidden/>
    <w:rsid w:val="0046055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735</ap:Words>
  <ap:Characters>4047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2025-06-27T13:42:00.0000000Z</dcterms:created>
  <dcterms:modified xsi:type="dcterms:W3CDTF">2025-06-27T13:42:00.0000000Z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O210LAM</vt:lpwstr>
  </property>
  <property fmtid="{D5CDD505-2E9C-101B-9397-08002B2CF9AE}" pid="3" name="Author">
    <vt:lpwstr>O210LAM</vt:lpwstr>
  </property>
  <property fmtid="{D5CDD505-2E9C-101B-9397-08002B2CF9AE}" pid="4" name="cs_objectid">
    <vt:lpwstr>52941497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Beoordeling Actieplan ArtEZ  hogeschool voor de kunsten door Inspectie van het Onderwijs</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O210LAM</vt:lpwstr>
  </property>
</Properties>
</file>