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92093D1" w14:textId="77777777">
        <w:tc>
          <w:tcPr>
            <w:tcW w:w="8717" w:type="dxa"/>
            <w:gridSpan w:val="2"/>
            <w:tcBorders>
              <w:top w:val="nil"/>
              <w:left w:val="nil"/>
              <w:bottom w:val="nil"/>
              <w:right w:val="nil"/>
            </w:tcBorders>
            <w:vAlign w:val="center"/>
          </w:tcPr>
          <w:p w:rsidR="00470846" w:rsidP="00FB349A" w:rsidRDefault="00470846" w14:paraId="277A30D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5AFECEA"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AAFB205" w14:textId="77777777">
        <w:trPr>
          <w:cantSplit/>
        </w:trPr>
        <w:tc>
          <w:tcPr>
            <w:tcW w:w="10348" w:type="dxa"/>
            <w:gridSpan w:val="3"/>
            <w:tcBorders>
              <w:top w:val="single" w:color="auto" w:sz="4" w:space="0"/>
              <w:left w:val="nil"/>
              <w:bottom w:val="nil"/>
              <w:right w:val="nil"/>
            </w:tcBorders>
          </w:tcPr>
          <w:p w:rsidR="00470846" w:rsidP="00F9022B" w:rsidRDefault="00833C90" w14:paraId="11D3855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53282548" w14:textId="77777777">
        <w:trPr>
          <w:cantSplit/>
        </w:trPr>
        <w:tc>
          <w:tcPr>
            <w:tcW w:w="10348" w:type="dxa"/>
            <w:gridSpan w:val="3"/>
            <w:tcBorders>
              <w:top w:val="nil"/>
              <w:left w:val="nil"/>
              <w:bottom w:val="nil"/>
              <w:right w:val="nil"/>
            </w:tcBorders>
          </w:tcPr>
          <w:p w:rsidR="00470846" w:rsidP="00F8109A" w:rsidRDefault="00470846" w14:paraId="414D7256" w14:textId="77777777">
            <w:pPr>
              <w:pStyle w:val="Amendement"/>
              <w:tabs>
                <w:tab w:val="clear" w:pos="3310"/>
                <w:tab w:val="clear" w:pos="3600"/>
              </w:tabs>
              <w:rPr>
                <w:rFonts w:ascii="Times New Roman" w:hAnsi="Times New Roman"/>
                <w:b w:val="0"/>
              </w:rPr>
            </w:pPr>
          </w:p>
        </w:tc>
      </w:tr>
      <w:tr w:rsidR="00470846" w:rsidTr="00FB349A" w14:paraId="0046CFFE" w14:textId="77777777">
        <w:trPr>
          <w:cantSplit/>
        </w:trPr>
        <w:tc>
          <w:tcPr>
            <w:tcW w:w="10348" w:type="dxa"/>
            <w:gridSpan w:val="3"/>
            <w:tcBorders>
              <w:top w:val="nil"/>
              <w:left w:val="nil"/>
              <w:bottom w:val="single" w:color="auto" w:sz="4" w:space="0"/>
              <w:right w:val="nil"/>
            </w:tcBorders>
          </w:tcPr>
          <w:p w:rsidR="00470846" w:rsidP="00F8109A" w:rsidRDefault="00470846" w14:paraId="462B2568" w14:textId="77777777">
            <w:pPr>
              <w:pStyle w:val="Amendement"/>
              <w:tabs>
                <w:tab w:val="clear" w:pos="3310"/>
                <w:tab w:val="clear" w:pos="3600"/>
              </w:tabs>
              <w:rPr>
                <w:rFonts w:ascii="Times New Roman" w:hAnsi="Times New Roman"/>
              </w:rPr>
            </w:pPr>
          </w:p>
        </w:tc>
      </w:tr>
      <w:tr w:rsidR="00470846" w:rsidTr="00FB349A" w14:paraId="71EB58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7A5E22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1E178FC" w14:textId="77777777">
            <w:pPr>
              <w:suppressAutoHyphens/>
              <w:rPr>
                <w:rFonts w:ascii="Times New Roman" w:hAnsi="Times New Roman"/>
                <w:b/>
              </w:rPr>
            </w:pPr>
          </w:p>
        </w:tc>
      </w:tr>
      <w:tr w:rsidR="00470846" w:rsidTr="00FB349A" w14:paraId="49A860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695DDF" w14:paraId="6C9ECCE8" w14:textId="19916AA6">
            <w:pPr>
              <w:pStyle w:val="Amendement"/>
              <w:tabs>
                <w:tab w:val="clear" w:pos="3310"/>
                <w:tab w:val="clear" w:pos="3600"/>
              </w:tabs>
              <w:rPr>
                <w:rFonts w:ascii="Times New Roman" w:hAnsi="Times New Roman"/>
              </w:rPr>
            </w:pPr>
            <w:r>
              <w:rPr>
                <w:rFonts w:ascii="Times New Roman" w:hAnsi="Times New Roman"/>
              </w:rPr>
              <w:t>36 725 XVII</w:t>
            </w:r>
          </w:p>
        </w:tc>
        <w:tc>
          <w:tcPr>
            <w:tcW w:w="7654" w:type="dxa"/>
            <w:gridSpan w:val="2"/>
          </w:tcPr>
          <w:p w:rsidRPr="00695DDF" w:rsidR="00470846" w:rsidP="00695DDF" w:rsidRDefault="00695DDF" w14:paraId="2327D1CD" w14:textId="5688AD85">
            <w:pPr>
              <w:rPr>
                <w:rFonts w:ascii="Times New Roman" w:hAnsi="Times New Roman"/>
                <w:b/>
                <w:bCs/>
                <w:szCs w:val="24"/>
              </w:rPr>
            </w:pPr>
            <w:r w:rsidRPr="00695DDF">
              <w:rPr>
                <w:rFonts w:ascii="Times New Roman" w:hAnsi="Times New Roman"/>
                <w:b/>
                <w:bCs/>
                <w:szCs w:val="24"/>
              </w:rPr>
              <w:t>Wijziging van de begrotingsstaat voor Buitenlandse Handel en Ontwikkelingshulp (XVII) voor het jaar 2025 (wijziging samenhangende met de Voorjaarsnota)</w:t>
            </w:r>
          </w:p>
        </w:tc>
      </w:tr>
      <w:tr w:rsidR="00470846" w:rsidTr="00FB349A" w14:paraId="3CDBE3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B7D278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B62802B" w14:textId="77777777">
            <w:pPr>
              <w:pStyle w:val="Amendement"/>
              <w:tabs>
                <w:tab w:val="clear" w:pos="3310"/>
                <w:tab w:val="clear" w:pos="3600"/>
              </w:tabs>
              <w:rPr>
                <w:rFonts w:ascii="Times New Roman" w:hAnsi="Times New Roman"/>
              </w:rPr>
            </w:pPr>
          </w:p>
        </w:tc>
      </w:tr>
      <w:tr w:rsidR="00470846" w:rsidTr="00FB349A" w14:paraId="279036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BF758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E0BD8FC" w14:textId="77777777">
            <w:pPr>
              <w:pStyle w:val="Amendement"/>
              <w:tabs>
                <w:tab w:val="clear" w:pos="3310"/>
                <w:tab w:val="clear" w:pos="3600"/>
              </w:tabs>
              <w:rPr>
                <w:rFonts w:ascii="Times New Roman" w:hAnsi="Times New Roman"/>
              </w:rPr>
            </w:pPr>
          </w:p>
        </w:tc>
      </w:tr>
      <w:tr w:rsidR="00470846" w:rsidTr="00FB349A" w14:paraId="1E8622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2934F08" w14:textId="15EABAD1">
            <w:pPr>
              <w:pStyle w:val="Amendement"/>
              <w:tabs>
                <w:tab w:val="clear" w:pos="3310"/>
                <w:tab w:val="clear" w:pos="3600"/>
              </w:tabs>
              <w:rPr>
                <w:rFonts w:ascii="Times New Roman" w:hAnsi="Times New Roman"/>
              </w:rPr>
            </w:pPr>
            <w:r>
              <w:rPr>
                <w:rFonts w:ascii="Times New Roman" w:hAnsi="Times New Roman"/>
              </w:rPr>
              <w:t xml:space="preserve">Nr. </w:t>
            </w:r>
            <w:r w:rsidR="00787ADB">
              <w:rPr>
                <w:rFonts w:ascii="Times New Roman" w:hAnsi="Times New Roman"/>
                <w:caps/>
              </w:rPr>
              <w:t>25</w:t>
            </w:r>
          </w:p>
        </w:tc>
        <w:tc>
          <w:tcPr>
            <w:tcW w:w="7654" w:type="dxa"/>
            <w:gridSpan w:val="2"/>
          </w:tcPr>
          <w:p w:rsidRPr="001A2A63" w:rsidR="00470846" w:rsidP="00FB349A" w:rsidRDefault="00470846" w14:paraId="484BC9B6" w14:textId="6DF58197">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695DDF">
              <w:rPr>
                <w:rFonts w:ascii="Times New Roman" w:hAnsi="Times New Roman"/>
                <w:caps/>
              </w:rPr>
              <w:t>bamenga</w:t>
            </w:r>
          </w:p>
        </w:tc>
      </w:tr>
      <w:tr w:rsidR="00470846" w:rsidTr="00FB349A" w14:paraId="514196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AF4204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287DD4D" w14:textId="690DB3DF">
            <w:pPr>
              <w:pStyle w:val="Amendement"/>
              <w:tabs>
                <w:tab w:val="clear" w:pos="3310"/>
                <w:tab w:val="clear" w:pos="3600"/>
              </w:tabs>
              <w:rPr>
                <w:rFonts w:ascii="Times New Roman" w:hAnsi="Times New Roman"/>
              </w:rPr>
            </w:pPr>
            <w:r>
              <w:rPr>
                <w:rFonts w:ascii="Times New Roman" w:hAnsi="Times New Roman"/>
                <w:b w:val="0"/>
              </w:rPr>
              <w:t xml:space="preserve">Ontvangen </w:t>
            </w:r>
            <w:r w:rsidR="00787ADB">
              <w:rPr>
                <w:rFonts w:ascii="Times New Roman" w:hAnsi="Times New Roman"/>
                <w:b w:val="0"/>
              </w:rPr>
              <w:t>30 juni 2025</w:t>
            </w:r>
          </w:p>
        </w:tc>
      </w:tr>
      <w:tr w:rsidR="00470846" w:rsidTr="00FB349A" w14:paraId="1DF7AF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C3F7F6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B06C672" w14:textId="77777777">
            <w:pPr>
              <w:pStyle w:val="Amendement"/>
              <w:tabs>
                <w:tab w:val="clear" w:pos="3310"/>
                <w:tab w:val="clear" w:pos="3600"/>
              </w:tabs>
              <w:rPr>
                <w:rFonts w:ascii="Times New Roman" w:hAnsi="Times New Roman"/>
                <w:b w:val="0"/>
              </w:rPr>
            </w:pPr>
          </w:p>
        </w:tc>
      </w:tr>
      <w:tr w:rsidR="009E6185" w:rsidTr="00FB349A" w14:paraId="299A98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221E6A8"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236B24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ACC7AF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1974628"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607295FE"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26F116D7" w14:textId="77777777">
      <w:pPr>
        <w:rPr>
          <w:rFonts w:ascii="Times New Roman" w:hAnsi="Times New Roman"/>
        </w:rPr>
      </w:pPr>
    </w:p>
    <w:p w:rsidRPr="004D4BCF" w:rsidR="00470846" w:rsidP="00FB349A" w:rsidRDefault="00470846" w14:paraId="0A0604EF" w14:textId="77777777">
      <w:pPr>
        <w:rPr>
          <w:rFonts w:ascii="Times New Roman" w:hAnsi="Times New Roman"/>
        </w:rPr>
      </w:pPr>
      <w:r w:rsidRPr="004D4BCF">
        <w:rPr>
          <w:rFonts w:ascii="Times New Roman" w:hAnsi="Times New Roman"/>
        </w:rPr>
        <w:t>I</w:t>
      </w:r>
    </w:p>
    <w:p w:rsidRPr="004D4BCF" w:rsidR="00470846" w:rsidP="00FB349A" w:rsidRDefault="00470846" w14:paraId="23F7FB99" w14:textId="77777777">
      <w:pPr>
        <w:rPr>
          <w:rFonts w:ascii="Times New Roman" w:hAnsi="Times New Roman"/>
        </w:rPr>
      </w:pPr>
    </w:p>
    <w:p w:rsidRPr="004D4BCF" w:rsidR="00470846" w:rsidP="00695DDF" w:rsidRDefault="00470846" w14:paraId="7B7BEDF3" w14:textId="3C18DFAF">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695DDF">
        <w:rPr>
          <w:rFonts w:ascii="Times New Roman" w:hAnsi="Times New Roman"/>
          <w:b/>
        </w:rPr>
        <w:t>1</w:t>
      </w:r>
      <w:r w:rsidRPr="004D4BCF" w:rsidR="001A2A63">
        <w:rPr>
          <w:rFonts w:ascii="Times New Roman" w:hAnsi="Times New Roman"/>
          <w:b/>
        </w:rPr>
        <w:t xml:space="preserve"> </w:t>
      </w:r>
      <w:r w:rsidRPr="00695DDF" w:rsidR="00695DDF">
        <w:rPr>
          <w:rFonts w:ascii="Times New Roman" w:hAnsi="Times New Roman"/>
          <w:b/>
        </w:rPr>
        <w:t>Duurzame economische</w:t>
      </w:r>
      <w:r w:rsidR="00695DDF">
        <w:rPr>
          <w:rFonts w:ascii="Times New Roman" w:hAnsi="Times New Roman"/>
          <w:b/>
        </w:rPr>
        <w:t xml:space="preserve"> </w:t>
      </w:r>
      <w:r w:rsidRPr="00695DDF" w:rsidR="00695DDF">
        <w:rPr>
          <w:rFonts w:ascii="Times New Roman" w:hAnsi="Times New Roman"/>
          <w:b/>
        </w:rPr>
        <w:t>ontwikkeling, handel en</w:t>
      </w:r>
      <w:r w:rsidR="00695DDF">
        <w:rPr>
          <w:rFonts w:ascii="Times New Roman" w:hAnsi="Times New Roman"/>
          <w:b/>
        </w:rPr>
        <w:t xml:space="preserve"> </w:t>
      </w:r>
      <w:r w:rsidRPr="00695DDF" w:rsidR="00695DDF">
        <w:rPr>
          <w:rFonts w:ascii="Times New Roman" w:hAnsi="Times New Roman"/>
          <w:b/>
        </w:rPr>
        <w:t>investeringen</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38402D">
        <w:rPr>
          <w:rFonts w:ascii="Times New Roman" w:hAnsi="Times New Roman"/>
          <w:b/>
        </w:rPr>
        <w:t>6</w:t>
      </w:r>
      <w:r w:rsidR="00695DDF">
        <w:rPr>
          <w:rFonts w:ascii="Times New Roman" w:hAnsi="Times New Roman"/>
          <w:b/>
        </w:rPr>
        <w:t>.000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5C648D85" w14:textId="77777777">
      <w:pPr>
        <w:rPr>
          <w:rFonts w:ascii="Times New Roman" w:hAnsi="Times New Roman"/>
        </w:rPr>
      </w:pPr>
    </w:p>
    <w:p w:rsidRPr="004D4BCF" w:rsidR="00470846" w:rsidP="00FB349A" w:rsidRDefault="00470846" w14:paraId="1896061A" w14:textId="77777777">
      <w:pPr>
        <w:rPr>
          <w:rFonts w:ascii="Times New Roman" w:hAnsi="Times New Roman"/>
        </w:rPr>
      </w:pPr>
      <w:r w:rsidRPr="004D4BCF">
        <w:rPr>
          <w:rFonts w:ascii="Times New Roman" w:hAnsi="Times New Roman"/>
        </w:rPr>
        <w:t>II</w:t>
      </w:r>
    </w:p>
    <w:p w:rsidRPr="004D4BCF" w:rsidR="00470846" w:rsidP="00FB349A" w:rsidRDefault="00470846" w14:paraId="4E74E4AB" w14:textId="77777777">
      <w:pPr>
        <w:rPr>
          <w:rFonts w:ascii="Times New Roman" w:hAnsi="Times New Roman"/>
        </w:rPr>
      </w:pPr>
    </w:p>
    <w:p w:rsidRPr="004D4BCF" w:rsidR="00470846" w:rsidP="00FB349A" w:rsidRDefault="00470846" w14:paraId="75754A10" w14:textId="06512E4A">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695DDF">
        <w:rPr>
          <w:rFonts w:ascii="Times New Roman" w:hAnsi="Times New Roman"/>
          <w:b/>
        </w:rPr>
        <w:t xml:space="preserve">4 </w:t>
      </w:r>
      <w:r w:rsidRPr="00695DDF" w:rsidR="00695DDF">
        <w:rPr>
          <w:rFonts w:ascii="Times New Roman" w:hAnsi="Times New Roman"/>
          <w:b/>
        </w:rPr>
        <w:t>Vrede, veiligheid en duurzame ontwikkeling</w:t>
      </w:r>
      <w:r w:rsidRPr="004D4BCF" w:rsidR="001A2A63">
        <w:rPr>
          <w:rFonts w:ascii="Times New Roman" w:hAnsi="Times New Roman"/>
        </w:rPr>
        <w:t xml:space="preserve"> </w:t>
      </w:r>
      <w:r w:rsidRPr="004D4BCF">
        <w:rPr>
          <w:rFonts w:ascii="Times New Roman" w:hAnsi="Times New Roman"/>
        </w:rPr>
        <w:t>word</w:t>
      </w:r>
      <w:r w:rsidR="00EC68A6">
        <w:rPr>
          <w:rFonts w:ascii="Times New Roman" w:hAnsi="Times New Roman"/>
        </w:rPr>
        <w:t>en</w:t>
      </w:r>
      <w:r w:rsidRPr="004D4BCF">
        <w:rPr>
          <w:rFonts w:ascii="Times New Roman" w:hAnsi="Times New Roman"/>
        </w:rPr>
        <w:t xml:space="preserve">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38402D">
        <w:rPr>
          <w:rFonts w:ascii="Times New Roman" w:hAnsi="Times New Roman"/>
          <w:b/>
        </w:rPr>
        <w:t>6</w:t>
      </w:r>
      <w:r w:rsidR="00695DDF">
        <w:rPr>
          <w:rFonts w:ascii="Times New Roman" w:hAnsi="Times New Roman"/>
          <w:b/>
        </w:rPr>
        <w:t>.000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695DDF" w:rsidP="00FB349A" w:rsidRDefault="00695DDF" w14:paraId="241F31CB" w14:textId="77777777">
      <w:pPr>
        <w:rPr>
          <w:rFonts w:ascii="Times New Roman" w:hAnsi="Times New Roman"/>
        </w:rPr>
      </w:pPr>
    </w:p>
    <w:p w:rsidRPr="004D4BCF" w:rsidR="00470846" w:rsidP="00FB349A" w:rsidRDefault="00470846" w14:paraId="3BB9DEDC"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4A7669A" w14:textId="77777777">
      <w:pPr>
        <w:rPr>
          <w:rFonts w:ascii="Times New Roman" w:hAnsi="Times New Roman"/>
        </w:rPr>
      </w:pPr>
    </w:p>
    <w:p w:rsidRPr="00695DDF" w:rsidR="00ED2DD7" w:rsidP="00695DDF" w:rsidRDefault="0038402D" w14:paraId="146B8471" w14:textId="6EA5CE4E">
      <w:pPr>
        <w:rPr>
          <w:rFonts w:ascii="Times New Roman" w:hAnsi="Times New Roman"/>
        </w:rPr>
      </w:pPr>
      <w:r w:rsidRPr="0038402D">
        <w:rPr>
          <w:rFonts w:ascii="Times New Roman" w:hAnsi="Times New Roman"/>
        </w:rPr>
        <w:t xml:space="preserve">De humanitaire crisis in de Democratische Republiek Congo (DRC) is een van de ernstigste ter wereld – en tegelijkertijd een van de meest onderbelichte. Volgens internationale organisaties als Oxfam, CARE en de Danish Refugee Council hebben momenteel meer dan 10 miljoen mensen in de DRC dringend hulp nodig. Het aanhoudende geweld, met name in de oostelijke provincies, heeft geleid tot de grootste binnenlandse vluchtelingencrisis op het Afrikaanse continent: ruim 5,8 miljoen mensen zijn ontheemd. De situatie is extra schrijnend door de combinatie van conflict, extreme voedselonzekerheid en grootschalig seksueel geweld. Op dit moment is slechts 11,6% van de benodigde humanitaire gelden toegezegd voor 2025. Tegen deze achtergrond stelt </w:t>
      </w:r>
      <w:r w:rsidR="00787ADB">
        <w:rPr>
          <w:rFonts w:ascii="Times New Roman" w:hAnsi="Times New Roman"/>
        </w:rPr>
        <w:t>de indiener</w:t>
      </w:r>
      <w:r w:rsidRPr="0038402D">
        <w:rPr>
          <w:rFonts w:ascii="Times New Roman" w:hAnsi="Times New Roman"/>
        </w:rPr>
        <w:t xml:space="preserve"> voor om €6 miljoen extra uit te trekken voor humanitaire hulp in de DRC. Deze middelen zijn noodzakelijk om levensreddende hulp te bieden aan de meest kwetsbare bevolkingsgroepen – via voedsel, medische zorg, onderdak en bescherming. Nederland heeft een traditie van solidariteit. Dit is het moment om die waar te maken. </w:t>
      </w:r>
      <w:r w:rsidR="00ED2DD7">
        <w:rPr>
          <w:rFonts w:ascii="Times New Roman" w:hAnsi="Times New Roman"/>
        </w:rPr>
        <w:t xml:space="preserve">Dekking wordt geboden vanuit de niet juridisch </w:t>
      </w:r>
      <w:r w:rsidRPr="00ED2DD7" w:rsidR="00ED2DD7">
        <w:rPr>
          <w:rFonts w:ascii="Times New Roman" w:hAnsi="Times New Roman"/>
        </w:rPr>
        <w:t xml:space="preserve">uitgaven </w:t>
      </w:r>
      <w:r w:rsidR="00ED2DD7">
        <w:rPr>
          <w:rFonts w:ascii="Times New Roman" w:hAnsi="Times New Roman"/>
        </w:rPr>
        <w:t xml:space="preserve">onder </w:t>
      </w:r>
      <w:r w:rsidRPr="00ED2DD7" w:rsidR="00ED2DD7">
        <w:rPr>
          <w:rFonts w:ascii="Times New Roman" w:hAnsi="Times New Roman"/>
        </w:rPr>
        <w:t xml:space="preserve"> </w:t>
      </w:r>
      <w:r w:rsidR="00ED2DD7">
        <w:rPr>
          <w:rFonts w:ascii="Times New Roman" w:hAnsi="Times New Roman"/>
        </w:rPr>
        <w:t xml:space="preserve">subartikel </w:t>
      </w:r>
      <w:r w:rsidRPr="00ED2DD7" w:rsidR="00ED2DD7">
        <w:rPr>
          <w:rFonts w:ascii="Times New Roman" w:hAnsi="Times New Roman"/>
        </w:rPr>
        <w:t>1.3.</w:t>
      </w:r>
    </w:p>
    <w:p w:rsidRPr="008C2D85" w:rsidR="001A2A63" w:rsidP="00FB349A" w:rsidRDefault="001A2A63" w14:paraId="053CD305" w14:textId="77777777">
      <w:pPr>
        <w:rPr>
          <w:rFonts w:ascii="Times New Roman" w:hAnsi="Times New Roman"/>
        </w:rPr>
      </w:pPr>
    </w:p>
    <w:p w:rsidRPr="008C2D85" w:rsidR="001A2A63" w:rsidP="00FB349A" w:rsidRDefault="00695DDF" w14:paraId="09782BFB" w14:textId="0960B8B4">
      <w:pPr>
        <w:rPr>
          <w:rFonts w:ascii="Times New Roman" w:hAnsi="Times New Roman"/>
        </w:rPr>
      </w:pPr>
      <w:r>
        <w:rPr>
          <w:rFonts w:ascii="Times New Roman" w:hAnsi="Times New Roman"/>
        </w:rPr>
        <w:t>Bamenga</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2AE06" w14:textId="77777777" w:rsidR="00695DDF" w:rsidRDefault="00695DDF">
      <w:pPr>
        <w:spacing w:line="20" w:lineRule="exact"/>
      </w:pPr>
    </w:p>
  </w:endnote>
  <w:endnote w:type="continuationSeparator" w:id="0">
    <w:p w14:paraId="677C4DC0" w14:textId="77777777" w:rsidR="00695DDF" w:rsidRDefault="00695DDF">
      <w:pPr>
        <w:pStyle w:val="Amendement"/>
      </w:pPr>
      <w:r>
        <w:rPr>
          <w:b w:val="0"/>
        </w:rPr>
        <w:t xml:space="preserve"> </w:t>
      </w:r>
    </w:p>
  </w:endnote>
  <w:endnote w:type="continuationNotice" w:id="1">
    <w:p w14:paraId="2005A241" w14:textId="77777777" w:rsidR="00695DDF" w:rsidRDefault="00695DD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92EF5" w14:textId="77777777" w:rsidR="00695DDF" w:rsidRDefault="00695DDF">
      <w:pPr>
        <w:pStyle w:val="Amendement"/>
      </w:pPr>
      <w:r>
        <w:rPr>
          <w:b w:val="0"/>
        </w:rPr>
        <w:separator/>
      </w:r>
    </w:p>
  </w:footnote>
  <w:footnote w:type="continuationSeparator" w:id="0">
    <w:p w14:paraId="411C7E03" w14:textId="77777777" w:rsidR="00695DDF" w:rsidRDefault="00695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76203"/>
    <w:multiLevelType w:val="hybridMultilevel"/>
    <w:tmpl w:val="C39A75DC"/>
    <w:lvl w:ilvl="0" w:tplc="E1B437D0">
      <w:numFmt w:val="bullet"/>
      <w:lvlText w:val="-"/>
      <w:lvlJc w:val="left"/>
      <w:pPr>
        <w:ind w:left="1080" w:hanging="360"/>
      </w:pPr>
      <w:rPr>
        <w:rFonts w:ascii="Aptos" w:eastAsia="Aptos" w:hAnsi="Aptos"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num w:numId="1" w16cid:durableId="2020962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DDF"/>
    <w:rsid w:val="0003016F"/>
    <w:rsid w:val="000C0FAF"/>
    <w:rsid w:val="000C6F39"/>
    <w:rsid w:val="0011770C"/>
    <w:rsid w:val="00120827"/>
    <w:rsid w:val="00146E70"/>
    <w:rsid w:val="00166C14"/>
    <w:rsid w:val="00173380"/>
    <w:rsid w:val="001A2A63"/>
    <w:rsid w:val="001A5AFF"/>
    <w:rsid w:val="001A6B5A"/>
    <w:rsid w:val="001C562D"/>
    <w:rsid w:val="001E2226"/>
    <w:rsid w:val="001F7334"/>
    <w:rsid w:val="00250CE7"/>
    <w:rsid w:val="002569BB"/>
    <w:rsid w:val="002A19A0"/>
    <w:rsid w:val="003050FF"/>
    <w:rsid w:val="0035580E"/>
    <w:rsid w:val="0038402D"/>
    <w:rsid w:val="003D4FB9"/>
    <w:rsid w:val="003E5927"/>
    <w:rsid w:val="00416BA8"/>
    <w:rsid w:val="00417365"/>
    <w:rsid w:val="00470846"/>
    <w:rsid w:val="0047650D"/>
    <w:rsid w:val="004B2AE2"/>
    <w:rsid w:val="004C2A57"/>
    <w:rsid w:val="004D4BCF"/>
    <w:rsid w:val="00536D60"/>
    <w:rsid w:val="005C554B"/>
    <w:rsid w:val="005E482A"/>
    <w:rsid w:val="00646211"/>
    <w:rsid w:val="00695DDF"/>
    <w:rsid w:val="00736284"/>
    <w:rsid w:val="00741EB2"/>
    <w:rsid w:val="00770678"/>
    <w:rsid w:val="00787ADB"/>
    <w:rsid w:val="007958E0"/>
    <w:rsid w:val="00833C90"/>
    <w:rsid w:val="008467BE"/>
    <w:rsid w:val="00854DAE"/>
    <w:rsid w:val="00861F5E"/>
    <w:rsid w:val="00867688"/>
    <w:rsid w:val="008819B7"/>
    <w:rsid w:val="008C2D85"/>
    <w:rsid w:val="00926C70"/>
    <w:rsid w:val="009347C2"/>
    <w:rsid w:val="009E6185"/>
    <w:rsid w:val="00A1221C"/>
    <w:rsid w:val="00A77445"/>
    <w:rsid w:val="00B111FF"/>
    <w:rsid w:val="00B24FC7"/>
    <w:rsid w:val="00B37F45"/>
    <w:rsid w:val="00B6508A"/>
    <w:rsid w:val="00BD6436"/>
    <w:rsid w:val="00BE1B3C"/>
    <w:rsid w:val="00C26FAB"/>
    <w:rsid w:val="00C370AE"/>
    <w:rsid w:val="00C5415C"/>
    <w:rsid w:val="00C74FE3"/>
    <w:rsid w:val="00C850D6"/>
    <w:rsid w:val="00CC0433"/>
    <w:rsid w:val="00CD4C8B"/>
    <w:rsid w:val="00D2171E"/>
    <w:rsid w:val="00D43ADE"/>
    <w:rsid w:val="00D733D3"/>
    <w:rsid w:val="00D818D9"/>
    <w:rsid w:val="00D961CF"/>
    <w:rsid w:val="00DB5D3B"/>
    <w:rsid w:val="00DD08D8"/>
    <w:rsid w:val="00E47054"/>
    <w:rsid w:val="00E96167"/>
    <w:rsid w:val="00EC68A6"/>
    <w:rsid w:val="00ED2DD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DD6E3"/>
  <w15:docId w15:val="{F5787F10-CC4A-47CB-9306-5D23ED7B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EC68A6"/>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370917">
      <w:bodyDiv w:val="1"/>
      <w:marLeft w:val="0"/>
      <w:marRight w:val="0"/>
      <w:marTop w:val="0"/>
      <w:marBottom w:val="0"/>
      <w:divBdr>
        <w:top w:val="none" w:sz="0" w:space="0" w:color="auto"/>
        <w:left w:val="none" w:sz="0" w:space="0" w:color="auto"/>
        <w:bottom w:val="none" w:sz="0" w:space="0" w:color="auto"/>
        <w:right w:val="none" w:sz="0" w:space="0" w:color="auto"/>
      </w:divBdr>
    </w:div>
    <w:div w:id="1867016998">
      <w:bodyDiv w:val="1"/>
      <w:marLeft w:val="0"/>
      <w:marRight w:val="0"/>
      <w:marTop w:val="0"/>
      <w:marBottom w:val="0"/>
      <w:divBdr>
        <w:top w:val="none" w:sz="0" w:space="0" w:color="auto"/>
        <w:left w:val="none" w:sz="0" w:space="0" w:color="auto"/>
        <w:bottom w:val="none" w:sz="0" w:space="0" w:color="auto"/>
        <w:right w:val="none" w:sz="0" w:space="0" w:color="auto"/>
      </w:divBdr>
    </w:div>
    <w:div w:id="203719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270</ap:Words>
  <ap:Characters>1629</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2025-06-30T12:23:00.0000000Z</dcterms:created>
  <dcterms:modified xsi:type="dcterms:W3CDTF">2025-06-30T12:55:00.0000000Z</dcterms:modified>
  <dc:description>------------------------</dc:description>
  <dc:subject/>
  <keywords/>
  <version/>
  <category/>
</coreProperties>
</file>