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2EC8" w:rsidR="00E02EC8" w:rsidRDefault="00BB37E6" w14:paraId="3230204F" w14:textId="77777777">
      <w:pPr>
        <w:rPr>
          <w:rFonts w:ascii="Calibri" w:hAnsi="Calibri" w:cs="Calibri"/>
        </w:rPr>
      </w:pPr>
      <w:r w:rsidRPr="00E02EC8">
        <w:rPr>
          <w:rFonts w:ascii="Calibri" w:hAnsi="Calibri" w:cs="Calibri"/>
        </w:rPr>
        <w:t>32279</w:t>
      </w:r>
      <w:r w:rsidRPr="00E02EC8" w:rsidR="00E02EC8">
        <w:rPr>
          <w:rFonts w:ascii="Calibri" w:hAnsi="Calibri" w:cs="Calibri"/>
        </w:rPr>
        <w:tab/>
      </w:r>
      <w:r w:rsidRPr="00E02EC8" w:rsidR="00E02EC8">
        <w:rPr>
          <w:rFonts w:ascii="Calibri" w:hAnsi="Calibri" w:cs="Calibri"/>
        </w:rPr>
        <w:tab/>
      </w:r>
      <w:r w:rsidRPr="00E02EC8" w:rsidR="00E02EC8">
        <w:rPr>
          <w:rFonts w:ascii="Calibri" w:hAnsi="Calibri" w:cs="Calibri"/>
        </w:rPr>
        <w:tab/>
        <w:t>Zorg rond zwangerschap en geboorte</w:t>
      </w:r>
    </w:p>
    <w:p w:rsidRPr="00E02EC8" w:rsidR="00E02EC8" w:rsidP="00E02EC8" w:rsidRDefault="00E02EC8" w14:paraId="32BEA4D0" w14:textId="1F8EDB4C">
      <w:pPr>
        <w:ind w:left="2124" w:hanging="2124"/>
        <w:rPr>
          <w:rFonts w:ascii="Calibri" w:hAnsi="Calibri" w:cs="Calibri"/>
        </w:rPr>
      </w:pPr>
      <w:r w:rsidRPr="00E02EC8">
        <w:rPr>
          <w:rFonts w:ascii="Calibri" w:hAnsi="Calibri" w:cs="Calibri"/>
        </w:rPr>
        <w:t xml:space="preserve">Nr. </w:t>
      </w:r>
      <w:r w:rsidRPr="00E02EC8">
        <w:rPr>
          <w:rFonts w:ascii="Calibri" w:hAnsi="Calibri" w:cs="Calibri"/>
        </w:rPr>
        <w:t>264</w:t>
      </w:r>
      <w:r w:rsidRPr="00E02EC8">
        <w:rPr>
          <w:rFonts w:ascii="Calibri" w:hAnsi="Calibri" w:cs="Calibri"/>
        </w:rPr>
        <w:tab/>
        <w:t>Brief van de  staatssecretaris van Volksgezondheid, Welzijn en Sport</w:t>
      </w:r>
    </w:p>
    <w:p w:rsidRPr="00E02EC8" w:rsidR="00E02EC8" w:rsidP="00BB37E6" w:rsidRDefault="00E02EC8" w14:paraId="642CAF9E" w14:textId="48C4C8D0">
      <w:pPr>
        <w:rPr>
          <w:rFonts w:ascii="Calibri" w:hAnsi="Calibri" w:cs="Calibri"/>
        </w:rPr>
      </w:pPr>
      <w:r w:rsidRPr="00E02EC8">
        <w:rPr>
          <w:rFonts w:ascii="Calibri" w:hAnsi="Calibri" w:cs="Calibri"/>
        </w:rPr>
        <w:t>Aan de Voorzitter van de Tweede Kamer der Staten-Generaal</w:t>
      </w:r>
    </w:p>
    <w:p w:rsidRPr="00E02EC8" w:rsidR="00E02EC8" w:rsidP="00BB37E6" w:rsidRDefault="00E02EC8" w14:paraId="260F4DEF" w14:textId="18DE138A">
      <w:pPr>
        <w:rPr>
          <w:rFonts w:ascii="Calibri" w:hAnsi="Calibri" w:cs="Calibri"/>
        </w:rPr>
      </w:pPr>
      <w:r w:rsidRPr="00E02EC8">
        <w:rPr>
          <w:rFonts w:ascii="Calibri" w:hAnsi="Calibri" w:cs="Calibri"/>
        </w:rPr>
        <w:t>Den Haag, 30 juni 2025</w:t>
      </w:r>
    </w:p>
    <w:p w:rsidRPr="00E02EC8" w:rsidR="00BB37E6" w:rsidP="00BB37E6" w:rsidRDefault="00BB37E6" w14:paraId="051CB45E" w14:textId="77777777">
      <w:pPr>
        <w:rPr>
          <w:rFonts w:ascii="Calibri" w:hAnsi="Calibri" w:cs="Calibri"/>
        </w:rPr>
      </w:pPr>
    </w:p>
    <w:p w:rsidRPr="00E02EC8" w:rsidR="00BB37E6" w:rsidP="00BB37E6" w:rsidRDefault="00BB37E6" w14:paraId="0F6AB453" w14:textId="55AA6620">
      <w:pPr>
        <w:rPr>
          <w:rFonts w:ascii="Calibri" w:hAnsi="Calibri" w:cs="Calibri"/>
        </w:rPr>
      </w:pPr>
      <w:r w:rsidRPr="00E02EC8">
        <w:rPr>
          <w:rFonts w:ascii="Calibri" w:hAnsi="Calibri" w:cs="Calibri"/>
        </w:rPr>
        <w:t>Hierbij bied ik u</w:t>
      </w:r>
      <w:r w:rsidRPr="00E02EC8">
        <w:rPr>
          <w:rFonts w:ascii="Calibri" w:hAnsi="Calibri" w:cs="Calibri"/>
          <w:b/>
          <w:bCs/>
        </w:rPr>
        <w:t xml:space="preserve"> </w:t>
      </w:r>
      <w:r w:rsidRPr="00E02EC8">
        <w:rPr>
          <w:rFonts w:ascii="Calibri" w:hAnsi="Calibri" w:cs="Calibri"/>
        </w:rPr>
        <w:t>het rapport ‘Het begint met luisteren’ aan. Dit rapport bevat de resultaten van de studie Aanvullende Vragen Onbedoelde Zwangerschap (AVOZ).</w:t>
      </w:r>
      <w:r w:rsidRPr="00E02EC8">
        <w:rPr>
          <w:rFonts w:ascii="Calibri" w:hAnsi="Calibri" w:cs="Calibri"/>
          <w:b/>
          <w:bCs/>
        </w:rPr>
        <w:t xml:space="preserve"> </w:t>
      </w:r>
      <w:r w:rsidRPr="00E02EC8">
        <w:rPr>
          <w:rFonts w:ascii="Calibri" w:hAnsi="Calibri" w:cs="Calibri"/>
        </w:rPr>
        <w:t xml:space="preserve">Deze studie is onderdeel van het </w:t>
      </w:r>
      <w:proofErr w:type="spellStart"/>
      <w:r w:rsidRPr="00E02EC8">
        <w:rPr>
          <w:rFonts w:ascii="Calibri" w:hAnsi="Calibri" w:cs="Calibri"/>
        </w:rPr>
        <w:t>ZonMw</w:t>
      </w:r>
      <w:proofErr w:type="spellEnd"/>
      <w:r w:rsidRPr="00E02EC8">
        <w:rPr>
          <w:rFonts w:ascii="Calibri" w:hAnsi="Calibri" w:cs="Calibri"/>
        </w:rPr>
        <w:t>-programma Onbedoelde Zwangerschap en Kwetsbaar (jong) Ouderschap.</w:t>
      </w:r>
      <w:r w:rsidRPr="00E02EC8">
        <w:rPr>
          <w:rFonts w:ascii="Calibri" w:hAnsi="Calibri" w:cs="Calibri"/>
          <w:vertAlign w:val="superscript"/>
        </w:rPr>
        <w:footnoteReference w:id="1"/>
      </w:r>
      <w:r w:rsidRPr="00E02EC8">
        <w:rPr>
          <w:rFonts w:ascii="Calibri" w:hAnsi="Calibri" w:cs="Calibri"/>
        </w:rPr>
        <w:t xml:space="preserve"> Het onderzoek is geïnitieerd in opdracht van het vorige kabinet als onderdeel van de Aanpak onbedoelde en ongewenste zwangerschap. Het rapport over de tweede deelvraag van deze studie is op 14 maart 2024 al met uw Kamer gedeeld.</w:t>
      </w:r>
      <w:r w:rsidRPr="00E02EC8">
        <w:rPr>
          <w:rFonts w:ascii="Calibri" w:hAnsi="Calibri" w:cs="Calibri"/>
          <w:vertAlign w:val="superscript"/>
        </w:rPr>
        <w:footnoteReference w:id="2"/>
      </w:r>
      <w:r w:rsidRPr="00E02EC8">
        <w:rPr>
          <w:rFonts w:ascii="Calibri" w:hAnsi="Calibri" w:cs="Calibri"/>
        </w:rPr>
        <w:t xml:space="preserve"> Met het delen van dit rapport over de resterende deelvragen kom ik tegemoet aan de toezegging die ik heb gedaan in mijn brief van 14 april 2025.</w:t>
      </w:r>
      <w:r w:rsidRPr="00E02EC8">
        <w:rPr>
          <w:rFonts w:ascii="Calibri" w:hAnsi="Calibri" w:cs="Calibri"/>
          <w:vertAlign w:val="superscript"/>
        </w:rPr>
        <w:footnoteReference w:id="3"/>
      </w:r>
      <w:r w:rsidRPr="00E02EC8">
        <w:rPr>
          <w:rFonts w:ascii="Calibri" w:hAnsi="Calibri" w:cs="Calibri"/>
        </w:rPr>
        <w:t xml:space="preserve"> In deze brief heb ik toegezegd het rapport van de drie AVOZ-deelstudies voor het zomerreces van 2025 met uw Kamer te delen.</w:t>
      </w:r>
    </w:p>
    <w:p w:rsidRPr="00E02EC8" w:rsidR="00BB37E6" w:rsidP="00BB37E6" w:rsidRDefault="00BB37E6" w14:paraId="5B692591" w14:textId="77777777">
      <w:pPr>
        <w:rPr>
          <w:rFonts w:ascii="Calibri" w:hAnsi="Calibri" w:cs="Calibri"/>
        </w:rPr>
      </w:pPr>
      <w:r w:rsidRPr="00E02EC8">
        <w:rPr>
          <w:rFonts w:ascii="Calibri" w:hAnsi="Calibri" w:cs="Calibri"/>
        </w:rPr>
        <w:t>De studie levert waardevolle inzichten op over factoren die samenhangen met onbedoelde zwangerschappen en over ervaringen met zorg en ondersteuning bij een onbedoelde zwangerschap. Het rapport bevat concrete aanbevelingen voor verschillende betrokkenen. De aanbevelingen voor zorgverleners en organisaties die zorg verlenen gaan over oordeelvrije en luisterende bejegening, ruimte voor de partner en proactieve afstemming. De aanbevelingen voor beleidsmakers, middenveld, media en maatschappij zien op randvoorwaarden voor zorg, informatievoorziening en beeldvorming. Deze aanbevelingen bieden daarmee aanknopingspunten voor het vervolg van de Aanpak onbedoelde en ongewenste zwangerschap vanaf 2026. Ik blijf namelijk inzetten op het voorkomen van onbedoelde en ongewenste zwangerschappen en op goede informatievoorziening en passende ondersteuning voor mensen die hiermee te maken krijgen. Zo vergroten we de regie van mensen op hun leven: met óf zonder kinderwens.</w:t>
      </w:r>
    </w:p>
    <w:p w:rsidRPr="00E02EC8" w:rsidR="00BB37E6" w:rsidP="00BB37E6" w:rsidRDefault="00BB37E6" w14:paraId="04F2213C" w14:textId="77777777">
      <w:pPr>
        <w:spacing w:line="240" w:lineRule="auto"/>
        <w:rPr>
          <w:rFonts w:ascii="Calibri" w:hAnsi="Calibri" w:cs="Calibri"/>
        </w:rPr>
      </w:pPr>
      <w:r w:rsidRPr="00E02EC8">
        <w:rPr>
          <w:rFonts w:ascii="Calibri" w:hAnsi="Calibri" w:cs="Calibri"/>
        </w:rPr>
        <w:t xml:space="preserve">De komende maanden ga ik samen met veldpartijen aan de slag met de uitkomsten van het rapport. Ik zal bekijken hoe opvolging kan worden gegeven aan de aanbevelingen en hoe deze een plek kunnen krijgen in beleid. Komend najaar zal ik uw Kamer hierover informeren. </w:t>
      </w:r>
    </w:p>
    <w:p w:rsidRPr="00E02EC8" w:rsidR="00BB37E6" w:rsidP="00BB37E6" w:rsidRDefault="00BB37E6" w14:paraId="57F1A402" w14:textId="77777777">
      <w:pPr>
        <w:rPr>
          <w:rFonts w:ascii="Calibri" w:hAnsi="Calibri" w:cs="Calibri"/>
        </w:rPr>
      </w:pPr>
    </w:p>
    <w:p w:rsidRPr="00E02EC8" w:rsidR="00BB37E6" w:rsidP="00BB37E6" w:rsidRDefault="00BB37E6" w14:paraId="6C2DB6D1" w14:textId="77777777">
      <w:pPr>
        <w:rPr>
          <w:rFonts w:ascii="Calibri" w:hAnsi="Calibri" w:cs="Calibri"/>
        </w:rPr>
      </w:pPr>
      <w:r w:rsidRPr="00E02EC8">
        <w:rPr>
          <w:rFonts w:ascii="Calibri" w:hAnsi="Calibri" w:cs="Calibri"/>
        </w:rPr>
        <w:lastRenderedPageBreak/>
        <w:t>Ik hoop uw Kamer hiermee voldoende te hebben geïnformeerd.</w:t>
      </w:r>
    </w:p>
    <w:p w:rsidRPr="00E02EC8" w:rsidR="00BB37E6" w:rsidP="00BB37E6" w:rsidRDefault="00BB37E6" w14:paraId="30CB64D1" w14:textId="77777777">
      <w:pPr>
        <w:pStyle w:val="Huisstijl-Ondertekeningvervolg"/>
        <w:contextualSpacing/>
        <w:rPr>
          <w:rFonts w:ascii="Calibri" w:hAnsi="Calibri" w:cs="Calibri"/>
          <w:i w:val="0"/>
          <w:iCs/>
          <w:sz w:val="22"/>
          <w:szCs w:val="22"/>
        </w:rPr>
      </w:pPr>
    </w:p>
    <w:p w:rsidRPr="00E02EC8" w:rsidR="00BB37E6" w:rsidP="00E02EC8" w:rsidRDefault="00E02EC8" w14:paraId="144917ED" w14:textId="2D1EF2BC">
      <w:pPr>
        <w:pStyle w:val="Geenafstand"/>
        <w:rPr>
          <w:rFonts w:ascii="Calibri" w:hAnsi="Calibri" w:cs="Calibri"/>
        </w:rPr>
      </w:pPr>
      <w:r w:rsidRPr="00E02EC8">
        <w:rPr>
          <w:rFonts w:ascii="Calibri" w:hAnsi="Calibri" w:cs="Calibri"/>
        </w:rPr>
        <w:t>De</w:t>
      </w:r>
      <w:r w:rsidRPr="00E02EC8">
        <w:rPr>
          <w:rFonts w:ascii="Calibri" w:hAnsi="Calibri" w:cs="Calibri"/>
          <w:i/>
          <w:iCs/>
        </w:rPr>
        <w:t xml:space="preserve"> </w:t>
      </w:r>
      <w:r w:rsidRPr="00E02EC8">
        <w:rPr>
          <w:rFonts w:ascii="Calibri" w:hAnsi="Calibri" w:cs="Calibri"/>
        </w:rPr>
        <w:t>staatssecretaris van Volksgezondheid, Welzijn en Sport,</w:t>
      </w:r>
    </w:p>
    <w:p w:rsidRPr="00E02EC8" w:rsidR="00BB37E6" w:rsidP="00E02EC8" w:rsidRDefault="00E02EC8" w14:paraId="4573B436" w14:textId="15798C00">
      <w:pPr>
        <w:pStyle w:val="Geenafstand"/>
        <w:rPr>
          <w:rFonts w:ascii="Calibri" w:hAnsi="Calibri" w:cs="Calibri"/>
        </w:rPr>
      </w:pPr>
      <w:r w:rsidRPr="00E02EC8">
        <w:rPr>
          <w:rFonts w:ascii="Calibri" w:hAnsi="Calibri" w:cs="Calibri"/>
        </w:rPr>
        <w:t>J.</w:t>
      </w:r>
      <w:r w:rsidRPr="00E02EC8" w:rsidR="00BB37E6">
        <w:rPr>
          <w:rFonts w:ascii="Calibri" w:hAnsi="Calibri" w:cs="Calibri"/>
        </w:rPr>
        <w:t xml:space="preserve">Z.C.M. Tielen </w:t>
      </w:r>
    </w:p>
    <w:p w:rsidRPr="00E02EC8" w:rsidR="00BB37E6" w:rsidP="00BB37E6" w:rsidRDefault="00BB37E6" w14:paraId="02D5669E" w14:textId="77777777">
      <w:pPr>
        <w:rPr>
          <w:rFonts w:ascii="Calibri" w:hAnsi="Calibri" w:cs="Calibri"/>
        </w:rPr>
      </w:pPr>
    </w:p>
    <w:p w:rsidRPr="00E02EC8" w:rsidR="00BB37E6" w:rsidP="00BB37E6" w:rsidRDefault="00BB37E6" w14:paraId="4FCE7D8F" w14:textId="77777777">
      <w:pPr>
        <w:jc w:val="both"/>
        <w:rPr>
          <w:rFonts w:ascii="Calibri" w:hAnsi="Calibri" w:cs="Calibri"/>
        </w:rPr>
      </w:pPr>
    </w:p>
    <w:p w:rsidRPr="00E02EC8" w:rsidR="00BB37E6" w:rsidP="00BB37E6" w:rsidRDefault="00BB37E6" w14:paraId="3FB3BFB4" w14:textId="77777777">
      <w:pPr>
        <w:jc w:val="both"/>
        <w:rPr>
          <w:rFonts w:ascii="Calibri" w:hAnsi="Calibri" w:cs="Calibri"/>
        </w:rPr>
      </w:pPr>
    </w:p>
    <w:p w:rsidRPr="00E02EC8" w:rsidR="00BB37E6" w:rsidP="00BB37E6" w:rsidRDefault="00BB37E6" w14:paraId="6DCE2452" w14:textId="77777777">
      <w:pPr>
        <w:jc w:val="both"/>
        <w:rPr>
          <w:rFonts w:ascii="Calibri" w:hAnsi="Calibri" w:cs="Calibri"/>
        </w:rPr>
      </w:pPr>
    </w:p>
    <w:p w:rsidRPr="00E02EC8" w:rsidR="00BB37E6" w:rsidP="00BB37E6" w:rsidRDefault="00BB37E6" w14:paraId="18544604" w14:textId="77777777">
      <w:pPr>
        <w:rPr>
          <w:rFonts w:ascii="Calibri" w:hAnsi="Calibri" w:cs="Calibri"/>
          <w:noProof/>
        </w:rPr>
      </w:pPr>
    </w:p>
    <w:p w:rsidRPr="00E02EC8" w:rsidR="00BB37E6" w:rsidP="00BB37E6" w:rsidRDefault="00BB37E6" w14:paraId="740ED467" w14:textId="77777777">
      <w:pPr>
        <w:rPr>
          <w:rFonts w:ascii="Calibri" w:hAnsi="Calibri" w:cs="Calibri"/>
          <w:noProof/>
        </w:rPr>
      </w:pPr>
    </w:p>
    <w:p w:rsidRPr="00E02EC8" w:rsidR="00FE0FA3" w:rsidRDefault="00FE0FA3" w14:paraId="77F76229" w14:textId="77777777">
      <w:pPr>
        <w:rPr>
          <w:rFonts w:ascii="Calibri" w:hAnsi="Calibri" w:cs="Calibri"/>
        </w:rPr>
      </w:pPr>
    </w:p>
    <w:sectPr w:rsidRPr="00E02EC8" w:rsidR="00FE0FA3" w:rsidSect="00480D8D">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6B9F" w14:textId="77777777" w:rsidR="00BB37E6" w:rsidRDefault="00BB37E6" w:rsidP="00BB37E6">
      <w:pPr>
        <w:spacing w:after="0" w:line="240" w:lineRule="auto"/>
      </w:pPr>
      <w:r>
        <w:separator/>
      </w:r>
    </w:p>
  </w:endnote>
  <w:endnote w:type="continuationSeparator" w:id="0">
    <w:p w14:paraId="3EE4A6CB" w14:textId="77777777" w:rsidR="00BB37E6" w:rsidRDefault="00BB37E6" w:rsidP="00BB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7C34" w14:textId="77777777" w:rsidR="00BB37E6" w:rsidRPr="00BB37E6" w:rsidRDefault="00BB37E6" w:rsidP="00BB37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0082" w14:textId="77777777" w:rsidR="00BB37E6" w:rsidRPr="00BB37E6" w:rsidRDefault="00BB37E6" w:rsidP="00BB37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E74B" w14:textId="77777777" w:rsidR="00BB37E6" w:rsidRPr="00BB37E6" w:rsidRDefault="00BB37E6" w:rsidP="00BB37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B388" w14:textId="77777777" w:rsidR="00BB37E6" w:rsidRDefault="00BB37E6" w:rsidP="00BB37E6">
      <w:pPr>
        <w:spacing w:after="0" w:line="240" w:lineRule="auto"/>
      </w:pPr>
      <w:r>
        <w:separator/>
      </w:r>
    </w:p>
  </w:footnote>
  <w:footnote w:type="continuationSeparator" w:id="0">
    <w:p w14:paraId="580AF2EE" w14:textId="77777777" w:rsidR="00BB37E6" w:rsidRDefault="00BB37E6" w:rsidP="00BB37E6">
      <w:pPr>
        <w:spacing w:after="0" w:line="240" w:lineRule="auto"/>
      </w:pPr>
      <w:r>
        <w:continuationSeparator/>
      </w:r>
    </w:p>
  </w:footnote>
  <w:footnote w:id="1">
    <w:p w14:paraId="17D8BAFD" w14:textId="77777777" w:rsidR="00BB37E6" w:rsidRPr="00E02EC8" w:rsidRDefault="00BB37E6" w:rsidP="00BB37E6">
      <w:pPr>
        <w:pStyle w:val="Voetnoottekst"/>
        <w:rPr>
          <w:rFonts w:ascii="Calibri" w:hAnsi="Calibri" w:cs="Calibri"/>
          <w:szCs w:val="20"/>
        </w:rPr>
      </w:pPr>
      <w:r w:rsidRPr="00E02EC8">
        <w:rPr>
          <w:rStyle w:val="Voetnootmarkering"/>
          <w:rFonts w:ascii="Calibri" w:hAnsi="Calibri" w:cs="Calibri"/>
          <w:szCs w:val="20"/>
        </w:rPr>
        <w:footnoteRef/>
      </w:r>
      <w:r w:rsidRPr="00E02EC8">
        <w:rPr>
          <w:rFonts w:ascii="Calibri" w:hAnsi="Calibri" w:cs="Calibri"/>
          <w:szCs w:val="20"/>
        </w:rPr>
        <w:t xml:space="preserve"> </w:t>
      </w:r>
      <w:hyperlink r:id="rId1" w:history="1">
        <w:r w:rsidRPr="00E02EC8">
          <w:rPr>
            <w:rStyle w:val="Hyperlink"/>
            <w:rFonts w:ascii="Calibri" w:hAnsi="Calibri" w:cs="Calibri"/>
            <w:szCs w:val="20"/>
          </w:rPr>
          <w:t>https://www.zonmw.nl/nl/programma/onbedoelde-zwangerschap-en-kwetsbaar-jong-ouderschap</w:t>
        </w:r>
      </w:hyperlink>
      <w:r w:rsidRPr="00E02EC8">
        <w:rPr>
          <w:rFonts w:ascii="Calibri" w:hAnsi="Calibri" w:cs="Calibri"/>
          <w:szCs w:val="20"/>
        </w:rPr>
        <w:t xml:space="preserve"> </w:t>
      </w:r>
    </w:p>
  </w:footnote>
  <w:footnote w:id="2">
    <w:p w14:paraId="708A36CD" w14:textId="0F773B05" w:rsidR="00BB37E6" w:rsidRPr="00E02EC8" w:rsidRDefault="00BB37E6" w:rsidP="00BB37E6">
      <w:pPr>
        <w:pStyle w:val="Voetnoottekst"/>
        <w:rPr>
          <w:rFonts w:ascii="Calibri" w:hAnsi="Calibri" w:cs="Calibri"/>
          <w:szCs w:val="20"/>
        </w:rPr>
      </w:pPr>
      <w:r w:rsidRPr="00E02EC8">
        <w:rPr>
          <w:rStyle w:val="Voetnootmarkering"/>
          <w:rFonts w:ascii="Calibri" w:hAnsi="Calibri" w:cs="Calibri"/>
          <w:szCs w:val="20"/>
        </w:rPr>
        <w:footnoteRef/>
      </w:r>
      <w:r w:rsidRPr="00E02EC8">
        <w:rPr>
          <w:rFonts w:ascii="Calibri" w:hAnsi="Calibri" w:cs="Calibri"/>
          <w:szCs w:val="20"/>
        </w:rPr>
        <w:t xml:space="preserve"> Kamerstukken II, 2023/24, 32279, nr. 252</w:t>
      </w:r>
    </w:p>
  </w:footnote>
  <w:footnote w:id="3">
    <w:p w14:paraId="01654DD6" w14:textId="6C1FF1BA" w:rsidR="00BB37E6" w:rsidRPr="00E02EC8" w:rsidRDefault="00BB37E6" w:rsidP="00BB37E6">
      <w:pPr>
        <w:pStyle w:val="Voetnoottekst"/>
        <w:rPr>
          <w:rFonts w:ascii="Calibri" w:hAnsi="Calibri" w:cs="Calibri"/>
          <w:szCs w:val="20"/>
        </w:rPr>
      </w:pPr>
      <w:r w:rsidRPr="00E02EC8">
        <w:rPr>
          <w:rStyle w:val="Voetnootmarkering"/>
          <w:rFonts w:ascii="Calibri" w:hAnsi="Calibri" w:cs="Calibri"/>
          <w:szCs w:val="20"/>
        </w:rPr>
        <w:footnoteRef/>
      </w:r>
      <w:r w:rsidRPr="00E02EC8">
        <w:rPr>
          <w:rFonts w:ascii="Calibri" w:hAnsi="Calibri" w:cs="Calibri"/>
          <w:szCs w:val="20"/>
        </w:rPr>
        <w:t xml:space="preserve"> Kamerstukken II, 2024/25, 32279, nr. 263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DEAC" w14:textId="77777777" w:rsidR="00BB37E6" w:rsidRPr="00BB37E6" w:rsidRDefault="00BB37E6" w:rsidP="00BB37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6B7D" w14:textId="77777777" w:rsidR="00BB37E6" w:rsidRPr="00BB37E6" w:rsidRDefault="00BB37E6" w:rsidP="00BB37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EE0A" w14:textId="77777777" w:rsidR="00BB37E6" w:rsidRPr="00BB37E6" w:rsidRDefault="00BB37E6" w:rsidP="00BB37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E6"/>
    <w:rsid w:val="002E3E61"/>
    <w:rsid w:val="00480D8D"/>
    <w:rsid w:val="007601FF"/>
    <w:rsid w:val="00B23218"/>
    <w:rsid w:val="00BB37E6"/>
    <w:rsid w:val="00D679C1"/>
    <w:rsid w:val="00DE2A3D"/>
    <w:rsid w:val="00E02EC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4F20"/>
  <w15:chartTrackingRefBased/>
  <w15:docId w15:val="{F288B73B-4EF5-49A6-A0D2-65496FE4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3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3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37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37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37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37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37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37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37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37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37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37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37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37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37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37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37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37E6"/>
    <w:rPr>
      <w:rFonts w:eastAsiaTheme="majorEastAsia" w:cstheme="majorBidi"/>
      <w:color w:val="272727" w:themeColor="text1" w:themeTint="D8"/>
    </w:rPr>
  </w:style>
  <w:style w:type="paragraph" w:styleId="Titel">
    <w:name w:val="Title"/>
    <w:basedOn w:val="Standaard"/>
    <w:next w:val="Standaard"/>
    <w:link w:val="TitelChar"/>
    <w:uiPriority w:val="10"/>
    <w:qFormat/>
    <w:rsid w:val="00BB3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37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37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37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37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37E6"/>
    <w:rPr>
      <w:i/>
      <w:iCs/>
      <w:color w:val="404040" w:themeColor="text1" w:themeTint="BF"/>
    </w:rPr>
  </w:style>
  <w:style w:type="paragraph" w:styleId="Lijstalinea">
    <w:name w:val="List Paragraph"/>
    <w:basedOn w:val="Standaard"/>
    <w:uiPriority w:val="34"/>
    <w:qFormat/>
    <w:rsid w:val="00BB37E6"/>
    <w:pPr>
      <w:ind w:left="720"/>
      <w:contextualSpacing/>
    </w:pPr>
  </w:style>
  <w:style w:type="character" w:styleId="Intensievebenadrukking">
    <w:name w:val="Intense Emphasis"/>
    <w:basedOn w:val="Standaardalinea-lettertype"/>
    <w:uiPriority w:val="21"/>
    <w:qFormat/>
    <w:rsid w:val="00BB37E6"/>
    <w:rPr>
      <w:i/>
      <w:iCs/>
      <w:color w:val="0F4761" w:themeColor="accent1" w:themeShade="BF"/>
    </w:rPr>
  </w:style>
  <w:style w:type="paragraph" w:styleId="Duidelijkcitaat">
    <w:name w:val="Intense Quote"/>
    <w:basedOn w:val="Standaard"/>
    <w:next w:val="Standaard"/>
    <w:link w:val="DuidelijkcitaatChar"/>
    <w:uiPriority w:val="30"/>
    <w:qFormat/>
    <w:rsid w:val="00BB3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37E6"/>
    <w:rPr>
      <w:i/>
      <w:iCs/>
      <w:color w:val="0F4761" w:themeColor="accent1" w:themeShade="BF"/>
    </w:rPr>
  </w:style>
  <w:style w:type="character" w:styleId="Intensieveverwijzing">
    <w:name w:val="Intense Reference"/>
    <w:basedOn w:val="Standaardalinea-lettertype"/>
    <w:uiPriority w:val="32"/>
    <w:qFormat/>
    <w:rsid w:val="00BB37E6"/>
    <w:rPr>
      <w:b/>
      <w:bCs/>
      <w:smallCaps/>
      <w:color w:val="0F4761" w:themeColor="accent1" w:themeShade="BF"/>
      <w:spacing w:val="5"/>
    </w:rPr>
  </w:style>
  <w:style w:type="paragraph" w:customStyle="1" w:styleId="Huisstijl-Ondertekeningvervolg">
    <w:name w:val="Huisstijl - Ondertekening vervolg"/>
    <w:basedOn w:val="Standaard"/>
    <w:rsid w:val="00BB37E6"/>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BB37E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B37E6"/>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BB37E6"/>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BB37E6"/>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BB37E6"/>
    <w:rPr>
      <w:vertAlign w:val="superscript"/>
    </w:rPr>
  </w:style>
  <w:style w:type="character" w:styleId="Hyperlink">
    <w:name w:val="Hyperlink"/>
    <w:basedOn w:val="Standaardalinea-lettertype"/>
    <w:uiPriority w:val="99"/>
    <w:unhideWhenUsed/>
    <w:rsid w:val="00BB37E6"/>
    <w:rPr>
      <w:color w:val="0000FF"/>
      <w:u w:val="single"/>
    </w:rPr>
  </w:style>
  <w:style w:type="paragraph" w:styleId="Voettekst">
    <w:name w:val="footer"/>
    <w:basedOn w:val="Standaard"/>
    <w:link w:val="VoettekstChar"/>
    <w:uiPriority w:val="99"/>
    <w:unhideWhenUsed/>
    <w:rsid w:val="00BB37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37E6"/>
  </w:style>
  <w:style w:type="paragraph" w:styleId="Geenafstand">
    <w:name w:val="No Spacing"/>
    <w:uiPriority w:val="1"/>
    <w:qFormat/>
    <w:rsid w:val="00E02E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zonmw.nl/nl/programma/onbedoelde-zwangerschap-en-kwetsbaar-jong-ouderscha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360</ap:Words>
  <ap:Characters>1983</ap:Characters>
  <ap:DocSecurity>0</ap:DocSecurity>
  <ap:Lines>16</ap:Lines>
  <ap:Paragraphs>4</ap:Paragraphs>
  <ap:ScaleCrop>false</ap:ScaleCrop>
  <ap:LinksUpToDate>false</ap:LinksUpToDate>
  <ap:CharactersWithSpaces>2339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2025-07-10T07:26:00.0000000Z</dcterms:created>
  <dcterms:modified xsi:type="dcterms:W3CDTF">2025-07-10T07:26:00.0000000Z</dcterms:modified>
  <version/>
  <category/>
</coreProperties>
</file>