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64D8A" w14:paraId="258EB843" w14:textId="38EE88DD">
                            <w:pPr>
                              <w:pStyle w:val="Huisstijl-Agendatitel"/>
                              <w:ind w:left="0" w:firstLine="0"/>
                              <w:jc w:val="right"/>
                            </w:pPr>
                            <w:r>
                              <w:t>30</w:t>
                            </w:r>
                            <w:r w:rsidR="007971ED">
                              <w:t xml:space="preserve"> </w:t>
                            </w:r>
                            <w:r>
                              <w:t>juni</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64D8A" w14:paraId="258EB843" w14:textId="38EE88DD">
                      <w:pPr>
                        <w:pStyle w:val="Huisstijl-Agendatitel"/>
                        <w:ind w:left="0" w:firstLine="0"/>
                        <w:jc w:val="right"/>
                      </w:pPr>
                      <w:r>
                        <w:t>30</w:t>
                      </w:r>
                      <w:r w:rsidR="007971ED">
                        <w:t xml:space="preserve"> </w:t>
                      </w:r>
                      <w:r>
                        <w:t>juni</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0D6D50"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000D6D50" w:rsidP="000D6D50" w:rsidRDefault="000D6D50" w14:paraId="6120F728" w14:textId="77777777">
      <w:pPr>
        <w:pStyle w:val="Lijstalinea"/>
        <w:rPr>
          <w:b/>
          <w:szCs w:val="18"/>
        </w:rPr>
      </w:pPr>
    </w:p>
    <w:p w:rsidR="00691F5D" w:rsidP="000D6D50" w:rsidRDefault="00691F5D" w14:paraId="5BE02E95"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691F5D" w:rsidTr="00DA6AAA" w14:paraId="1B0E20EF" w14:textId="77777777">
        <w:tc>
          <w:tcPr>
            <w:tcW w:w="1035" w:type="dxa"/>
          </w:tcPr>
          <w:p w:rsidRPr="00A9227F" w:rsidR="00691F5D" w:rsidP="00DA6AAA" w:rsidRDefault="00691F5D" w14:paraId="711855C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691F5D" w:rsidP="00DA6AAA" w:rsidRDefault="00691F5D" w14:paraId="5CC930EC" w14:textId="77777777">
            <w:pPr>
              <w:rPr>
                <w:lang w:val="en-US"/>
              </w:rPr>
            </w:pPr>
            <w:r w:rsidRPr="007A346D">
              <w:rPr>
                <w:lang w:val="en-US"/>
              </w:rPr>
              <w:t xml:space="preserve">Proposal for a REGULATION OF THE EUROPEAN PARLIAMENT AND OF THE COUNCIL amending Regulation (EU) No 575/2013 on prudential requirements for credit institutions as regards requirements for </w:t>
            </w:r>
            <w:proofErr w:type="spellStart"/>
            <w:r w:rsidRPr="007A346D">
              <w:rPr>
                <w:lang w:val="en-US"/>
              </w:rPr>
              <w:t>securitisation</w:t>
            </w:r>
            <w:proofErr w:type="spellEnd"/>
            <w:r w:rsidRPr="007A346D">
              <w:rPr>
                <w:lang w:val="en-US"/>
              </w:rPr>
              <w:t xml:space="preserve"> exposures </w:t>
            </w:r>
            <w:hyperlink w:history="1" r:id="rId15">
              <w:r w:rsidRPr="007A346D">
                <w:rPr>
                  <w:rStyle w:val="Hyperlink"/>
                  <w:lang w:val="en-US"/>
                </w:rPr>
                <w:t>COM/2025/825</w:t>
              </w:r>
            </w:hyperlink>
          </w:p>
          <w:p w:rsidRPr="004C3F4D" w:rsidR="00691F5D" w:rsidP="00DA6AAA" w:rsidRDefault="00691F5D" w14:paraId="5B9FC324" w14:textId="5DDD4C7E">
            <w:pPr>
              <w:rPr>
                <w:szCs w:val="18"/>
                <w:lang w:val="en-US"/>
              </w:rPr>
            </w:pPr>
          </w:p>
        </w:tc>
      </w:tr>
      <w:tr w:rsidRPr="00A9227F" w:rsidR="00691F5D" w:rsidTr="00DA6AAA" w14:paraId="58164EFF" w14:textId="77777777">
        <w:tc>
          <w:tcPr>
            <w:tcW w:w="1035" w:type="dxa"/>
          </w:tcPr>
          <w:p w:rsidRPr="00A9227F" w:rsidR="00691F5D" w:rsidP="00DA6AAA" w:rsidRDefault="00691F5D" w14:paraId="08123709" w14:textId="77777777">
            <w:pPr>
              <w:spacing w:after="240"/>
              <w:rPr>
                <w:szCs w:val="18"/>
              </w:rPr>
            </w:pPr>
            <w:r w:rsidRPr="00A9227F">
              <w:rPr>
                <w:szCs w:val="18"/>
              </w:rPr>
              <w:t>Voorstel</w:t>
            </w:r>
          </w:p>
        </w:tc>
        <w:tc>
          <w:tcPr>
            <w:tcW w:w="6529" w:type="dxa"/>
          </w:tcPr>
          <w:p w:rsidRPr="00A9227F" w:rsidR="00691F5D" w:rsidP="00B24214" w:rsidRDefault="00B24214" w14:paraId="3DD60F50" w14:textId="4364A265">
            <w:pPr>
              <w:spacing w:after="240"/>
              <w:rPr>
                <w:szCs w:val="18"/>
              </w:rPr>
            </w:pPr>
            <w:r w:rsidRPr="00B24214">
              <w:rPr>
                <w:szCs w:val="18"/>
              </w:rPr>
              <w:t>Na ommekomst van BNC-fiche agenderen voor een schriftelijk overleg (conform de gebruikelijke werkwijze van de commissie Financiën)</w:t>
            </w:r>
            <w:r>
              <w:rPr>
                <w:szCs w:val="18"/>
              </w:rPr>
              <w:t xml:space="preserve">. </w:t>
            </w:r>
            <w:r w:rsidR="00851B15">
              <w:rPr>
                <w:szCs w:val="18"/>
              </w:rPr>
              <w:t xml:space="preserve">Desgewenst </w:t>
            </w:r>
            <w:r>
              <w:rPr>
                <w:szCs w:val="18"/>
              </w:rPr>
              <w:t xml:space="preserve">kan dit voorstel ook worden </w:t>
            </w:r>
            <w:r w:rsidR="00851B15">
              <w:rPr>
                <w:szCs w:val="18"/>
              </w:rPr>
              <w:t>betr</w:t>
            </w:r>
            <w:r>
              <w:rPr>
                <w:szCs w:val="18"/>
              </w:rPr>
              <w:t>o</w:t>
            </w:r>
            <w:r w:rsidR="00851B15">
              <w:rPr>
                <w:szCs w:val="18"/>
              </w:rPr>
              <w:t>kken bij het commissiedebat Eurogroep/</w:t>
            </w:r>
            <w:proofErr w:type="spellStart"/>
            <w:r w:rsidR="00851B15">
              <w:rPr>
                <w:szCs w:val="18"/>
              </w:rPr>
              <w:t>Ecofinraad</w:t>
            </w:r>
            <w:proofErr w:type="spellEnd"/>
            <w:r w:rsidR="00851B15">
              <w:rPr>
                <w:szCs w:val="18"/>
              </w:rPr>
              <w:t xml:space="preserve"> op 2 juli</w:t>
            </w:r>
            <w:r w:rsidR="00484902">
              <w:rPr>
                <w:szCs w:val="18"/>
              </w:rPr>
              <w:t>.</w:t>
            </w:r>
          </w:p>
        </w:tc>
      </w:tr>
      <w:tr w:rsidRPr="00C66E98" w:rsidR="00691F5D" w:rsidTr="00DA6AAA" w14:paraId="160372FA" w14:textId="77777777">
        <w:tc>
          <w:tcPr>
            <w:tcW w:w="1035" w:type="dxa"/>
          </w:tcPr>
          <w:p w:rsidRPr="00A9227F" w:rsidR="00691F5D" w:rsidP="00DA6AAA" w:rsidRDefault="00691F5D" w14:paraId="6AE16BC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691F5D" w:rsidP="00DA6AAA" w:rsidRDefault="00851B15" w14:paraId="64F13ECF" w14:textId="110B1A78">
            <w:pPr>
              <w:spacing w:after="240"/>
              <w:rPr>
                <w:color w:val="595959" w:themeColor="text1" w:themeTint="A6"/>
                <w:szCs w:val="18"/>
              </w:rPr>
            </w:pPr>
            <w:r>
              <w:rPr>
                <w:color w:val="595959" w:themeColor="text1" w:themeTint="A6"/>
                <w:szCs w:val="18"/>
              </w:rPr>
              <w:t>Als onderdeel van haar strategie voor de Spaar- en Investering</w:t>
            </w:r>
            <w:r w:rsidR="009E5A7E">
              <w:rPr>
                <w:color w:val="595959" w:themeColor="text1" w:themeTint="A6"/>
                <w:szCs w:val="18"/>
              </w:rPr>
              <w:t>s</w:t>
            </w:r>
            <w:r>
              <w:rPr>
                <w:color w:val="595959" w:themeColor="text1" w:themeTint="A6"/>
                <w:szCs w:val="18"/>
              </w:rPr>
              <w:t xml:space="preserve">unie wil </w:t>
            </w:r>
            <w:r w:rsidR="00F32894">
              <w:rPr>
                <w:color w:val="595959" w:themeColor="text1" w:themeTint="A6"/>
                <w:szCs w:val="18"/>
              </w:rPr>
              <w:t xml:space="preserve">Commissie de </w:t>
            </w:r>
            <w:proofErr w:type="spellStart"/>
            <w:r w:rsidR="00F32894">
              <w:rPr>
                <w:color w:val="595959" w:themeColor="text1" w:themeTint="A6"/>
                <w:szCs w:val="18"/>
              </w:rPr>
              <w:t>securitisatiemarkt</w:t>
            </w:r>
            <w:proofErr w:type="spellEnd"/>
            <w:r w:rsidR="00F32894">
              <w:rPr>
                <w:color w:val="595959" w:themeColor="text1" w:themeTint="A6"/>
                <w:szCs w:val="18"/>
              </w:rPr>
              <w:t xml:space="preserve"> aantrekkelijker maken. Hiertoe stelt zij voor de </w:t>
            </w:r>
            <w:proofErr w:type="spellStart"/>
            <w:r w:rsidR="00F32894">
              <w:rPr>
                <w:color w:val="595959" w:themeColor="text1" w:themeTint="A6"/>
                <w:szCs w:val="18"/>
              </w:rPr>
              <w:t>prud</w:t>
            </w:r>
            <w:r w:rsidR="00302DF2">
              <w:rPr>
                <w:color w:val="595959" w:themeColor="text1" w:themeTint="A6"/>
                <w:szCs w:val="18"/>
              </w:rPr>
              <w:t>e</w:t>
            </w:r>
            <w:r w:rsidR="00F32894">
              <w:rPr>
                <w:color w:val="595959" w:themeColor="text1" w:themeTint="A6"/>
                <w:szCs w:val="18"/>
              </w:rPr>
              <w:t>nti</w:t>
            </w:r>
            <w:r w:rsidR="00302DF2">
              <w:rPr>
                <w:color w:val="595959" w:themeColor="text1" w:themeTint="A6"/>
                <w:szCs w:val="18"/>
              </w:rPr>
              <w:t>ë</w:t>
            </w:r>
            <w:r w:rsidR="00F32894">
              <w:rPr>
                <w:color w:val="595959" w:themeColor="text1" w:themeTint="A6"/>
                <w:szCs w:val="18"/>
              </w:rPr>
              <w:t>le</w:t>
            </w:r>
            <w:proofErr w:type="spellEnd"/>
            <w:r w:rsidR="00F32894">
              <w:rPr>
                <w:color w:val="595959" w:themeColor="text1" w:themeTint="A6"/>
                <w:szCs w:val="18"/>
              </w:rPr>
              <w:t xml:space="preserve"> vereisten voor </w:t>
            </w:r>
            <w:r w:rsidR="00302DF2">
              <w:rPr>
                <w:color w:val="595959" w:themeColor="text1" w:themeTint="A6"/>
                <w:szCs w:val="18"/>
              </w:rPr>
              <w:t xml:space="preserve">de </w:t>
            </w:r>
            <w:proofErr w:type="spellStart"/>
            <w:r w:rsidR="00302DF2">
              <w:rPr>
                <w:color w:val="595959" w:themeColor="text1" w:themeTint="A6"/>
                <w:szCs w:val="18"/>
              </w:rPr>
              <w:t>securitisatieblootstellingen</w:t>
            </w:r>
            <w:proofErr w:type="spellEnd"/>
            <w:r w:rsidR="00302DF2">
              <w:rPr>
                <w:color w:val="595959" w:themeColor="text1" w:themeTint="A6"/>
                <w:szCs w:val="18"/>
              </w:rPr>
              <w:t xml:space="preserve"> van banken te wijzigen.</w:t>
            </w:r>
          </w:p>
        </w:tc>
      </w:tr>
    </w:tbl>
    <w:p w:rsidR="00691F5D" w:rsidP="000D6D50" w:rsidRDefault="00691F5D" w14:paraId="285C1EDA" w14:textId="77777777">
      <w:pPr>
        <w:pStyle w:val="Lijstalinea"/>
        <w:rPr>
          <w:b/>
          <w:szCs w:val="18"/>
        </w:rPr>
      </w:pPr>
    </w:p>
    <w:p w:rsidR="00691F5D" w:rsidP="000D6D50" w:rsidRDefault="00691F5D" w14:paraId="494F6388"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691F5D" w:rsidTr="00DA6AAA" w14:paraId="3B9C033E" w14:textId="77777777">
        <w:tc>
          <w:tcPr>
            <w:tcW w:w="1035" w:type="dxa"/>
          </w:tcPr>
          <w:p w:rsidRPr="00A9227F" w:rsidR="00691F5D" w:rsidP="00DA6AAA" w:rsidRDefault="00691F5D" w14:paraId="6777723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691F5D" w:rsidP="00DA6AAA" w:rsidRDefault="00691F5D" w14:paraId="556EED27" w14:textId="77777777">
            <w:pPr>
              <w:rPr>
                <w:lang w:val="en-US"/>
              </w:rPr>
            </w:pPr>
            <w:r w:rsidRPr="007A346D">
              <w:rPr>
                <w:lang w:val="en-US"/>
              </w:rPr>
              <w:t xml:space="preserve">Proposal for a REGULATION OF THE EUROPEAN PARLIAMENT AND OF THE COUNCIL amending Regulation (EU) 2017/2402 of the European Parliament and of the Council of 12 December 2017 laying down a general framework for </w:t>
            </w:r>
            <w:proofErr w:type="spellStart"/>
            <w:r w:rsidRPr="007A346D">
              <w:rPr>
                <w:lang w:val="en-US"/>
              </w:rPr>
              <w:t>securitisation</w:t>
            </w:r>
            <w:proofErr w:type="spellEnd"/>
            <w:r w:rsidRPr="007A346D">
              <w:rPr>
                <w:lang w:val="en-US"/>
              </w:rPr>
              <w:t xml:space="preserve"> and creating a specific framework for simple, transparent and </w:t>
            </w:r>
            <w:proofErr w:type="spellStart"/>
            <w:r w:rsidRPr="007A346D">
              <w:rPr>
                <w:lang w:val="en-US"/>
              </w:rPr>
              <w:t>standardised</w:t>
            </w:r>
            <w:proofErr w:type="spellEnd"/>
            <w:r w:rsidRPr="007A346D">
              <w:rPr>
                <w:lang w:val="en-US"/>
              </w:rPr>
              <w:t xml:space="preserve"> securitization </w:t>
            </w:r>
            <w:hyperlink w:history="1" r:id="rId16">
              <w:r w:rsidRPr="007A346D">
                <w:rPr>
                  <w:rStyle w:val="Hyperlink"/>
                  <w:lang w:val="en-US"/>
                </w:rPr>
                <w:t>COM/2025/826</w:t>
              </w:r>
            </w:hyperlink>
          </w:p>
          <w:p w:rsidRPr="004C3F4D" w:rsidR="00611294" w:rsidP="00DA6AAA" w:rsidRDefault="00611294" w14:paraId="6EF8031B" w14:textId="041C3ED9">
            <w:pPr>
              <w:rPr>
                <w:szCs w:val="18"/>
                <w:lang w:val="en-US"/>
              </w:rPr>
            </w:pPr>
          </w:p>
        </w:tc>
      </w:tr>
      <w:tr w:rsidRPr="00A9227F" w:rsidR="00611294" w:rsidTr="00DA6AAA" w14:paraId="72EED6B9" w14:textId="77777777">
        <w:tc>
          <w:tcPr>
            <w:tcW w:w="1035" w:type="dxa"/>
          </w:tcPr>
          <w:p w:rsidRPr="00A9227F" w:rsidR="00611294" w:rsidP="00611294" w:rsidRDefault="00611294" w14:paraId="6B3532AB" w14:textId="77777777">
            <w:pPr>
              <w:spacing w:after="240"/>
              <w:rPr>
                <w:szCs w:val="18"/>
              </w:rPr>
            </w:pPr>
            <w:r w:rsidRPr="00A9227F">
              <w:rPr>
                <w:szCs w:val="18"/>
              </w:rPr>
              <w:t>Voorstel</w:t>
            </w:r>
          </w:p>
        </w:tc>
        <w:tc>
          <w:tcPr>
            <w:tcW w:w="6529" w:type="dxa"/>
          </w:tcPr>
          <w:p w:rsidRPr="00A9227F" w:rsidR="00611294" w:rsidP="00611294" w:rsidRDefault="00B24214" w14:paraId="72E5BF75" w14:textId="5279D8D8">
            <w:pPr>
              <w:spacing w:after="240"/>
              <w:rPr>
                <w:szCs w:val="18"/>
              </w:rPr>
            </w:pPr>
            <w:r w:rsidRPr="00B24214">
              <w:rPr>
                <w:szCs w:val="18"/>
              </w:rPr>
              <w:t>Na ommekomst van BNC-fiche agenderen voor een schriftelijk overleg (conform de gebruikelijke werkwijze van de commissie Financiën)</w:t>
            </w:r>
            <w:r>
              <w:rPr>
                <w:szCs w:val="18"/>
              </w:rPr>
              <w:t>. Desgewenst kan dit voorstel ook worden betrokken bij het commissiedebat Eurogroep/</w:t>
            </w:r>
            <w:proofErr w:type="spellStart"/>
            <w:r>
              <w:rPr>
                <w:szCs w:val="18"/>
              </w:rPr>
              <w:t>Ecofinraad</w:t>
            </w:r>
            <w:proofErr w:type="spellEnd"/>
            <w:r>
              <w:rPr>
                <w:szCs w:val="18"/>
              </w:rPr>
              <w:t xml:space="preserve"> op 2 juli.</w:t>
            </w:r>
          </w:p>
        </w:tc>
      </w:tr>
      <w:tr w:rsidRPr="00C66E98" w:rsidR="00611294" w:rsidTr="00DA6AAA" w14:paraId="51FDCF1F" w14:textId="77777777">
        <w:tc>
          <w:tcPr>
            <w:tcW w:w="1035" w:type="dxa"/>
          </w:tcPr>
          <w:p w:rsidRPr="00A9227F" w:rsidR="00611294" w:rsidP="00611294" w:rsidRDefault="00611294" w14:paraId="4FB074B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611294" w:rsidP="00611294" w:rsidRDefault="00611294" w14:paraId="3F7A4D8C" w14:textId="72033A05">
            <w:pPr>
              <w:spacing w:after="240"/>
              <w:rPr>
                <w:color w:val="595959" w:themeColor="text1" w:themeTint="A6"/>
                <w:szCs w:val="18"/>
              </w:rPr>
            </w:pPr>
            <w:r>
              <w:rPr>
                <w:color w:val="595959" w:themeColor="text1" w:themeTint="A6"/>
                <w:szCs w:val="18"/>
              </w:rPr>
              <w:t>Als onderdeel van haar strategie voor de Spaar- en Investering</w:t>
            </w:r>
            <w:r w:rsidR="009E5A7E">
              <w:rPr>
                <w:color w:val="595959" w:themeColor="text1" w:themeTint="A6"/>
                <w:szCs w:val="18"/>
              </w:rPr>
              <w:t>s</w:t>
            </w:r>
            <w:r>
              <w:rPr>
                <w:color w:val="595959" w:themeColor="text1" w:themeTint="A6"/>
                <w:szCs w:val="18"/>
              </w:rPr>
              <w:t xml:space="preserve">unie wil Commissie de </w:t>
            </w:r>
            <w:proofErr w:type="spellStart"/>
            <w:r>
              <w:rPr>
                <w:color w:val="595959" w:themeColor="text1" w:themeTint="A6"/>
                <w:szCs w:val="18"/>
              </w:rPr>
              <w:t>securitisatiemarkt</w:t>
            </w:r>
            <w:proofErr w:type="spellEnd"/>
            <w:r>
              <w:rPr>
                <w:color w:val="595959" w:themeColor="text1" w:themeTint="A6"/>
                <w:szCs w:val="18"/>
              </w:rPr>
              <w:t xml:space="preserve"> aantrekkelijker maken. Hiertoe stelt zij voor de </w:t>
            </w:r>
            <w:proofErr w:type="spellStart"/>
            <w:r w:rsidR="00695004">
              <w:rPr>
                <w:color w:val="595959" w:themeColor="text1" w:themeTint="A6"/>
                <w:szCs w:val="18"/>
              </w:rPr>
              <w:t>due</w:t>
            </w:r>
            <w:proofErr w:type="spellEnd"/>
            <w:r w:rsidR="00695004">
              <w:rPr>
                <w:color w:val="595959" w:themeColor="text1" w:themeTint="A6"/>
                <w:szCs w:val="18"/>
              </w:rPr>
              <w:t xml:space="preserve"> </w:t>
            </w:r>
            <w:proofErr w:type="spellStart"/>
            <w:r w:rsidR="00695004">
              <w:rPr>
                <w:color w:val="595959" w:themeColor="text1" w:themeTint="A6"/>
                <w:szCs w:val="18"/>
              </w:rPr>
              <w:t>dilligence</w:t>
            </w:r>
            <w:proofErr w:type="spellEnd"/>
            <w:r w:rsidR="00695004">
              <w:rPr>
                <w:color w:val="595959" w:themeColor="text1" w:themeTint="A6"/>
                <w:szCs w:val="18"/>
              </w:rPr>
              <w:t>- en transparantie</w:t>
            </w:r>
            <w:r>
              <w:rPr>
                <w:color w:val="595959" w:themeColor="text1" w:themeTint="A6"/>
                <w:szCs w:val="18"/>
              </w:rPr>
              <w:t xml:space="preserve">vereisten voor de </w:t>
            </w:r>
            <w:proofErr w:type="spellStart"/>
            <w:r w:rsidR="00695004">
              <w:rPr>
                <w:color w:val="595959" w:themeColor="text1" w:themeTint="A6"/>
                <w:szCs w:val="18"/>
              </w:rPr>
              <w:t>securitisatie</w:t>
            </w:r>
            <w:proofErr w:type="spellEnd"/>
            <w:r w:rsidR="00695004">
              <w:rPr>
                <w:color w:val="595959" w:themeColor="text1" w:themeTint="A6"/>
                <w:szCs w:val="18"/>
              </w:rPr>
              <w:t xml:space="preserve"> te wijzigen</w:t>
            </w:r>
            <w:r w:rsidR="00647F87">
              <w:rPr>
                <w:color w:val="595959" w:themeColor="text1" w:themeTint="A6"/>
                <w:szCs w:val="18"/>
              </w:rPr>
              <w:t>.</w:t>
            </w:r>
          </w:p>
        </w:tc>
      </w:tr>
    </w:tbl>
    <w:p w:rsidR="00691F5D" w:rsidP="000D6D50" w:rsidRDefault="00691F5D" w14:paraId="67C0B89E"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691F5D" w:rsidR="00691F5D" w:rsidTr="00DA6AAA" w14:paraId="719702BC" w14:textId="77777777">
        <w:tc>
          <w:tcPr>
            <w:tcW w:w="1035" w:type="dxa"/>
          </w:tcPr>
          <w:p w:rsidRPr="00A9227F" w:rsidR="00691F5D" w:rsidP="00DA6AAA" w:rsidRDefault="00691F5D" w14:paraId="712EFA5A"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00691F5D" w:rsidP="00DA6AAA" w:rsidRDefault="00691F5D" w14:paraId="38CC0EA2" w14:textId="77777777">
            <w:r w:rsidRPr="007A346D">
              <w:t xml:space="preserve">Voorstel voor een VERORDENING VAN DE RAAD tot wijziging van Verordening (EG) nr. 974/98 in verband met de invoering van de euro in Bulgarije </w:t>
            </w:r>
            <w:hyperlink w:history="1" r:id="rId17">
              <w:r w:rsidRPr="007A346D">
                <w:rPr>
                  <w:rStyle w:val="Hyperlink"/>
                </w:rPr>
                <w:t>COM(2025)301</w:t>
              </w:r>
            </w:hyperlink>
          </w:p>
          <w:p w:rsidRPr="00691F5D" w:rsidR="00860079" w:rsidP="00DA6AAA" w:rsidRDefault="00860079" w14:paraId="32473A5E" w14:textId="1D3D81F8">
            <w:pPr>
              <w:rPr>
                <w:szCs w:val="18"/>
              </w:rPr>
            </w:pPr>
          </w:p>
        </w:tc>
      </w:tr>
      <w:tr w:rsidRPr="00A9227F" w:rsidR="00691F5D" w:rsidTr="00DA6AAA" w14:paraId="28300F92" w14:textId="77777777">
        <w:tc>
          <w:tcPr>
            <w:tcW w:w="1035" w:type="dxa"/>
          </w:tcPr>
          <w:p w:rsidRPr="00A9227F" w:rsidR="00691F5D" w:rsidP="00DA6AAA" w:rsidRDefault="00691F5D" w14:paraId="4950D74A" w14:textId="77777777">
            <w:pPr>
              <w:spacing w:after="240"/>
              <w:rPr>
                <w:szCs w:val="18"/>
              </w:rPr>
            </w:pPr>
            <w:r w:rsidRPr="00A9227F">
              <w:rPr>
                <w:szCs w:val="18"/>
              </w:rPr>
              <w:t>Voorstel</w:t>
            </w:r>
          </w:p>
        </w:tc>
        <w:tc>
          <w:tcPr>
            <w:tcW w:w="6529" w:type="dxa"/>
          </w:tcPr>
          <w:p w:rsidRPr="00A9227F" w:rsidR="00691F5D" w:rsidP="00DA6AAA" w:rsidRDefault="00800882" w14:paraId="3D60086D" w14:textId="4D5AF6FC">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691F5D" w:rsidTr="00DA6AAA" w14:paraId="68704B7F" w14:textId="77777777">
        <w:tc>
          <w:tcPr>
            <w:tcW w:w="1035" w:type="dxa"/>
          </w:tcPr>
          <w:p w:rsidRPr="00A9227F" w:rsidR="00691F5D" w:rsidP="00DA6AAA" w:rsidRDefault="00691F5D" w14:paraId="56D222F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691F5D" w:rsidP="00DA6AAA" w:rsidRDefault="00966F61" w14:paraId="5693354A" w14:textId="6B81742E">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w:t>
            </w:r>
            <w:r w:rsidR="009E5372">
              <w:rPr>
                <w:color w:val="595959" w:themeColor="text1" w:themeTint="A6"/>
                <w:szCs w:val="18"/>
              </w:rPr>
              <w:t>8 juli zal</w:t>
            </w:r>
            <w:r w:rsidR="00800882">
              <w:rPr>
                <w:color w:val="595959" w:themeColor="text1" w:themeTint="A6"/>
                <w:szCs w:val="18"/>
              </w:rPr>
              <w:t xml:space="preserve"> met gekwalificeerde meerderheid</w:t>
            </w:r>
            <w:r w:rsidR="009E5372">
              <w:rPr>
                <w:color w:val="595959" w:themeColor="text1" w:themeTint="A6"/>
                <w:szCs w:val="18"/>
              </w:rPr>
              <w:t xml:space="preserve"> besluiten over toelating van Bulgarije tot de eurozone. </w:t>
            </w:r>
          </w:p>
        </w:tc>
      </w:tr>
    </w:tbl>
    <w:p w:rsidRPr="007A346D" w:rsidR="00F64D8A" w:rsidP="00F64D8A" w:rsidRDefault="00F64D8A" w14:paraId="0E79B45F" w14:textId="77777777">
      <w:pPr>
        <w:spacing w:after="160" w:line="278" w:lineRule="auto"/>
      </w:pPr>
    </w:p>
    <w:p w:rsidRPr="00C66E98" w:rsidR="006E5214" w:rsidP="002A4BD8" w:rsidRDefault="006E5214" w14:paraId="6D6A1961" w14:textId="77777777">
      <w:pPr>
        <w:rPr>
          <w:szCs w:val="18"/>
        </w:rPr>
      </w:pPr>
    </w:p>
    <w:p w:rsidRPr="00847F3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00847F3F" w:rsidP="00847F3F" w:rsidRDefault="00847F3F" w14:paraId="4DF6263F"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847F3F" w:rsidTr="00DA6AAA" w14:paraId="23ED694F" w14:textId="77777777">
        <w:tc>
          <w:tcPr>
            <w:tcW w:w="1035" w:type="dxa"/>
          </w:tcPr>
          <w:p w:rsidRPr="00A9227F" w:rsidR="00847F3F" w:rsidP="00DA6AAA" w:rsidRDefault="00847F3F" w14:paraId="5EE4562F" w14:textId="77777777">
            <w:pPr>
              <w:spacing w:after="240"/>
              <w:rPr>
                <w:color w:val="595959" w:themeColor="text1" w:themeTint="A6"/>
                <w:szCs w:val="18"/>
              </w:rPr>
            </w:pPr>
            <w:r w:rsidRPr="00A9227F">
              <w:rPr>
                <w:color w:val="595959" w:themeColor="text1" w:themeTint="A6"/>
                <w:szCs w:val="18"/>
              </w:rPr>
              <w:t>Titel</w:t>
            </w:r>
          </w:p>
        </w:tc>
        <w:tc>
          <w:tcPr>
            <w:tcW w:w="6529" w:type="dxa"/>
          </w:tcPr>
          <w:p w:rsidR="00847F3F" w:rsidP="00DA6AAA" w:rsidRDefault="00847F3F" w14:paraId="122A4106" w14:textId="77777777">
            <w:pPr>
              <w:rPr>
                <w:szCs w:val="18"/>
              </w:rPr>
            </w:pPr>
            <w:r>
              <w:rPr>
                <w:szCs w:val="18"/>
              </w:rPr>
              <w:t xml:space="preserve">Voorstel voor een BESLUIT VAN DE RAAD betreffende de aanneming van de euro door Bulgarije op 1 januari 2026 </w:t>
            </w:r>
            <w:hyperlink w:history="1" r:id="rId18">
              <w:r>
                <w:rPr>
                  <w:rStyle w:val="Hyperlink"/>
                  <w:szCs w:val="18"/>
                </w:rPr>
                <w:t>COM(2025)304</w:t>
              </w:r>
            </w:hyperlink>
          </w:p>
          <w:p w:rsidRPr="001F190B" w:rsidR="004C6B67" w:rsidP="00DA6AAA" w:rsidRDefault="004C6B67" w14:paraId="78CB223D" w14:textId="77777777">
            <w:pPr>
              <w:rPr>
                <w:szCs w:val="18"/>
              </w:rPr>
            </w:pPr>
          </w:p>
        </w:tc>
      </w:tr>
      <w:tr w:rsidRPr="00A9227F" w:rsidR="00847F3F" w:rsidTr="00DA6AAA" w14:paraId="54F92638" w14:textId="77777777">
        <w:tc>
          <w:tcPr>
            <w:tcW w:w="1035" w:type="dxa"/>
          </w:tcPr>
          <w:p w:rsidRPr="00A9227F" w:rsidR="00847F3F" w:rsidP="00847F3F" w:rsidRDefault="00847F3F" w14:paraId="65EDCBF2" w14:textId="77777777">
            <w:pPr>
              <w:spacing w:after="240"/>
              <w:rPr>
                <w:szCs w:val="18"/>
              </w:rPr>
            </w:pPr>
            <w:r w:rsidRPr="00A9227F">
              <w:rPr>
                <w:szCs w:val="18"/>
              </w:rPr>
              <w:t>Voorstel</w:t>
            </w:r>
          </w:p>
        </w:tc>
        <w:tc>
          <w:tcPr>
            <w:tcW w:w="6529" w:type="dxa"/>
          </w:tcPr>
          <w:p w:rsidRPr="00A9227F" w:rsidR="00847F3F" w:rsidP="00847F3F" w:rsidRDefault="00847F3F" w14:paraId="6EB5F15B" w14:textId="2881EB71">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847F3F" w:rsidTr="00DA6AAA" w14:paraId="4C4CF3A1" w14:textId="77777777">
        <w:tc>
          <w:tcPr>
            <w:tcW w:w="1035" w:type="dxa"/>
          </w:tcPr>
          <w:p w:rsidRPr="00A9227F" w:rsidR="00847F3F" w:rsidP="00847F3F" w:rsidRDefault="00847F3F" w14:paraId="753C1D6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7F3F" w:rsidP="00847F3F" w:rsidRDefault="00847F3F" w14:paraId="1E415B01" w14:textId="1B320A4C">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met gekwalificeerde meerderheid besluiten over toelating van Bulgarije tot de eurozone. </w:t>
            </w:r>
          </w:p>
        </w:tc>
      </w:tr>
    </w:tbl>
    <w:p w:rsidR="00847F3F" w:rsidP="00847F3F" w:rsidRDefault="00847F3F" w14:paraId="014C1593"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166267" w:rsidTr="00DA6AAA" w14:paraId="3BD81A41" w14:textId="77777777">
        <w:tc>
          <w:tcPr>
            <w:tcW w:w="1035" w:type="dxa"/>
          </w:tcPr>
          <w:p w:rsidRPr="00A9227F" w:rsidR="00166267" w:rsidP="00DA6AAA" w:rsidRDefault="00166267" w14:paraId="7F6ADE2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166267" w:rsidP="00DA6AAA" w:rsidRDefault="00166267" w14:paraId="426AE0F4" w14:textId="77777777">
            <w:pPr>
              <w:rPr>
                <w:szCs w:val="18"/>
                <w:lang w:val="en-US"/>
              </w:rPr>
            </w:pPr>
            <w:r>
              <w:rPr>
                <w:szCs w:val="18"/>
                <w:lang w:val="en-US"/>
              </w:rPr>
              <w:t xml:space="preserve">REPORT FROM THE COMMISSION TO THE EUROPEAN PARLIAMENT AND THE COUNCIL CONVERGENCE REPORT 2025 on Bulgaria (prepared in accordance with Article 140(1) of the Treaty on the Functioning of the European Union) </w:t>
            </w:r>
            <w:hyperlink w:history="1" r:id="rId19">
              <w:r>
                <w:rPr>
                  <w:rStyle w:val="Hyperlink"/>
                  <w:szCs w:val="18"/>
                  <w:lang w:val="en-US"/>
                </w:rPr>
                <w:t>COM(2025)0303</w:t>
              </w:r>
            </w:hyperlink>
          </w:p>
          <w:p w:rsidRPr="004C3F4D" w:rsidR="00166267" w:rsidP="00DA6AAA" w:rsidRDefault="00166267" w14:paraId="41D8F913" w14:textId="77777777">
            <w:pPr>
              <w:rPr>
                <w:szCs w:val="18"/>
                <w:lang w:val="en-US"/>
              </w:rPr>
            </w:pPr>
          </w:p>
        </w:tc>
      </w:tr>
      <w:tr w:rsidRPr="00A9227F" w:rsidR="00166267" w:rsidTr="00DA6AAA" w14:paraId="38640DE4" w14:textId="77777777">
        <w:tc>
          <w:tcPr>
            <w:tcW w:w="1035" w:type="dxa"/>
          </w:tcPr>
          <w:p w:rsidRPr="00A9227F" w:rsidR="00166267" w:rsidP="00DA6AAA" w:rsidRDefault="00166267" w14:paraId="6C740CF9" w14:textId="77777777">
            <w:pPr>
              <w:spacing w:after="240"/>
              <w:rPr>
                <w:szCs w:val="18"/>
              </w:rPr>
            </w:pPr>
            <w:r w:rsidRPr="00A9227F">
              <w:rPr>
                <w:szCs w:val="18"/>
              </w:rPr>
              <w:t>Voorstel</w:t>
            </w:r>
          </w:p>
        </w:tc>
        <w:tc>
          <w:tcPr>
            <w:tcW w:w="6529" w:type="dxa"/>
          </w:tcPr>
          <w:p w:rsidRPr="00A9227F" w:rsidR="00166267" w:rsidP="00DA6AAA" w:rsidRDefault="00166267" w14:paraId="3B2292BC" w14:textId="5AED2C1A">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66267" w:rsidTr="00DA6AAA" w14:paraId="2AA47E47" w14:textId="77777777">
        <w:tc>
          <w:tcPr>
            <w:tcW w:w="1035" w:type="dxa"/>
          </w:tcPr>
          <w:p w:rsidRPr="00A9227F" w:rsidR="00166267" w:rsidP="00DA6AAA" w:rsidRDefault="00166267" w14:paraId="7175A44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166267" w:rsidP="00DA6AAA" w:rsidRDefault="00166267" w14:paraId="492BA6A2" w14:textId="0A3D4198">
            <w:pPr>
              <w:spacing w:after="240"/>
              <w:rPr>
                <w:color w:val="595959" w:themeColor="text1" w:themeTint="A6"/>
                <w:szCs w:val="18"/>
              </w:rPr>
            </w:pPr>
            <w:r>
              <w:rPr>
                <w:color w:val="595959" w:themeColor="text1" w:themeTint="A6"/>
                <w:szCs w:val="18"/>
              </w:rPr>
              <w:t>De Commissie concludeert in dit convergentierapport dat Bulgarije voldoet aan de toetredingscriteria voor de euro.</w:t>
            </w:r>
            <w:r w:rsidR="00ED1954">
              <w:rPr>
                <w:color w:val="595959" w:themeColor="text1" w:themeTint="A6"/>
                <w:szCs w:val="18"/>
              </w:rPr>
              <w:t xml:space="preserve"> </w:t>
            </w:r>
            <w:r w:rsidR="007B03A6">
              <w:rPr>
                <w:color w:val="595959" w:themeColor="text1" w:themeTint="A6"/>
                <w:szCs w:val="18"/>
              </w:rPr>
              <w:t xml:space="preserve">De ECB concludeerde in haar eigen </w:t>
            </w:r>
            <w:hyperlink w:history="1" w:anchor="toc59" r:id="rId20">
              <w:r w:rsidRPr="007B03A6" w:rsidR="007B03A6">
                <w:rPr>
                  <w:rStyle w:val="Hyperlink"/>
                  <w:szCs w:val="18"/>
                </w:rPr>
                <w:t>convergentierapport</w:t>
              </w:r>
            </w:hyperlink>
            <w:r w:rsidR="007B03A6">
              <w:rPr>
                <w:color w:val="595959" w:themeColor="text1" w:themeTint="A6"/>
                <w:szCs w:val="18"/>
              </w:rPr>
              <w:t xml:space="preserve"> eveneens</w:t>
            </w:r>
            <w:r w:rsidR="00ED1954">
              <w:rPr>
                <w:color w:val="595959" w:themeColor="text1" w:themeTint="A6"/>
                <w:szCs w:val="18"/>
              </w:rPr>
              <w:t xml:space="preserve"> </w:t>
            </w:r>
            <w:r w:rsidR="007B03A6">
              <w:rPr>
                <w:color w:val="595959" w:themeColor="text1" w:themeTint="A6"/>
                <w:szCs w:val="18"/>
              </w:rPr>
              <w:t xml:space="preserve">positief over Bulgaarse </w:t>
            </w:r>
            <w:r w:rsidR="00125162">
              <w:rPr>
                <w:color w:val="595959" w:themeColor="text1" w:themeTint="A6"/>
                <w:szCs w:val="18"/>
              </w:rPr>
              <w:t>toetreding tot de euro.</w:t>
            </w:r>
          </w:p>
        </w:tc>
      </w:tr>
    </w:tbl>
    <w:p w:rsidR="00166267" w:rsidP="00847F3F" w:rsidRDefault="00166267" w14:paraId="61EF84AA" w14:textId="77777777">
      <w:pPr>
        <w:rPr>
          <w:b/>
          <w:szCs w:val="18"/>
        </w:rPr>
      </w:pPr>
    </w:p>
    <w:p w:rsidR="004C3F4D" w:rsidP="00970CA0" w:rsidRDefault="004C3F4D" w14:paraId="5852FC7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4C3F4D" w:rsidTr="00E41725" w14:paraId="66FDF04E" w14:textId="77777777">
        <w:tc>
          <w:tcPr>
            <w:tcW w:w="1035" w:type="dxa"/>
          </w:tcPr>
          <w:p w:rsidRPr="00A9227F" w:rsidR="004C3F4D" w:rsidP="00E41725" w:rsidRDefault="004C3F4D" w14:paraId="3A71B6D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64D8A" w:rsidR="004C3F4D" w:rsidP="00E41725" w:rsidRDefault="004C3F4D" w14:paraId="643A09B7" w14:textId="77777777">
            <w:pPr>
              <w:rPr>
                <w:szCs w:val="18"/>
                <w:lang w:val="en-US"/>
              </w:rPr>
            </w:pPr>
            <w:r w:rsidRPr="004C3F4D">
              <w:rPr>
                <w:szCs w:val="18"/>
                <w:lang w:val="en-US"/>
              </w:rPr>
              <w:t>Recommendation for a COUNCIL RECOMMENDATION endorsing the national medium-term fiscal-structural plan of Bulgaria </w:t>
            </w:r>
            <w:hyperlink w:tgtFrame="_blank" w:tooltip="Originele URL: https://eur-lex.europa.eu/legal-content/NL/TXT/?uri=CELEX%3A52025DC0238&amp;qid=1747203425267. Klik of tik als u deze koppeling vertrouwt." w:history="1" r:id="rId21">
              <w:r w:rsidRPr="004C3F4D">
                <w:rPr>
                  <w:rStyle w:val="Hyperlink"/>
                  <w:szCs w:val="18"/>
                  <w:lang w:val="en-US"/>
                </w:rPr>
                <w:t>COM(2025)238</w:t>
              </w:r>
            </w:hyperlink>
          </w:p>
          <w:p w:rsidRPr="004C3F4D" w:rsidR="004C3F4D" w:rsidP="00E41725" w:rsidRDefault="004C3F4D" w14:paraId="638456AC" w14:textId="7055B209">
            <w:pPr>
              <w:rPr>
                <w:szCs w:val="18"/>
                <w:lang w:val="en-US"/>
              </w:rPr>
            </w:pPr>
          </w:p>
        </w:tc>
      </w:tr>
      <w:tr w:rsidRPr="00A9227F" w:rsidR="004C3F4D" w:rsidTr="00E41725" w14:paraId="68C79BE2" w14:textId="77777777">
        <w:tc>
          <w:tcPr>
            <w:tcW w:w="1035" w:type="dxa"/>
          </w:tcPr>
          <w:p w:rsidRPr="00A9227F" w:rsidR="004C3F4D" w:rsidP="00E41725" w:rsidRDefault="004C3F4D" w14:paraId="36F8C8C9" w14:textId="77777777">
            <w:pPr>
              <w:spacing w:after="240"/>
              <w:rPr>
                <w:szCs w:val="18"/>
              </w:rPr>
            </w:pPr>
            <w:r w:rsidRPr="00A9227F">
              <w:rPr>
                <w:szCs w:val="18"/>
              </w:rPr>
              <w:t>Voorstel</w:t>
            </w:r>
          </w:p>
        </w:tc>
        <w:tc>
          <w:tcPr>
            <w:tcW w:w="6529" w:type="dxa"/>
          </w:tcPr>
          <w:p w:rsidRPr="00532140" w:rsidR="004C3F4D" w:rsidP="00E41725" w:rsidRDefault="0079678E" w14:paraId="013BA8CE" w14:textId="5DE59EA4">
            <w:pPr>
              <w:spacing w:after="240"/>
              <w:rPr>
                <w:szCs w:val="18"/>
              </w:rPr>
            </w:pPr>
            <w:r w:rsidRPr="00532140">
              <w:rPr>
                <w:szCs w:val="18"/>
              </w:rPr>
              <w:t>Reeds betrokken bij het SO</w:t>
            </w:r>
            <w:r w:rsidRPr="00532140" w:rsidR="00562B7D">
              <w:rPr>
                <w:szCs w:val="18"/>
              </w:rPr>
              <w:t xml:space="preserve"> Eurogroep/</w:t>
            </w:r>
            <w:proofErr w:type="spellStart"/>
            <w:r w:rsidRPr="00532140" w:rsidR="00562B7D">
              <w:rPr>
                <w:szCs w:val="18"/>
              </w:rPr>
              <w:t>Ecofinraad</w:t>
            </w:r>
            <w:proofErr w:type="spellEnd"/>
            <w:r w:rsidRPr="00532140" w:rsidR="00562B7D">
              <w:rPr>
                <w:szCs w:val="18"/>
              </w:rPr>
              <w:t xml:space="preserve"> </w:t>
            </w:r>
            <w:r w:rsidRPr="00532140" w:rsidR="00353945">
              <w:rPr>
                <w:szCs w:val="18"/>
              </w:rPr>
              <w:t>op</w:t>
            </w:r>
            <w:r w:rsidRPr="00532140" w:rsidR="00990BD6">
              <w:rPr>
                <w:szCs w:val="18"/>
              </w:rPr>
              <w:t xml:space="preserve"> 12 juni</w:t>
            </w:r>
          </w:p>
        </w:tc>
      </w:tr>
      <w:tr w:rsidRPr="00C66E98" w:rsidR="004C3F4D" w:rsidTr="00E41725" w14:paraId="098C1FA3" w14:textId="77777777">
        <w:tc>
          <w:tcPr>
            <w:tcW w:w="1035" w:type="dxa"/>
          </w:tcPr>
          <w:p w:rsidRPr="00A9227F" w:rsidR="004C3F4D" w:rsidP="00E41725" w:rsidRDefault="004C3F4D" w14:paraId="4CB41E05" w14:textId="77777777">
            <w:pPr>
              <w:spacing w:after="240"/>
              <w:rPr>
                <w:color w:val="595959" w:themeColor="text1" w:themeTint="A6"/>
                <w:szCs w:val="18"/>
              </w:rPr>
            </w:pPr>
            <w:r w:rsidRPr="00A9227F">
              <w:rPr>
                <w:color w:val="595959" w:themeColor="text1" w:themeTint="A6"/>
                <w:szCs w:val="18"/>
              </w:rPr>
              <w:t>Noot</w:t>
            </w:r>
          </w:p>
        </w:tc>
        <w:tc>
          <w:tcPr>
            <w:tcW w:w="6529" w:type="dxa"/>
          </w:tcPr>
          <w:p w:rsidRPr="00532140" w:rsidR="004C3F4D" w:rsidP="00E41725" w:rsidRDefault="00562B7D" w14:paraId="34F080DB" w14:textId="24769A86">
            <w:pPr>
              <w:spacing w:after="240"/>
              <w:rPr>
                <w:color w:val="595959" w:themeColor="text1" w:themeTint="A6"/>
                <w:szCs w:val="18"/>
              </w:rPr>
            </w:pPr>
            <w:r w:rsidRPr="00532140">
              <w:rPr>
                <w:color w:val="595959" w:themeColor="text1" w:themeTint="A6"/>
                <w:szCs w:val="18"/>
              </w:rPr>
              <w:t>De Europese Commissie heeft het</w:t>
            </w:r>
            <w:r w:rsidRPr="00532140" w:rsidR="005902ED">
              <w:rPr>
                <w:color w:val="595959" w:themeColor="text1" w:themeTint="A6"/>
                <w:szCs w:val="18"/>
              </w:rPr>
              <w:t xml:space="preserve"> Bulgaarse</w:t>
            </w:r>
            <w:r w:rsidRPr="00532140">
              <w:rPr>
                <w:color w:val="595959" w:themeColor="text1" w:themeTint="A6"/>
                <w:szCs w:val="18"/>
              </w:rPr>
              <w:t xml:space="preserve"> budgett</w:t>
            </w:r>
            <w:r w:rsidRPr="00532140" w:rsidR="005902ED">
              <w:rPr>
                <w:color w:val="595959" w:themeColor="text1" w:themeTint="A6"/>
                <w:szCs w:val="18"/>
              </w:rPr>
              <w:t xml:space="preserve">air-structureel plan voor de middellange termijn positief beoordeeld. </w:t>
            </w:r>
            <w:r w:rsidR="00532140">
              <w:rPr>
                <w:color w:val="595959" w:themeColor="text1" w:themeTint="A6"/>
                <w:szCs w:val="18"/>
              </w:rPr>
              <w:t>De</w:t>
            </w:r>
            <w:r w:rsidRPr="00532140" w:rsidR="0050368C">
              <w:rPr>
                <w:color w:val="595959" w:themeColor="text1" w:themeTint="A6"/>
                <w:szCs w:val="18"/>
              </w:rPr>
              <w:t xml:space="preserve"> </w:t>
            </w:r>
            <w:proofErr w:type="spellStart"/>
            <w:r w:rsidRPr="00532140" w:rsidR="0050368C">
              <w:rPr>
                <w:color w:val="595959" w:themeColor="text1" w:themeTint="A6"/>
                <w:szCs w:val="18"/>
              </w:rPr>
              <w:t>Ecofinraad</w:t>
            </w:r>
            <w:proofErr w:type="spellEnd"/>
            <w:r w:rsidRPr="00532140" w:rsidR="0050368C">
              <w:rPr>
                <w:color w:val="595959" w:themeColor="text1" w:themeTint="A6"/>
                <w:szCs w:val="18"/>
              </w:rPr>
              <w:t xml:space="preserve"> </w:t>
            </w:r>
            <w:r w:rsidRPr="00532140" w:rsidR="00543489">
              <w:rPr>
                <w:color w:val="595959" w:themeColor="text1" w:themeTint="A6"/>
                <w:szCs w:val="18"/>
              </w:rPr>
              <w:t xml:space="preserve">van 20 juni </w:t>
            </w:r>
            <w:r w:rsidR="00532140">
              <w:rPr>
                <w:color w:val="595959" w:themeColor="text1" w:themeTint="A6"/>
                <w:szCs w:val="18"/>
              </w:rPr>
              <w:t>heeft de aanbeveling van de Commissie overgenomen en formeel het netto-</w:t>
            </w:r>
            <w:proofErr w:type="spellStart"/>
            <w:r w:rsidR="00532140">
              <w:rPr>
                <w:color w:val="595959" w:themeColor="text1" w:themeTint="A6"/>
                <w:szCs w:val="18"/>
              </w:rPr>
              <w:t>uitgavenpad</w:t>
            </w:r>
            <w:proofErr w:type="spellEnd"/>
            <w:r w:rsidR="00532140">
              <w:rPr>
                <w:color w:val="595959" w:themeColor="text1" w:themeTint="A6"/>
                <w:szCs w:val="18"/>
              </w:rPr>
              <w:t xml:space="preserve"> voor Bulgarije vastgesteld.</w:t>
            </w:r>
          </w:p>
        </w:tc>
      </w:tr>
      <w:tr w:rsidRPr="004C3F4D" w:rsidR="004C3F4D" w:rsidTr="00E41725" w14:paraId="515C824A" w14:textId="77777777">
        <w:tc>
          <w:tcPr>
            <w:tcW w:w="1035" w:type="dxa"/>
          </w:tcPr>
          <w:p w:rsidRPr="00A9227F" w:rsidR="004C3F4D" w:rsidP="00E41725" w:rsidRDefault="004C3F4D" w14:paraId="72B09A40"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Pr="004C3F4D" w:rsidR="004C3F4D" w:rsidP="004C3F4D" w:rsidRDefault="004C3F4D" w14:paraId="7A4A0E97" w14:textId="77777777">
            <w:pPr>
              <w:rPr>
                <w:szCs w:val="18"/>
                <w:lang w:val="en-US"/>
              </w:rPr>
            </w:pPr>
            <w:r w:rsidRPr="004C3F4D">
              <w:rPr>
                <w:szCs w:val="18"/>
                <w:lang w:val="en-US"/>
              </w:rPr>
              <w:t>REPORT FROM THE COMMISSION TO THE EUROPEAN PARLIAMENT, THE COUNCIL, THE EUROPEAN ECONOMIC AND SOCIAL COMMITTEE AND THE COMMITTEE OF THE REGIONS Mid-term evaluation of the Technical Support Instrument (2021-2027)</w:t>
            </w:r>
          </w:p>
          <w:p w:rsidR="004C3F4D" w:rsidP="004C3F4D" w:rsidRDefault="004C3F4D" w14:paraId="01185731" w14:textId="77777777">
            <w:pPr>
              <w:rPr>
                <w:szCs w:val="18"/>
              </w:rPr>
            </w:pPr>
            <w:hyperlink w:tgtFrame="_blank" w:tooltip="Originele URL: https://eur-lex.europa.eu/legal-content/NL/TXT/?uri=CELEX%3A52025DC0198&amp;qid=1747203566899. Klik of tik als u deze koppeling vertrouwt." w:history="1" r:id="rId22">
              <w:r w:rsidRPr="004C3F4D">
                <w:rPr>
                  <w:rStyle w:val="Hyperlink"/>
                  <w:szCs w:val="18"/>
                </w:rPr>
                <w:t>COM(2025)198</w:t>
              </w:r>
            </w:hyperlink>
          </w:p>
          <w:p w:rsidRPr="004C3F4D" w:rsidR="00985DE2" w:rsidP="004C3F4D" w:rsidRDefault="00985DE2" w14:paraId="1FEFE623" w14:textId="061EB4E4">
            <w:pPr>
              <w:rPr>
                <w:szCs w:val="18"/>
                <w:lang w:val="en-US"/>
              </w:rPr>
            </w:pPr>
          </w:p>
        </w:tc>
      </w:tr>
      <w:tr w:rsidRPr="00A9227F" w:rsidR="004C3F4D" w:rsidTr="00E41725" w14:paraId="01DDCA3D" w14:textId="77777777">
        <w:tc>
          <w:tcPr>
            <w:tcW w:w="1035" w:type="dxa"/>
          </w:tcPr>
          <w:p w:rsidRPr="00A9227F" w:rsidR="004C3F4D" w:rsidP="00E41725" w:rsidRDefault="004C3F4D" w14:paraId="64FF25D9" w14:textId="77777777">
            <w:pPr>
              <w:spacing w:after="240"/>
              <w:rPr>
                <w:szCs w:val="18"/>
              </w:rPr>
            </w:pPr>
            <w:r w:rsidRPr="00A9227F">
              <w:rPr>
                <w:szCs w:val="18"/>
              </w:rPr>
              <w:t>Voorstel</w:t>
            </w:r>
          </w:p>
        </w:tc>
        <w:tc>
          <w:tcPr>
            <w:tcW w:w="6529" w:type="dxa"/>
          </w:tcPr>
          <w:p w:rsidRPr="00A9227F" w:rsidR="004C3F4D" w:rsidP="00E41725" w:rsidRDefault="00985DE2" w14:paraId="2B5BF549" w14:textId="3B602A92">
            <w:pPr>
              <w:spacing w:after="240"/>
              <w:rPr>
                <w:szCs w:val="18"/>
              </w:rPr>
            </w:pPr>
            <w:r>
              <w:rPr>
                <w:szCs w:val="18"/>
              </w:rPr>
              <w:t>Voor kennisgeving aannemen</w:t>
            </w:r>
            <w:r w:rsidR="00900546">
              <w:rPr>
                <w:szCs w:val="18"/>
              </w:rPr>
              <w:t xml:space="preserve">  </w:t>
            </w:r>
          </w:p>
        </w:tc>
      </w:tr>
      <w:tr w:rsidRPr="00C66E98" w:rsidR="004C3F4D" w:rsidTr="00E41725" w14:paraId="61BD785B" w14:textId="77777777">
        <w:tc>
          <w:tcPr>
            <w:tcW w:w="1035" w:type="dxa"/>
          </w:tcPr>
          <w:p w:rsidRPr="00A9227F" w:rsidR="004C3F4D" w:rsidP="00E41725" w:rsidRDefault="004C3F4D" w14:paraId="34A43C0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B2F25" w:rsidP="00B86419" w:rsidRDefault="008B2F25" w14:paraId="1B9FEFC1" w14:textId="0CBA27FD">
            <w:pPr>
              <w:spacing w:after="240"/>
              <w:rPr>
                <w:color w:val="595959" w:themeColor="text1" w:themeTint="A6"/>
                <w:szCs w:val="18"/>
              </w:rPr>
            </w:pPr>
            <w:r>
              <w:rPr>
                <w:color w:val="595959" w:themeColor="text1" w:themeTint="A6"/>
                <w:szCs w:val="18"/>
              </w:rPr>
              <w:t xml:space="preserve">De Commissie heeft een tussentijdse evaluatie verricht van het </w:t>
            </w:r>
            <w:r w:rsidR="00550D74">
              <w:rPr>
                <w:color w:val="595959" w:themeColor="text1" w:themeTint="A6"/>
                <w:szCs w:val="18"/>
              </w:rPr>
              <w:t xml:space="preserve">instrument voor technische ondersteuning waarmee technische expertise op maat wordt geboden aan </w:t>
            </w:r>
            <w:r w:rsidR="00455146">
              <w:rPr>
                <w:color w:val="595959" w:themeColor="text1" w:themeTint="A6"/>
                <w:szCs w:val="18"/>
              </w:rPr>
              <w:t>lidstaten voor het uitvoeren</w:t>
            </w:r>
            <w:r w:rsidR="006A5CD4">
              <w:rPr>
                <w:color w:val="595959" w:themeColor="text1" w:themeTint="A6"/>
                <w:szCs w:val="18"/>
              </w:rPr>
              <w:t xml:space="preserve"> van structurele hervormingen.</w:t>
            </w:r>
            <w:r w:rsidR="00BE3706">
              <w:rPr>
                <w:color w:val="595959" w:themeColor="text1" w:themeTint="A6"/>
                <w:szCs w:val="18"/>
              </w:rPr>
              <w:t xml:space="preserve"> De Commissie beoordeelt positief over de doeltreffendheid, efficiëntie</w:t>
            </w:r>
            <w:r w:rsidR="00B86419">
              <w:rPr>
                <w:color w:val="595959" w:themeColor="text1" w:themeTint="A6"/>
                <w:szCs w:val="18"/>
              </w:rPr>
              <w:t xml:space="preserve">, samenhang en EU-meerwaarde van </w:t>
            </w:r>
            <w:r w:rsidR="00C71154">
              <w:rPr>
                <w:color w:val="595959" w:themeColor="text1" w:themeTint="A6"/>
                <w:szCs w:val="18"/>
              </w:rPr>
              <w:t>dit</w:t>
            </w:r>
            <w:r w:rsidR="00B86419">
              <w:rPr>
                <w:color w:val="595959" w:themeColor="text1" w:themeTint="A6"/>
                <w:szCs w:val="18"/>
              </w:rPr>
              <w:t xml:space="preserve"> instrument.</w:t>
            </w:r>
          </w:p>
        </w:tc>
      </w:tr>
    </w:tbl>
    <w:p w:rsidRPr="00A9227F" w:rsidR="004C3F4D" w:rsidP="006F2511" w:rsidRDefault="004C3F4D" w14:paraId="0AF84D0D" w14:textId="77777777">
      <w:pPr>
        <w:rPr>
          <w:szCs w:val="18"/>
        </w:rPr>
      </w:pPr>
    </w:p>
    <w:p w:rsidRPr="004C3F4D" w:rsidR="004C3F4D" w:rsidP="004C3F4D" w:rsidRDefault="004C3F4D" w14:paraId="71E5B7BD" w14:textId="77777777">
      <w:pPr>
        <w:rPr>
          <w:szCs w:val="18"/>
        </w:rPr>
      </w:pPr>
      <w:r w:rsidRPr="004C3F4D">
        <w:rPr>
          <w:szCs w:val="18"/>
        </w:rPr>
        <w:t> </w:t>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847F3F" w:rsidTr="00DA6AAA" w14:paraId="5D56D126" w14:textId="77777777">
        <w:tc>
          <w:tcPr>
            <w:tcW w:w="1035" w:type="dxa"/>
          </w:tcPr>
          <w:p w:rsidRPr="00A9227F" w:rsidR="00847F3F" w:rsidP="00DA6AAA" w:rsidRDefault="00847F3F" w14:paraId="42E4B410" w14:textId="77777777">
            <w:pPr>
              <w:spacing w:after="240"/>
              <w:rPr>
                <w:color w:val="595959" w:themeColor="text1" w:themeTint="A6"/>
                <w:szCs w:val="18"/>
              </w:rPr>
            </w:pPr>
            <w:r w:rsidRPr="00A9227F">
              <w:rPr>
                <w:color w:val="595959" w:themeColor="text1" w:themeTint="A6"/>
                <w:szCs w:val="18"/>
              </w:rPr>
              <w:t>Titel</w:t>
            </w:r>
          </w:p>
        </w:tc>
        <w:tc>
          <w:tcPr>
            <w:tcW w:w="6529" w:type="dxa"/>
          </w:tcPr>
          <w:p w:rsidR="00847F3F" w:rsidP="00DA6AAA" w:rsidRDefault="00847F3F" w14:paraId="29B38EC4" w14:textId="77777777">
            <w:pPr>
              <w:rPr>
                <w:szCs w:val="18"/>
              </w:rPr>
            </w:pPr>
            <w:r>
              <w:rPr>
                <w:szCs w:val="18"/>
              </w:rPr>
              <w:t xml:space="preserve">MEDEDELING VAN DE COMMISSIE AAN HET EUROPEES PARLEMENT EN DE RAAD Technische aanpassing van het meerjarig financieel kader voor 2026 overeenkomstig artikel 4 van Verordening (EU, Euratom) 2020/2093 van de Raad tot bepaling van het meerjarig financieel kader voor de jaren 2021-2027 </w:t>
            </w:r>
            <w:hyperlink w:history="1" r:id="rId23">
              <w:r>
                <w:rPr>
                  <w:rStyle w:val="Hyperlink"/>
                  <w:szCs w:val="18"/>
                </w:rPr>
                <w:t>COM(2025)800</w:t>
              </w:r>
            </w:hyperlink>
          </w:p>
          <w:p w:rsidRPr="001F190B" w:rsidR="00A04AA4" w:rsidP="00DA6AAA" w:rsidRDefault="00A04AA4" w14:paraId="5ADCA29A" w14:textId="77777777">
            <w:pPr>
              <w:rPr>
                <w:szCs w:val="18"/>
              </w:rPr>
            </w:pPr>
          </w:p>
        </w:tc>
      </w:tr>
      <w:tr w:rsidRPr="00A9227F" w:rsidR="00847F3F" w:rsidTr="00DA6AAA" w14:paraId="27E253E0" w14:textId="77777777">
        <w:tc>
          <w:tcPr>
            <w:tcW w:w="1035" w:type="dxa"/>
          </w:tcPr>
          <w:p w:rsidRPr="00A9227F" w:rsidR="00847F3F" w:rsidP="00DA6AAA" w:rsidRDefault="00847F3F" w14:paraId="66A28B86" w14:textId="77777777">
            <w:pPr>
              <w:spacing w:after="240"/>
              <w:rPr>
                <w:szCs w:val="18"/>
              </w:rPr>
            </w:pPr>
            <w:r w:rsidRPr="00A9227F">
              <w:rPr>
                <w:szCs w:val="18"/>
              </w:rPr>
              <w:t>Voorstel</w:t>
            </w:r>
          </w:p>
        </w:tc>
        <w:tc>
          <w:tcPr>
            <w:tcW w:w="6529" w:type="dxa"/>
          </w:tcPr>
          <w:p w:rsidRPr="00A9227F" w:rsidR="00847F3F" w:rsidP="00DA6AAA" w:rsidRDefault="00A04AA4" w14:paraId="04CF8307" w14:textId="68C07577">
            <w:pPr>
              <w:spacing w:after="240"/>
              <w:rPr>
                <w:szCs w:val="18"/>
              </w:rPr>
            </w:pPr>
            <w:r>
              <w:rPr>
                <w:szCs w:val="18"/>
              </w:rPr>
              <w:t>Voor kennisgeving aannemen</w:t>
            </w:r>
          </w:p>
        </w:tc>
      </w:tr>
      <w:tr w:rsidRPr="00C66E98" w:rsidR="00847F3F" w:rsidTr="00DA6AAA" w14:paraId="5C2EAE2E" w14:textId="77777777">
        <w:tc>
          <w:tcPr>
            <w:tcW w:w="1035" w:type="dxa"/>
          </w:tcPr>
          <w:p w:rsidRPr="00A9227F" w:rsidR="00847F3F" w:rsidP="00DA6AAA" w:rsidRDefault="00847F3F" w14:paraId="30B871E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7F3F" w:rsidP="00DA6AAA" w:rsidRDefault="00A04AA4" w14:paraId="2EF73165" w14:textId="5F5846E5">
            <w:pPr>
              <w:spacing w:after="240"/>
              <w:rPr>
                <w:color w:val="595959" w:themeColor="text1" w:themeTint="A6"/>
                <w:szCs w:val="18"/>
              </w:rPr>
            </w:pPr>
            <w:r w:rsidRPr="00A04AA4">
              <w:rPr>
                <w:color w:val="595959" w:themeColor="text1" w:themeTint="A6"/>
                <w:szCs w:val="18"/>
              </w:rPr>
              <w:t xml:space="preserve">In deze mededeling </w:t>
            </w:r>
            <w:r w:rsidR="0035288D">
              <w:rPr>
                <w:color w:val="595959" w:themeColor="text1" w:themeTint="A6"/>
                <w:szCs w:val="18"/>
              </w:rPr>
              <w:t>kondigt de Commissie een</w:t>
            </w:r>
            <w:r w:rsidRPr="00A04AA4">
              <w:rPr>
                <w:color w:val="595959" w:themeColor="text1" w:themeTint="A6"/>
                <w:szCs w:val="18"/>
              </w:rPr>
              <w:t xml:space="preserve"> technische aanpassing voorafgaand aan de begrotingsprocedure voor het jaar 2026 </w:t>
            </w:r>
            <w:r w:rsidR="00E001C5">
              <w:rPr>
                <w:color w:val="595959" w:themeColor="text1" w:themeTint="A6"/>
                <w:szCs w:val="18"/>
              </w:rPr>
              <w:t>binnen het huidige MFK</w:t>
            </w:r>
            <w:r w:rsidRPr="00A04AA4">
              <w:rPr>
                <w:color w:val="595959" w:themeColor="text1" w:themeTint="A6"/>
                <w:szCs w:val="18"/>
              </w:rPr>
              <w:t>. De technische aanpassing legt met name de uitgavenmaxima in lopende prijzen vast op basis van een vaste deflator van 2 % zoals bepaald in artikel 4, lid 2, van de MFK-verordening.</w:t>
            </w:r>
          </w:p>
        </w:tc>
      </w:tr>
    </w:tbl>
    <w:p w:rsidRPr="00A9227F" w:rsidR="00D805EF" w:rsidP="00D805EF" w:rsidRDefault="00D805EF" w14:paraId="0ECFCAEE" w14:textId="77777777">
      <w:pPr>
        <w:rPr>
          <w:szCs w:val="18"/>
        </w:rPr>
      </w:pPr>
    </w:p>
    <w:p w:rsidR="00D36475" w:rsidP="00D36475" w:rsidRDefault="00D36475" w14:paraId="24CD4AC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D3E64" w:rsidTr="00DA6AAA" w14:paraId="409D5BE9" w14:textId="77777777">
        <w:tc>
          <w:tcPr>
            <w:tcW w:w="1035" w:type="dxa"/>
          </w:tcPr>
          <w:p w:rsidRPr="00A9227F" w:rsidR="008D3E64" w:rsidP="00DA6AAA" w:rsidRDefault="008D3E64" w14:paraId="4493CA8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8D3E64" w:rsidR="008D3E64" w:rsidP="00DA6AAA" w:rsidRDefault="008D3E64" w14:paraId="74CE6F57" w14:textId="77777777">
            <w:pPr>
              <w:rPr>
                <w:szCs w:val="18"/>
                <w:lang w:val="en-US"/>
              </w:rPr>
            </w:pPr>
            <w:r>
              <w:rPr>
                <w:szCs w:val="18"/>
                <w:lang w:val="en-US"/>
              </w:rPr>
              <w:t xml:space="preserve">Recommendation for a COUNCIL DECISION establishing that no effective action has been taken by Romania in response to the Council Recommendation of 21 January 2025 </w:t>
            </w:r>
            <w:hyperlink w:history="1" r:id="rId24">
              <w:r>
                <w:rPr>
                  <w:rStyle w:val="Hyperlink"/>
                  <w:szCs w:val="18"/>
                  <w:lang w:val="en-US"/>
                </w:rPr>
                <w:t>COM(2025)619</w:t>
              </w:r>
            </w:hyperlink>
          </w:p>
          <w:p w:rsidRPr="004C3F4D" w:rsidR="008D3E64" w:rsidP="00DA6AAA" w:rsidRDefault="008D3E64" w14:paraId="2E9260EE" w14:textId="77777777">
            <w:pPr>
              <w:rPr>
                <w:szCs w:val="18"/>
                <w:lang w:val="en-US"/>
              </w:rPr>
            </w:pPr>
          </w:p>
        </w:tc>
      </w:tr>
      <w:tr w:rsidRPr="00A9227F" w:rsidR="008D3E64" w:rsidTr="00DA6AAA" w14:paraId="65B04278" w14:textId="77777777">
        <w:tc>
          <w:tcPr>
            <w:tcW w:w="1035" w:type="dxa"/>
          </w:tcPr>
          <w:p w:rsidRPr="00A9227F" w:rsidR="008D3E64" w:rsidP="00DA6AAA" w:rsidRDefault="008D3E64" w14:paraId="6FDBBE20" w14:textId="77777777">
            <w:pPr>
              <w:spacing w:after="240"/>
              <w:rPr>
                <w:szCs w:val="18"/>
              </w:rPr>
            </w:pPr>
            <w:r w:rsidRPr="00A9227F">
              <w:rPr>
                <w:szCs w:val="18"/>
              </w:rPr>
              <w:t>Voorstel</w:t>
            </w:r>
          </w:p>
        </w:tc>
        <w:tc>
          <w:tcPr>
            <w:tcW w:w="6529" w:type="dxa"/>
          </w:tcPr>
          <w:p w:rsidRPr="00A9227F" w:rsidR="008D3E64" w:rsidP="00DA6AAA" w:rsidRDefault="008D3E64" w14:paraId="5C19D293"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8D3E64" w:rsidTr="00DA6AAA" w14:paraId="2F2E8A7A" w14:textId="77777777">
        <w:trPr>
          <w:trHeight w:val="142"/>
        </w:trPr>
        <w:tc>
          <w:tcPr>
            <w:tcW w:w="1035" w:type="dxa"/>
          </w:tcPr>
          <w:p w:rsidRPr="00A9227F" w:rsidR="008D3E64" w:rsidP="00DA6AAA" w:rsidRDefault="008D3E64" w14:paraId="35F2D31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581373" w:rsidR="008D3E64" w:rsidP="00581373" w:rsidRDefault="008D3E64" w14:paraId="3F9980A9" w14:textId="5C7D1F1D">
            <w:pPr>
              <w:spacing w:after="240"/>
              <w:rPr>
                <w:color w:val="595959" w:themeColor="text1" w:themeTint="A6"/>
                <w:szCs w:val="18"/>
              </w:rPr>
            </w:pPr>
            <w:r w:rsidRPr="00581373">
              <w:rPr>
                <w:color w:val="595959" w:themeColor="text1" w:themeTint="A6"/>
                <w:szCs w:val="18"/>
              </w:rPr>
              <w:t xml:space="preserve">De Commissie stelt voor dat de Raad vaststelt dat dat Roemenië geen effectief gevolg heeft gegeven aan de eerdere Raadsaanbeveling om een buitensporig tekort te corrigeren. </w:t>
            </w:r>
            <w:r w:rsidR="00EE2C31">
              <w:rPr>
                <w:color w:val="595959" w:themeColor="text1" w:themeTint="A6"/>
                <w:szCs w:val="18"/>
              </w:rPr>
              <w:t xml:space="preserve">Nederland is voornemens hiermee </w:t>
            </w:r>
            <w:r w:rsidR="00FC3B04">
              <w:rPr>
                <w:color w:val="595959" w:themeColor="text1" w:themeTint="A6"/>
                <w:szCs w:val="18"/>
              </w:rPr>
              <w:t xml:space="preserve">tijdens de </w:t>
            </w:r>
            <w:proofErr w:type="spellStart"/>
            <w:r w:rsidR="00FC3B04">
              <w:rPr>
                <w:color w:val="595959" w:themeColor="text1" w:themeTint="A6"/>
                <w:szCs w:val="18"/>
              </w:rPr>
              <w:t>Ecofinraad</w:t>
            </w:r>
            <w:proofErr w:type="spellEnd"/>
            <w:r w:rsidR="00FC3B04">
              <w:rPr>
                <w:color w:val="595959" w:themeColor="text1" w:themeTint="A6"/>
                <w:szCs w:val="18"/>
              </w:rPr>
              <w:t xml:space="preserve"> van 8 juli in te stemmen.</w:t>
            </w:r>
          </w:p>
          <w:p w:rsidRPr="00C66E98" w:rsidR="008D3E64" w:rsidP="00581373" w:rsidRDefault="007D28D6" w14:paraId="64125AB4" w14:textId="4F77D3AF">
            <w:pPr>
              <w:spacing w:after="240"/>
              <w:rPr>
                <w:color w:val="595959" w:themeColor="text1" w:themeTint="A6"/>
                <w:szCs w:val="18"/>
              </w:rPr>
            </w:pPr>
            <w:r>
              <w:rPr>
                <w:color w:val="595959" w:themeColor="text1" w:themeTint="A6"/>
                <w:szCs w:val="18"/>
              </w:rPr>
              <w:t xml:space="preserve">De </w:t>
            </w:r>
            <w:r w:rsidRPr="00581373" w:rsidR="008D3E64">
              <w:rPr>
                <w:color w:val="595959" w:themeColor="text1" w:themeTint="A6"/>
                <w:szCs w:val="18"/>
              </w:rPr>
              <w:t xml:space="preserve">Commissie komt </w:t>
            </w:r>
            <w:r w:rsidR="00EE2C31">
              <w:rPr>
                <w:color w:val="595959" w:themeColor="text1" w:themeTint="A6"/>
                <w:szCs w:val="18"/>
              </w:rPr>
              <w:t>tot</w:t>
            </w:r>
            <w:r w:rsidRPr="00581373" w:rsidR="008D3E64">
              <w:rPr>
                <w:color w:val="595959" w:themeColor="text1" w:themeTint="A6"/>
                <w:szCs w:val="18"/>
              </w:rPr>
              <w:t xml:space="preserve"> deze conclusie, omdat voor Roemenië de gecumuleerde groei van de netto-overheidsuitgaven in 2024 en 2025 (26,4%) ruim boven het door de Raad aanbevolen maximum van 20,2% ligt. Daarnaast is de daling van het overheidstekort in 2025 voornamelijk toe te schrijven aan tijdelijke maatregelen, terwijl </w:t>
            </w:r>
            <w:r w:rsidRPr="00581373" w:rsidR="008D3E64">
              <w:rPr>
                <w:color w:val="595959" w:themeColor="text1" w:themeTint="A6"/>
                <w:szCs w:val="18"/>
              </w:rPr>
              <w:lastRenderedPageBreak/>
              <w:t>structurele hervormingen, zoals de herziening van het belastingstelsel, niet tijdig zijn ingevoerd.</w:t>
            </w:r>
            <w:r w:rsidRPr="05846954" w:rsidR="008D3E64">
              <w:rPr>
                <w:rFonts w:eastAsia="DejaVu Sans" w:cs="Lohit Hindi"/>
                <w:color w:val="000000" w:themeColor="text1"/>
                <w:szCs w:val="18"/>
                <w:lang w:eastAsia="nl-NL"/>
              </w:rPr>
              <w:t xml:space="preserve"> </w:t>
            </w:r>
          </w:p>
        </w:tc>
      </w:tr>
    </w:tbl>
    <w:p w:rsidR="008D3E64" w:rsidP="00D36475" w:rsidRDefault="008D3E64" w14:paraId="4D65B253" w14:textId="77777777">
      <w:pPr>
        <w:rPr>
          <w:rFonts w:cs="Aptos" w:eastAsiaTheme="minorHAnsi"/>
          <w:szCs w:val="18"/>
          <w14:ligatures w14:val="standardContextual"/>
        </w:rPr>
      </w:pPr>
    </w:p>
    <w:p w:rsidR="008D3E64" w:rsidP="00D36475" w:rsidRDefault="008D3E64" w14:paraId="6E49C69D"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D3E64" w:rsidTr="00DA6AAA" w14:paraId="518127DF" w14:textId="77777777">
        <w:tc>
          <w:tcPr>
            <w:tcW w:w="1035" w:type="dxa"/>
          </w:tcPr>
          <w:p w:rsidRPr="00A9227F" w:rsidR="008D3E64" w:rsidP="00DA6AAA" w:rsidRDefault="008D3E64" w14:paraId="69B1E2F9" w14:textId="77777777">
            <w:pPr>
              <w:spacing w:after="240"/>
              <w:rPr>
                <w:color w:val="595959" w:themeColor="text1" w:themeTint="A6"/>
                <w:szCs w:val="18"/>
              </w:rPr>
            </w:pPr>
            <w:r w:rsidRPr="00A9227F">
              <w:rPr>
                <w:color w:val="595959" w:themeColor="text1" w:themeTint="A6"/>
                <w:szCs w:val="18"/>
              </w:rPr>
              <w:t>Titel</w:t>
            </w:r>
          </w:p>
        </w:tc>
        <w:tc>
          <w:tcPr>
            <w:tcW w:w="6529" w:type="dxa"/>
          </w:tcPr>
          <w:p w:rsidR="008D3E64" w:rsidP="00DA6AAA" w:rsidRDefault="008D3E64" w14:paraId="685D602B" w14:textId="77777777">
            <w:pPr>
              <w:rPr>
                <w:szCs w:val="18"/>
                <w:lang w:val="en-US"/>
              </w:rPr>
            </w:pPr>
            <w:r>
              <w:rPr>
                <w:szCs w:val="18"/>
                <w:lang w:val="en-US"/>
              </w:rPr>
              <w:t xml:space="preserve">Recommendation for a COUNCIL RECOMMENDATION with a view to bringing an end to the situation of an excessive deficit in Romania </w:t>
            </w:r>
            <w:hyperlink w:history="1" r:id="rId25">
              <w:r>
                <w:rPr>
                  <w:rStyle w:val="Hyperlink"/>
                  <w:szCs w:val="18"/>
                  <w:lang w:val="en-US"/>
                </w:rPr>
                <w:t>COM/2025/344</w:t>
              </w:r>
            </w:hyperlink>
          </w:p>
          <w:p w:rsidRPr="004C3F4D" w:rsidR="008D3E64" w:rsidP="00DA6AAA" w:rsidRDefault="008D3E64" w14:paraId="613F392C" w14:textId="77777777">
            <w:pPr>
              <w:rPr>
                <w:szCs w:val="18"/>
                <w:lang w:val="en-US"/>
              </w:rPr>
            </w:pPr>
          </w:p>
        </w:tc>
      </w:tr>
      <w:tr w:rsidRPr="00A9227F" w:rsidR="008D3E64" w:rsidTr="00DA6AAA" w14:paraId="661D388F" w14:textId="77777777">
        <w:tc>
          <w:tcPr>
            <w:tcW w:w="1035" w:type="dxa"/>
          </w:tcPr>
          <w:p w:rsidRPr="00A9227F" w:rsidR="008D3E64" w:rsidP="00DA6AAA" w:rsidRDefault="008D3E64" w14:paraId="62E37C83" w14:textId="77777777">
            <w:pPr>
              <w:spacing w:after="240"/>
              <w:rPr>
                <w:szCs w:val="18"/>
              </w:rPr>
            </w:pPr>
            <w:r w:rsidRPr="00A9227F">
              <w:rPr>
                <w:szCs w:val="18"/>
              </w:rPr>
              <w:t>Voorstel</w:t>
            </w:r>
          </w:p>
        </w:tc>
        <w:tc>
          <w:tcPr>
            <w:tcW w:w="6529" w:type="dxa"/>
          </w:tcPr>
          <w:p w:rsidRPr="00A9227F" w:rsidR="008D3E64" w:rsidP="00DA6AAA" w:rsidRDefault="008D3E64" w14:paraId="4C2C9A03"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E80276" w:rsidR="008D3E64" w:rsidTr="00DA6AAA" w14:paraId="1BBCC504" w14:textId="77777777">
        <w:tc>
          <w:tcPr>
            <w:tcW w:w="1035" w:type="dxa"/>
          </w:tcPr>
          <w:p w:rsidRPr="00A9227F" w:rsidR="008D3E64" w:rsidP="00DA6AAA" w:rsidRDefault="008D3E64" w14:paraId="0A0FAD2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3F3C39" w:rsidR="008D3E64" w:rsidP="003F3C39" w:rsidRDefault="00BB7721" w14:paraId="1671830A" w14:textId="6520EADF">
            <w:pPr>
              <w:spacing w:after="240"/>
              <w:rPr>
                <w:color w:val="595959" w:themeColor="text1" w:themeTint="A6"/>
                <w:szCs w:val="18"/>
              </w:rPr>
            </w:pPr>
            <w:r w:rsidRPr="00013CB6">
              <w:rPr>
                <w:color w:val="595959" w:themeColor="text1" w:themeTint="A6"/>
                <w:szCs w:val="18"/>
              </w:rPr>
              <w:t xml:space="preserve">De Commissie stelt voor dat </w:t>
            </w:r>
            <w:r w:rsidRPr="00013CB6" w:rsidR="00013CB6">
              <w:rPr>
                <w:color w:val="595959" w:themeColor="text1" w:themeTint="A6"/>
                <w:szCs w:val="18"/>
              </w:rPr>
              <w:t>d</w:t>
            </w:r>
            <w:r w:rsidR="00013CB6">
              <w:rPr>
                <w:color w:val="595959" w:themeColor="text1" w:themeTint="A6"/>
                <w:szCs w:val="18"/>
              </w:rPr>
              <w:t xml:space="preserve">e </w:t>
            </w:r>
            <w:r w:rsidR="00FC3B04">
              <w:rPr>
                <w:color w:val="595959" w:themeColor="text1" w:themeTint="A6"/>
                <w:szCs w:val="18"/>
              </w:rPr>
              <w:t>Raad</w:t>
            </w:r>
            <w:r w:rsidR="00013CB6">
              <w:rPr>
                <w:color w:val="595959" w:themeColor="text1" w:themeTint="A6"/>
                <w:szCs w:val="18"/>
              </w:rPr>
              <w:t xml:space="preserve"> </w:t>
            </w:r>
            <w:r w:rsidR="005F1465">
              <w:rPr>
                <w:color w:val="595959" w:themeColor="text1" w:themeTint="A6"/>
                <w:szCs w:val="18"/>
              </w:rPr>
              <w:t>voor Roemenië de deadline van 15 oktober 2025 stelt om effectieve</w:t>
            </w:r>
            <w:r w:rsidR="003F3C39">
              <w:rPr>
                <w:color w:val="595959" w:themeColor="text1" w:themeTint="A6"/>
                <w:szCs w:val="18"/>
              </w:rPr>
              <w:t xml:space="preserve"> opvolging </w:t>
            </w:r>
            <w:r w:rsidR="00E80276">
              <w:rPr>
                <w:color w:val="595959" w:themeColor="text1" w:themeTint="A6"/>
                <w:szCs w:val="18"/>
              </w:rPr>
              <w:t>te</w:t>
            </w:r>
            <w:r w:rsidR="003F3C39">
              <w:rPr>
                <w:color w:val="595959" w:themeColor="text1" w:themeTint="A6"/>
                <w:szCs w:val="18"/>
              </w:rPr>
              <w:t xml:space="preserve"> geven aan het corrigeren van het buitensporig tekort</w:t>
            </w:r>
            <w:r w:rsidR="00D842EA">
              <w:rPr>
                <w:color w:val="595959" w:themeColor="text1" w:themeTint="A6"/>
                <w:szCs w:val="18"/>
              </w:rPr>
              <w:t xml:space="preserve"> en de maatregelen hiertoe te </w:t>
            </w:r>
            <w:r w:rsidR="00035470">
              <w:rPr>
                <w:color w:val="595959" w:themeColor="text1" w:themeTint="A6"/>
                <w:szCs w:val="18"/>
              </w:rPr>
              <w:t>presenteren</w:t>
            </w:r>
            <w:r w:rsidR="003F3C39">
              <w:rPr>
                <w:color w:val="595959" w:themeColor="text1" w:themeTint="A6"/>
                <w:szCs w:val="18"/>
              </w:rPr>
              <w:t>.</w:t>
            </w:r>
          </w:p>
        </w:tc>
      </w:tr>
    </w:tbl>
    <w:p w:rsidRPr="00E80276" w:rsidR="008D3E64" w:rsidP="00D36475" w:rsidRDefault="008D3E64" w14:paraId="5B83C88E" w14:textId="77777777">
      <w:pPr>
        <w:rPr>
          <w:rFonts w:cs="Aptos" w:eastAsiaTheme="minorHAnsi"/>
          <w:szCs w:val="18"/>
          <w14:ligatures w14:val="standardContextual"/>
        </w:rPr>
      </w:pPr>
    </w:p>
    <w:p w:rsidRPr="00E80276" w:rsidR="00D36475" w:rsidP="00D36475" w:rsidRDefault="00D36475" w14:paraId="6F5D799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D36475" w:rsidTr="00DA6AAA" w14:paraId="650AEB53" w14:textId="77777777">
        <w:tc>
          <w:tcPr>
            <w:tcW w:w="1035" w:type="dxa"/>
          </w:tcPr>
          <w:p w:rsidRPr="00A9227F" w:rsidR="00D36475" w:rsidP="00DA6AAA" w:rsidRDefault="00D36475" w14:paraId="700E6E7E" w14:textId="77777777">
            <w:pPr>
              <w:spacing w:after="240"/>
              <w:rPr>
                <w:color w:val="595959" w:themeColor="text1" w:themeTint="A6"/>
                <w:szCs w:val="18"/>
              </w:rPr>
            </w:pPr>
            <w:r w:rsidRPr="00A9227F">
              <w:rPr>
                <w:color w:val="595959" w:themeColor="text1" w:themeTint="A6"/>
                <w:szCs w:val="18"/>
              </w:rPr>
              <w:t>Titel</w:t>
            </w:r>
          </w:p>
        </w:tc>
        <w:tc>
          <w:tcPr>
            <w:tcW w:w="6529" w:type="dxa"/>
          </w:tcPr>
          <w:p w:rsidR="00D36475" w:rsidP="00DA6AAA" w:rsidRDefault="00D36475" w14:paraId="42441484" w14:textId="77777777">
            <w:pPr>
              <w:rPr>
                <w:szCs w:val="18"/>
                <w:lang w:val="en-US"/>
              </w:rPr>
            </w:pPr>
            <w:r>
              <w:rPr>
                <w:szCs w:val="18"/>
                <w:lang w:val="en-US"/>
              </w:rPr>
              <w:t xml:space="preserve">Proposal for a COUNCIL DECISION on the existence of an excessive deficit in Austria </w:t>
            </w:r>
            <w:hyperlink w:history="1" r:id="rId26">
              <w:r>
                <w:rPr>
                  <w:rStyle w:val="Hyperlink"/>
                  <w:szCs w:val="18"/>
                  <w:lang w:val="en-US"/>
                </w:rPr>
                <w:t>COM/2025/345</w:t>
              </w:r>
            </w:hyperlink>
          </w:p>
          <w:p w:rsidRPr="004C3F4D" w:rsidR="00256A02" w:rsidP="00DA6AAA" w:rsidRDefault="00256A02" w14:paraId="74B1D37A" w14:textId="77777777">
            <w:pPr>
              <w:rPr>
                <w:szCs w:val="18"/>
                <w:lang w:val="en-US"/>
              </w:rPr>
            </w:pPr>
          </w:p>
        </w:tc>
      </w:tr>
      <w:tr w:rsidRPr="00A9227F" w:rsidR="00D36475" w:rsidTr="00DA6AAA" w14:paraId="438B77E7" w14:textId="77777777">
        <w:tc>
          <w:tcPr>
            <w:tcW w:w="1035" w:type="dxa"/>
          </w:tcPr>
          <w:p w:rsidRPr="00A9227F" w:rsidR="00D36475" w:rsidP="00DA6AAA" w:rsidRDefault="00D36475" w14:paraId="6EF2C0AB" w14:textId="77777777">
            <w:pPr>
              <w:spacing w:after="240"/>
              <w:rPr>
                <w:szCs w:val="18"/>
              </w:rPr>
            </w:pPr>
            <w:r w:rsidRPr="00A9227F">
              <w:rPr>
                <w:szCs w:val="18"/>
              </w:rPr>
              <w:t>Voorstel</w:t>
            </w:r>
          </w:p>
        </w:tc>
        <w:tc>
          <w:tcPr>
            <w:tcW w:w="6529" w:type="dxa"/>
          </w:tcPr>
          <w:p w:rsidRPr="00A9227F" w:rsidR="00D36475" w:rsidP="00DA6AAA" w:rsidRDefault="00256A02" w14:paraId="71D64113" w14:textId="48D3D7DB">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D36475" w:rsidTr="00DA6AAA" w14:paraId="75DA90E2" w14:textId="77777777">
        <w:tc>
          <w:tcPr>
            <w:tcW w:w="1035" w:type="dxa"/>
          </w:tcPr>
          <w:p w:rsidRPr="00A9227F" w:rsidR="00D36475" w:rsidP="00DA6AAA" w:rsidRDefault="00D36475" w14:paraId="5883B873"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D36475" w:rsidP="00DA6AAA" w:rsidRDefault="00256A02" w14:paraId="50480452" w14:textId="6A943A08">
            <w:pPr>
              <w:spacing w:after="240"/>
              <w:rPr>
                <w:color w:val="595959" w:themeColor="text1" w:themeTint="A6"/>
                <w:szCs w:val="18"/>
              </w:rPr>
            </w:pPr>
            <w:r>
              <w:rPr>
                <w:color w:val="595959" w:themeColor="text1" w:themeTint="A6"/>
                <w:szCs w:val="18"/>
              </w:rPr>
              <w:t xml:space="preserve">De Commissie </w:t>
            </w:r>
            <w:r w:rsidR="00457253">
              <w:rPr>
                <w:color w:val="595959" w:themeColor="text1" w:themeTint="A6"/>
                <w:szCs w:val="18"/>
              </w:rPr>
              <w:t>stelt voor dat de</w:t>
            </w:r>
            <w:r w:rsidR="00226E10">
              <w:rPr>
                <w:color w:val="595959" w:themeColor="text1" w:themeTint="A6"/>
                <w:szCs w:val="18"/>
              </w:rPr>
              <w:t xml:space="preserve"> </w:t>
            </w:r>
            <w:r w:rsidR="00FC3B04">
              <w:rPr>
                <w:color w:val="595959" w:themeColor="text1" w:themeTint="A6"/>
                <w:szCs w:val="18"/>
              </w:rPr>
              <w:t>Raad</w:t>
            </w:r>
            <w:r w:rsidR="00457253">
              <w:rPr>
                <w:color w:val="595959" w:themeColor="text1" w:themeTint="A6"/>
                <w:szCs w:val="18"/>
              </w:rPr>
              <w:t xml:space="preserve"> vaststelt dat voor Oostenrijk sprake is van een buitensporig tekort.</w:t>
            </w:r>
          </w:p>
        </w:tc>
      </w:tr>
    </w:tbl>
    <w:p w:rsidR="00D36475" w:rsidP="00D36475" w:rsidRDefault="00D36475" w14:paraId="5CF518CC" w14:textId="77777777">
      <w:pPr>
        <w:rPr>
          <w:rFonts w:cs="Aptos" w:eastAsiaTheme="minorHAnsi"/>
          <w:szCs w:val="18"/>
          <w14:ligatures w14:val="standardContextual"/>
        </w:rPr>
      </w:pPr>
    </w:p>
    <w:p w:rsidR="00D36475" w:rsidP="00D36475" w:rsidRDefault="00D36475" w14:paraId="52E028EE"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D36475" w:rsidTr="00DA6AAA" w14:paraId="2FA6819C" w14:textId="77777777">
        <w:tc>
          <w:tcPr>
            <w:tcW w:w="1035" w:type="dxa"/>
          </w:tcPr>
          <w:p w:rsidRPr="00A9227F" w:rsidR="00D36475" w:rsidP="00DA6AAA" w:rsidRDefault="00D36475" w14:paraId="7C8F0B79" w14:textId="77777777">
            <w:pPr>
              <w:spacing w:after="240"/>
              <w:rPr>
                <w:color w:val="595959" w:themeColor="text1" w:themeTint="A6"/>
                <w:szCs w:val="18"/>
              </w:rPr>
            </w:pPr>
            <w:r w:rsidRPr="00A9227F">
              <w:rPr>
                <w:color w:val="595959" w:themeColor="text1" w:themeTint="A6"/>
                <w:szCs w:val="18"/>
              </w:rPr>
              <w:t>Titel</w:t>
            </w:r>
          </w:p>
        </w:tc>
        <w:tc>
          <w:tcPr>
            <w:tcW w:w="6529" w:type="dxa"/>
          </w:tcPr>
          <w:p w:rsidR="00D36475" w:rsidP="00DA6AAA" w:rsidRDefault="00D36475" w14:paraId="33A51D27" w14:textId="77777777">
            <w:pPr>
              <w:rPr>
                <w:szCs w:val="18"/>
                <w:lang w:val="en-US"/>
              </w:rPr>
            </w:pPr>
            <w:r>
              <w:rPr>
                <w:szCs w:val="18"/>
                <w:lang w:val="en-US"/>
              </w:rPr>
              <w:t xml:space="preserve">Recommendation for a COUNCIL RECOMMENDATION endorsing the national medium-term fiscal-structural plan of Austria </w:t>
            </w:r>
            <w:hyperlink w:history="1" r:id="rId27">
              <w:r>
                <w:rPr>
                  <w:rStyle w:val="Hyperlink"/>
                  <w:szCs w:val="18"/>
                  <w:lang w:val="en-US"/>
                </w:rPr>
                <w:t>COM/2025/341</w:t>
              </w:r>
            </w:hyperlink>
          </w:p>
          <w:p w:rsidRPr="004C3F4D" w:rsidR="00256A02" w:rsidP="00DA6AAA" w:rsidRDefault="00256A02" w14:paraId="16B81912" w14:textId="77777777">
            <w:pPr>
              <w:rPr>
                <w:szCs w:val="18"/>
                <w:lang w:val="en-US"/>
              </w:rPr>
            </w:pPr>
          </w:p>
        </w:tc>
      </w:tr>
      <w:tr w:rsidRPr="00A9227F" w:rsidR="00D36475" w:rsidTr="00DA6AAA" w14:paraId="0B105486" w14:textId="77777777">
        <w:tc>
          <w:tcPr>
            <w:tcW w:w="1035" w:type="dxa"/>
          </w:tcPr>
          <w:p w:rsidRPr="00A9227F" w:rsidR="00D36475" w:rsidP="00DA6AAA" w:rsidRDefault="00D36475" w14:paraId="21C70EBF" w14:textId="77777777">
            <w:pPr>
              <w:spacing w:after="240"/>
              <w:rPr>
                <w:szCs w:val="18"/>
              </w:rPr>
            </w:pPr>
            <w:r w:rsidRPr="00A9227F">
              <w:rPr>
                <w:szCs w:val="18"/>
              </w:rPr>
              <w:t>Voorstel</w:t>
            </w:r>
          </w:p>
        </w:tc>
        <w:tc>
          <w:tcPr>
            <w:tcW w:w="6529" w:type="dxa"/>
          </w:tcPr>
          <w:p w:rsidRPr="00A9227F" w:rsidR="00D36475" w:rsidP="00DA6AAA" w:rsidRDefault="00256A02" w14:paraId="6C8D7D64" w14:textId="605C2B32">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D36475" w:rsidTr="00DA6AAA" w14:paraId="7F3E593A" w14:textId="77777777">
        <w:tc>
          <w:tcPr>
            <w:tcW w:w="1035" w:type="dxa"/>
          </w:tcPr>
          <w:p w:rsidRPr="00A9227F" w:rsidR="00D36475" w:rsidP="00DA6AAA" w:rsidRDefault="00D36475" w14:paraId="0C87617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D36475" w:rsidP="00DA6AAA" w:rsidRDefault="00B92E5E" w14:paraId="40B1C77A" w14:textId="2371487E">
            <w:pPr>
              <w:spacing w:after="240"/>
              <w:rPr>
                <w:color w:val="595959" w:themeColor="text1" w:themeTint="A6"/>
                <w:szCs w:val="18"/>
              </w:rPr>
            </w:pPr>
            <w:r w:rsidRPr="05846954">
              <w:rPr>
                <w:szCs w:val="18"/>
              </w:rPr>
              <w:t xml:space="preserve">De Commissie heeft recent het </w:t>
            </w:r>
            <w:r>
              <w:rPr>
                <w:szCs w:val="18"/>
              </w:rPr>
              <w:t xml:space="preserve">budgettair-structureel </w:t>
            </w:r>
            <w:r w:rsidRPr="05846954">
              <w:rPr>
                <w:szCs w:val="18"/>
              </w:rPr>
              <w:t xml:space="preserve">plan van Litouwen beoordeeld en een aanbeveling gedaan aan de Raad voor het vaststellen van het meerjarig </w:t>
            </w:r>
            <w:r>
              <w:rPr>
                <w:szCs w:val="18"/>
              </w:rPr>
              <w:t>netto-</w:t>
            </w:r>
            <w:proofErr w:type="spellStart"/>
            <w:r w:rsidRPr="05846954">
              <w:rPr>
                <w:szCs w:val="18"/>
              </w:rPr>
              <w:t>uitgavenpad</w:t>
            </w:r>
            <w:proofErr w:type="spellEnd"/>
            <w:r>
              <w:rPr>
                <w:szCs w:val="18"/>
              </w:rPr>
              <w:t>.</w:t>
            </w:r>
          </w:p>
        </w:tc>
      </w:tr>
    </w:tbl>
    <w:p w:rsidR="00D36475" w:rsidP="00D36475" w:rsidRDefault="00D36475" w14:paraId="4EB7242B" w14:textId="77777777">
      <w:pPr>
        <w:rPr>
          <w:rFonts w:cs="Aptos" w:eastAsiaTheme="minorHAnsi"/>
          <w:szCs w:val="18"/>
          <w14:ligatures w14:val="standardContextual"/>
        </w:rPr>
      </w:pPr>
    </w:p>
    <w:p w:rsidR="00D36475" w:rsidP="00D36475" w:rsidRDefault="00D36475" w14:paraId="3FCA1D78"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8426BB" w:rsidR="00D36475" w:rsidTr="00DA6AAA" w14:paraId="1A84FB64" w14:textId="77777777">
        <w:tc>
          <w:tcPr>
            <w:tcW w:w="1035" w:type="dxa"/>
          </w:tcPr>
          <w:p w:rsidRPr="00A9227F" w:rsidR="00D36475" w:rsidP="00DA6AAA" w:rsidRDefault="00D36475" w14:paraId="47D952AB" w14:textId="77777777">
            <w:pPr>
              <w:spacing w:after="240"/>
              <w:rPr>
                <w:color w:val="595959" w:themeColor="text1" w:themeTint="A6"/>
                <w:szCs w:val="18"/>
              </w:rPr>
            </w:pPr>
            <w:r w:rsidRPr="00A9227F">
              <w:rPr>
                <w:color w:val="595959" w:themeColor="text1" w:themeTint="A6"/>
                <w:szCs w:val="18"/>
              </w:rPr>
              <w:t>Titel</w:t>
            </w:r>
          </w:p>
        </w:tc>
        <w:tc>
          <w:tcPr>
            <w:tcW w:w="6529" w:type="dxa"/>
          </w:tcPr>
          <w:p w:rsidR="00D36475" w:rsidP="00DA6AAA" w:rsidRDefault="00D36475" w14:paraId="77454E4C" w14:textId="77777777">
            <w:pPr>
              <w:rPr>
                <w:szCs w:val="18"/>
                <w:lang w:val="en-US"/>
              </w:rPr>
            </w:pPr>
            <w:r>
              <w:rPr>
                <w:szCs w:val="18"/>
                <w:lang w:val="en-US"/>
              </w:rPr>
              <w:t>Recommendation for a COUNCIL RECOMMENDATION with a view to bringing an end to the situation of an excessive deficit in Austria</w:t>
            </w:r>
          </w:p>
          <w:p w:rsidR="00D36475" w:rsidP="00DA6AAA" w:rsidRDefault="00D36475" w14:paraId="38D9B431" w14:textId="77777777">
            <w:pPr>
              <w:rPr>
                <w:szCs w:val="18"/>
              </w:rPr>
            </w:pPr>
            <w:hyperlink w:history="1" r:id="rId28">
              <w:r>
                <w:rPr>
                  <w:rStyle w:val="Hyperlink"/>
                  <w:szCs w:val="18"/>
                </w:rPr>
                <w:t>COM/2025/343</w:t>
              </w:r>
            </w:hyperlink>
          </w:p>
          <w:p w:rsidRPr="004C3F4D" w:rsidR="00D36475" w:rsidP="00DA6AAA" w:rsidRDefault="00D36475" w14:paraId="12E29BF0" w14:textId="77777777">
            <w:pPr>
              <w:rPr>
                <w:szCs w:val="18"/>
                <w:lang w:val="en-US"/>
              </w:rPr>
            </w:pPr>
          </w:p>
        </w:tc>
      </w:tr>
      <w:tr w:rsidRPr="00A9227F" w:rsidR="00D36475" w:rsidTr="00DA6AAA" w14:paraId="48CC2095" w14:textId="77777777">
        <w:tc>
          <w:tcPr>
            <w:tcW w:w="1035" w:type="dxa"/>
          </w:tcPr>
          <w:p w:rsidRPr="00A9227F" w:rsidR="00D36475" w:rsidP="00DA6AAA" w:rsidRDefault="00D36475" w14:paraId="7AACDD74" w14:textId="77777777">
            <w:pPr>
              <w:spacing w:after="240"/>
              <w:rPr>
                <w:szCs w:val="18"/>
              </w:rPr>
            </w:pPr>
            <w:r w:rsidRPr="00A9227F">
              <w:rPr>
                <w:szCs w:val="18"/>
              </w:rPr>
              <w:t>Voorstel</w:t>
            </w:r>
          </w:p>
        </w:tc>
        <w:tc>
          <w:tcPr>
            <w:tcW w:w="6529" w:type="dxa"/>
          </w:tcPr>
          <w:p w:rsidRPr="00A9227F" w:rsidR="00D36475" w:rsidP="00DA6AAA" w:rsidRDefault="00256A02" w14:paraId="54B898D6" w14:textId="7E2CD8D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D842EA" w:rsidR="00D36475" w:rsidTr="00DA6AAA" w14:paraId="09D8CD67" w14:textId="77777777">
        <w:tc>
          <w:tcPr>
            <w:tcW w:w="1035" w:type="dxa"/>
          </w:tcPr>
          <w:p w:rsidRPr="00A9227F" w:rsidR="00D36475" w:rsidP="00DA6AAA" w:rsidRDefault="00D36475" w14:paraId="5A0AE1F9"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D842EA" w:rsidR="00D36475" w:rsidP="00DA6AAA" w:rsidRDefault="00D842EA" w14:paraId="6E8BF23C" w14:textId="4116B1A9">
            <w:pPr>
              <w:spacing w:after="240"/>
              <w:rPr>
                <w:color w:val="595959" w:themeColor="text1" w:themeTint="A6"/>
                <w:szCs w:val="18"/>
              </w:rPr>
            </w:pPr>
            <w:r w:rsidRPr="00013CB6">
              <w:rPr>
                <w:color w:val="595959" w:themeColor="text1" w:themeTint="A6"/>
                <w:szCs w:val="18"/>
              </w:rPr>
              <w:t>De Commissie stelt voor dat d</w:t>
            </w:r>
            <w:r>
              <w:rPr>
                <w:color w:val="595959" w:themeColor="text1" w:themeTint="A6"/>
                <w:szCs w:val="18"/>
              </w:rPr>
              <w:t xml:space="preserve">e Raad voor Oostenrijk de deadline van 15 oktober 2025 stelt om effectieve opvolging te geven aan het corrigeren van het buitensporig tekort en de maatregelen hiertoe te </w:t>
            </w:r>
            <w:r w:rsidR="00035470">
              <w:rPr>
                <w:color w:val="595959" w:themeColor="text1" w:themeTint="A6"/>
                <w:szCs w:val="18"/>
              </w:rPr>
              <w:t>presenteren</w:t>
            </w:r>
            <w:r>
              <w:rPr>
                <w:color w:val="595959" w:themeColor="text1" w:themeTint="A6"/>
                <w:szCs w:val="18"/>
              </w:rPr>
              <w:t>.</w:t>
            </w:r>
          </w:p>
        </w:tc>
      </w:tr>
    </w:tbl>
    <w:p w:rsidRPr="00D842EA" w:rsidR="00D36475" w:rsidP="00D36475" w:rsidRDefault="00D36475" w14:paraId="5D4CA795" w14:textId="77777777">
      <w:pPr>
        <w:rPr>
          <w:rFonts w:cs="Aptos" w:eastAsiaTheme="minorHAnsi"/>
          <w:szCs w:val="18"/>
          <w14:ligatures w14:val="standardContextual"/>
        </w:rPr>
      </w:pPr>
    </w:p>
    <w:p w:rsidRPr="00D842EA" w:rsidR="00C60C9B" w:rsidP="00C60C9B" w:rsidRDefault="00C60C9B" w14:paraId="6421533F"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7FD551D1" w14:textId="77777777">
        <w:tc>
          <w:tcPr>
            <w:tcW w:w="1035" w:type="dxa"/>
          </w:tcPr>
          <w:p w:rsidRPr="00A9227F" w:rsidR="008426BB" w:rsidP="00DA6AAA" w:rsidRDefault="008426BB" w14:paraId="588EA1D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8426BB" w:rsidP="00DA6AAA" w:rsidRDefault="001F190B" w14:paraId="1032E225" w14:textId="77777777">
            <w:pPr>
              <w:rPr>
                <w:szCs w:val="18"/>
                <w:lang w:val="en-US"/>
              </w:rPr>
            </w:pPr>
            <w:r>
              <w:rPr>
                <w:szCs w:val="18"/>
                <w:lang w:val="en-US"/>
              </w:rPr>
              <w:t xml:space="preserve">Recommendation for a COUNCIL RECOMMENDATION endorsing the national medium-term fiscal-structural plan of Lithuania </w:t>
            </w:r>
            <w:hyperlink w:history="1" r:id="rId29">
              <w:r>
                <w:rPr>
                  <w:rStyle w:val="Hyperlink"/>
                  <w:szCs w:val="18"/>
                  <w:lang w:val="en-US"/>
                </w:rPr>
                <w:t>COM(2025)616</w:t>
              </w:r>
            </w:hyperlink>
          </w:p>
          <w:p w:rsidRPr="004C3F4D" w:rsidR="00795D95" w:rsidP="00DA6AAA" w:rsidRDefault="00795D95" w14:paraId="72E2BF64" w14:textId="12D6CC53">
            <w:pPr>
              <w:rPr>
                <w:szCs w:val="18"/>
                <w:lang w:val="en-US"/>
              </w:rPr>
            </w:pPr>
          </w:p>
        </w:tc>
      </w:tr>
      <w:tr w:rsidRPr="00A9227F" w:rsidR="008426BB" w:rsidTr="00DA6AAA" w14:paraId="4987E405" w14:textId="77777777">
        <w:tc>
          <w:tcPr>
            <w:tcW w:w="1035" w:type="dxa"/>
          </w:tcPr>
          <w:p w:rsidRPr="00A9227F" w:rsidR="008426BB" w:rsidP="00DA6AAA" w:rsidRDefault="008426BB" w14:paraId="35B0ADBF" w14:textId="77777777">
            <w:pPr>
              <w:spacing w:after="240"/>
              <w:rPr>
                <w:szCs w:val="18"/>
              </w:rPr>
            </w:pPr>
            <w:r w:rsidRPr="00A9227F">
              <w:rPr>
                <w:szCs w:val="18"/>
              </w:rPr>
              <w:t>Voorstel</w:t>
            </w:r>
          </w:p>
        </w:tc>
        <w:tc>
          <w:tcPr>
            <w:tcW w:w="6529" w:type="dxa"/>
          </w:tcPr>
          <w:p w:rsidRPr="00A9227F" w:rsidR="008426BB" w:rsidP="00DA6AAA" w:rsidRDefault="008B24F9" w14:paraId="560644BD" w14:textId="16D33639">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8426BB" w:rsidTr="00DA6AAA" w14:paraId="11BB57A2" w14:textId="77777777">
        <w:tc>
          <w:tcPr>
            <w:tcW w:w="1035" w:type="dxa"/>
          </w:tcPr>
          <w:p w:rsidRPr="00A9227F" w:rsidR="008426BB" w:rsidP="00DA6AAA" w:rsidRDefault="008426BB" w14:paraId="7D437A17"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26BB" w:rsidP="00DA6AAA" w:rsidRDefault="008B24F9" w14:paraId="20AFC23D" w14:textId="5CDE42D6">
            <w:pPr>
              <w:spacing w:after="240"/>
              <w:rPr>
                <w:color w:val="595959" w:themeColor="text1" w:themeTint="A6"/>
                <w:szCs w:val="18"/>
              </w:rPr>
            </w:pPr>
            <w:r w:rsidRPr="008C038F">
              <w:rPr>
                <w:color w:val="595959" w:themeColor="text1" w:themeTint="A6"/>
                <w:szCs w:val="18"/>
              </w:rPr>
              <w:t xml:space="preserve">De Commissie heeft recent het budgettair-structureel plan van Litouwen beoordeeld en een aanbeveling gedaan aan de Raad voor het vaststellen van het meerjarig </w:t>
            </w:r>
            <w:proofErr w:type="spellStart"/>
            <w:r w:rsidRPr="008C038F">
              <w:rPr>
                <w:color w:val="595959" w:themeColor="text1" w:themeTint="A6"/>
                <w:szCs w:val="18"/>
              </w:rPr>
              <w:t>uitgavenpad</w:t>
            </w:r>
            <w:proofErr w:type="spellEnd"/>
            <w:r w:rsidRPr="008C038F">
              <w:rPr>
                <w:color w:val="595959" w:themeColor="text1" w:themeTint="A6"/>
                <w:szCs w:val="18"/>
              </w:rPr>
              <w:t xml:space="preserve">. De </w:t>
            </w:r>
            <w:proofErr w:type="spellStart"/>
            <w:r w:rsidRPr="008C038F">
              <w:rPr>
                <w:color w:val="595959" w:themeColor="text1" w:themeTint="A6"/>
                <w:szCs w:val="18"/>
              </w:rPr>
              <w:t>Ecofinraad</w:t>
            </w:r>
            <w:proofErr w:type="spellEnd"/>
            <w:r w:rsidRPr="008C038F">
              <w:rPr>
                <w:color w:val="595959" w:themeColor="text1" w:themeTint="A6"/>
                <w:szCs w:val="18"/>
              </w:rPr>
              <w:t xml:space="preserve"> op 8 juli 2025 zal over deze Raadsaanbeveling voor Litouwen besluiten. Nederland kan zich vinden in de beoordeling van de Commissie en is voornemens in te stemmen met de Raadsaanbeveling.</w:t>
            </w:r>
          </w:p>
        </w:tc>
      </w:tr>
    </w:tbl>
    <w:p w:rsidR="008426BB" w:rsidP="00C60C9B" w:rsidRDefault="008426BB" w14:paraId="75AF0584" w14:textId="77777777"/>
    <w:p w:rsidR="00C60C9B" w:rsidP="00C60C9B" w:rsidRDefault="00C60C9B" w14:paraId="5215297C"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374F3D83" w14:textId="77777777">
        <w:tc>
          <w:tcPr>
            <w:tcW w:w="1035" w:type="dxa"/>
          </w:tcPr>
          <w:p w:rsidRPr="00A9227F" w:rsidR="008426BB" w:rsidP="00DA6AAA" w:rsidRDefault="008426BB" w14:paraId="5361C10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8426BB" w:rsidP="00DA6AAA" w:rsidRDefault="001F190B" w14:paraId="05C29617" w14:textId="77777777">
            <w:pPr>
              <w:rPr>
                <w:szCs w:val="18"/>
                <w:lang w:val="en-US"/>
              </w:rPr>
            </w:pPr>
            <w:r>
              <w:rPr>
                <w:szCs w:val="18"/>
                <w:lang w:val="en-US"/>
              </w:rPr>
              <w:t xml:space="preserve">COMMUNICATION FROM THE COMMISSION TO THE EUROPEAN PARLIAMENT AND THE COUNCIL </w:t>
            </w:r>
            <w:proofErr w:type="spellStart"/>
            <w:r>
              <w:rPr>
                <w:szCs w:val="18"/>
                <w:lang w:val="en-US"/>
              </w:rPr>
              <w:t>NextGenerationEU</w:t>
            </w:r>
            <w:proofErr w:type="spellEnd"/>
            <w:r>
              <w:rPr>
                <w:szCs w:val="18"/>
                <w:lang w:val="en-US"/>
              </w:rPr>
              <w:t xml:space="preserve"> - The road to 2026 </w:t>
            </w:r>
            <w:hyperlink w:history="1" r:id="rId30">
              <w:r>
                <w:rPr>
                  <w:rStyle w:val="Hyperlink"/>
                  <w:szCs w:val="18"/>
                  <w:lang w:val="en-US"/>
                </w:rPr>
                <w:t>COM(2025)310</w:t>
              </w:r>
            </w:hyperlink>
          </w:p>
          <w:p w:rsidRPr="004C3F4D" w:rsidR="00060A3B" w:rsidP="00DA6AAA" w:rsidRDefault="00060A3B" w14:paraId="683794AA" w14:textId="3CF30F19">
            <w:pPr>
              <w:rPr>
                <w:szCs w:val="18"/>
                <w:lang w:val="en-US"/>
              </w:rPr>
            </w:pPr>
          </w:p>
        </w:tc>
      </w:tr>
      <w:tr w:rsidRPr="00A9227F" w:rsidR="008426BB" w:rsidTr="00DA6AAA" w14:paraId="5919C043" w14:textId="77777777">
        <w:tc>
          <w:tcPr>
            <w:tcW w:w="1035" w:type="dxa"/>
          </w:tcPr>
          <w:p w:rsidRPr="00A9227F" w:rsidR="008426BB" w:rsidP="00DA6AAA" w:rsidRDefault="008426BB" w14:paraId="75F798D0" w14:textId="77777777">
            <w:pPr>
              <w:spacing w:after="240"/>
              <w:rPr>
                <w:szCs w:val="18"/>
              </w:rPr>
            </w:pPr>
            <w:r w:rsidRPr="00A9227F">
              <w:rPr>
                <w:szCs w:val="18"/>
              </w:rPr>
              <w:t>Voorstel</w:t>
            </w:r>
          </w:p>
        </w:tc>
        <w:tc>
          <w:tcPr>
            <w:tcW w:w="6529" w:type="dxa"/>
          </w:tcPr>
          <w:p w:rsidRPr="00A9227F" w:rsidR="008426BB" w:rsidP="00DA6AAA" w:rsidRDefault="00060A3B" w14:paraId="36AE55AE" w14:textId="7DF6E3A5">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8426BB" w:rsidTr="00DA6AAA" w14:paraId="4E85C48B" w14:textId="77777777">
        <w:tc>
          <w:tcPr>
            <w:tcW w:w="1035" w:type="dxa"/>
          </w:tcPr>
          <w:p w:rsidRPr="00A9227F" w:rsidR="008426BB" w:rsidP="00DA6AAA" w:rsidRDefault="008426BB" w14:paraId="4BF1B23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26BB" w:rsidP="00060A3B" w:rsidRDefault="00060A3B" w14:paraId="124DD234" w14:textId="6B0FDE91">
            <w:pPr>
              <w:spacing w:after="240"/>
              <w:rPr>
                <w:color w:val="595959" w:themeColor="text1" w:themeTint="A6"/>
                <w:szCs w:val="18"/>
              </w:rPr>
            </w:pPr>
            <w:r w:rsidRPr="00060A3B">
              <w:rPr>
                <w:color w:val="595959" w:themeColor="text1" w:themeTint="A6"/>
                <w:szCs w:val="18"/>
              </w:rPr>
              <w:t xml:space="preserve">Met nog anderhalf jaar te gaan om de herstel- en veerkrachtfaciliteit (RRF) succesvol af te sluiten, wordt in deze mededeling de inventaris opgemaakt van de uitvoering </w:t>
            </w:r>
            <w:r w:rsidR="00035470">
              <w:rPr>
                <w:color w:val="595959" w:themeColor="text1" w:themeTint="A6"/>
                <w:szCs w:val="18"/>
              </w:rPr>
              <w:t xml:space="preserve">van dit instrument </w:t>
            </w:r>
            <w:r w:rsidRPr="00060A3B">
              <w:rPr>
                <w:color w:val="595959" w:themeColor="text1" w:themeTint="A6"/>
                <w:szCs w:val="18"/>
              </w:rPr>
              <w:t>en wordt er vooruitgeblikt naar de afsluiting ervan eind 2026.</w:t>
            </w:r>
          </w:p>
        </w:tc>
      </w:tr>
    </w:tbl>
    <w:p w:rsidR="0088566D" w:rsidP="0088566D" w:rsidRDefault="0088566D" w14:paraId="77351F89"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8566D" w:rsidTr="001017C4" w14:paraId="0DA0978C" w14:textId="77777777">
        <w:tc>
          <w:tcPr>
            <w:tcW w:w="1035" w:type="dxa"/>
          </w:tcPr>
          <w:p w:rsidRPr="00A9227F" w:rsidR="0088566D" w:rsidP="001017C4" w:rsidRDefault="0088566D" w14:paraId="4C07CEC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88566D" w:rsidP="001017C4" w:rsidRDefault="0088566D" w14:paraId="6822EB84" w14:textId="77777777">
            <w:pPr>
              <w:rPr>
                <w:szCs w:val="18"/>
                <w:lang w:val="en-US"/>
              </w:rPr>
            </w:pPr>
            <w:r>
              <w:rPr>
                <w:szCs w:val="18"/>
                <w:lang w:val="en-US"/>
              </w:rPr>
              <w:t xml:space="preserve">COMMUNICATION FROM THE COMMISSION TO THE EUROPEAN PARLIAMENT, THE COUNCIL, THE EUROPEAN CENTRAL BANK, THE EUROPEAN ECONOMIC AND SOCIAL COMMITTEE, THE COMMITTEE OF THE REGIONS AND THE EUROPEAN INVESTMENT BANK 2025 European Semester - Spring package </w:t>
            </w:r>
            <w:hyperlink w:history="1" r:id="rId31">
              <w:r>
                <w:rPr>
                  <w:rStyle w:val="Hyperlink"/>
                  <w:szCs w:val="18"/>
                  <w:lang w:val="en-US"/>
                </w:rPr>
                <w:t>COM(2025)200</w:t>
              </w:r>
            </w:hyperlink>
          </w:p>
          <w:p w:rsidRPr="004C3F4D" w:rsidR="000A5AB7" w:rsidP="001017C4" w:rsidRDefault="000A5AB7" w14:paraId="62951DAE" w14:textId="77777777">
            <w:pPr>
              <w:rPr>
                <w:szCs w:val="18"/>
                <w:lang w:val="en-US"/>
              </w:rPr>
            </w:pPr>
          </w:p>
        </w:tc>
      </w:tr>
      <w:tr w:rsidRPr="00A9227F" w:rsidR="0088566D" w:rsidTr="001017C4" w14:paraId="2180BC7E" w14:textId="77777777">
        <w:tc>
          <w:tcPr>
            <w:tcW w:w="1035" w:type="dxa"/>
          </w:tcPr>
          <w:p w:rsidRPr="00A9227F" w:rsidR="0088566D" w:rsidP="001017C4" w:rsidRDefault="0088566D" w14:paraId="64E28895" w14:textId="77777777">
            <w:pPr>
              <w:spacing w:after="240"/>
              <w:rPr>
                <w:szCs w:val="18"/>
              </w:rPr>
            </w:pPr>
            <w:r w:rsidRPr="00A9227F">
              <w:rPr>
                <w:szCs w:val="18"/>
              </w:rPr>
              <w:t>Voorstel</w:t>
            </w:r>
          </w:p>
        </w:tc>
        <w:tc>
          <w:tcPr>
            <w:tcW w:w="6529" w:type="dxa"/>
          </w:tcPr>
          <w:p w:rsidRPr="00A9227F" w:rsidR="0088566D" w:rsidP="001017C4" w:rsidRDefault="000A5AB7" w14:paraId="619EBB35" w14:textId="1EE325F6">
            <w:pPr>
              <w:spacing w:after="240"/>
              <w:rPr>
                <w:szCs w:val="18"/>
              </w:rPr>
            </w:pPr>
            <w:r>
              <w:rPr>
                <w:szCs w:val="18"/>
              </w:rPr>
              <w:t>Voor kennisgeving aannemen</w:t>
            </w:r>
          </w:p>
        </w:tc>
      </w:tr>
      <w:tr w:rsidRPr="00C66E98" w:rsidR="0088566D" w:rsidTr="001017C4" w14:paraId="7A65A48E" w14:textId="77777777">
        <w:tc>
          <w:tcPr>
            <w:tcW w:w="1035" w:type="dxa"/>
          </w:tcPr>
          <w:p w:rsidRPr="00A9227F" w:rsidR="0088566D" w:rsidP="001017C4" w:rsidRDefault="0088566D" w14:paraId="62CBF84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8566D" w:rsidP="001017C4" w:rsidRDefault="00FE67DC" w14:paraId="45FF9E38" w14:textId="058F6290">
            <w:pPr>
              <w:spacing w:after="240"/>
              <w:rPr>
                <w:color w:val="595959" w:themeColor="text1" w:themeTint="A6"/>
                <w:szCs w:val="18"/>
              </w:rPr>
            </w:pPr>
            <w:r w:rsidRPr="00FE67DC">
              <w:rPr>
                <w:color w:val="595959" w:themeColor="text1" w:themeTint="A6"/>
                <w:szCs w:val="18"/>
              </w:rPr>
              <w:t>De Europese Commissie heeft als onderdeel van het lentepakket een overkoepelende mededeling gepubliceerd waarin zij ingaat op de doelen van het pakket en de bredere context waarin het pakket moet worden bezien.</w:t>
            </w:r>
          </w:p>
        </w:tc>
      </w:tr>
    </w:tbl>
    <w:p w:rsidR="0088566D" w:rsidP="0088566D" w:rsidRDefault="0088566D" w14:paraId="2866D01A"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0270A7" w:rsidTr="00DA6AAA" w14:paraId="4F88A4AE" w14:textId="77777777">
        <w:tc>
          <w:tcPr>
            <w:tcW w:w="1035" w:type="dxa"/>
          </w:tcPr>
          <w:p w:rsidRPr="00A9227F" w:rsidR="000270A7" w:rsidP="00DA6AAA" w:rsidRDefault="000270A7" w14:paraId="47404BC1"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000270A7" w:rsidP="00DA6AAA" w:rsidRDefault="000270A7" w14:paraId="08A717FD" w14:textId="77777777">
            <w:pPr>
              <w:rPr>
                <w:szCs w:val="18"/>
                <w:lang w:val="en-US"/>
              </w:rPr>
            </w:pPr>
            <w:r>
              <w:rPr>
                <w:szCs w:val="18"/>
                <w:lang w:val="en-US"/>
              </w:rPr>
              <w:t xml:space="preserve">Recommendation for a COUNCIL RECOMMENDATION on the economic, social, employment, structural and budgetary policies of the Netherlands </w:t>
            </w:r>
            <w:hyperlink w:history="1" r:id="rId32">
              <w:r>
                <w:rPr>
                  <w:rStyle w:val="Hyperlink"/>
                  <w:szCs w:val="18"/>
                  <w:lang w:val="en-US"/>
                </w:rPr>
                <w:t>COM(2025)0219</w:t>
              </w:r>
            </w:hyperlink>
          </w:p>
          <w:p w:rsidRPr="004C3F4D" w:rsidR="000270A7" w:rsidP="00DA6AAA" w:rsidRDefault="000270A7" w14:paraId="0D4FF578" w14:textId="77777777">
            <w:pPr>
              <w:rPr>
                <w:szCs w:val="18"/>
                <w:lang w:val="en-US"/>
              </w:rPr>
            </w:pPr>
          </w:p>
        </w:tc>
      </w:tr>
      <w:tr w:rsidRPr="00A9227F" w:rsidR="000270A7" w:rsidTr="00DA6AAA" w14:paraId="2EED1D22" w14:textId="77777777">
        <w:tc>
          <w:tcPr>
            <w:tcW w:w="1035" w:type="dxa"/>
          </w:tcPr>
          <w:p w:rsidRPr="00A9227F" w:rsidR="000270A7" w:rsidP="00DA6AAA" w:rsidRDefault="000270A7" w14:paraId="482287DE" w14:textId="77777777">
            <w:pPr>
              <w:spacing w:after="240"/>
              <w:rPr>
                <w:szCs w:val="18"/>
              </w:rPr>
            </w:pPr>
            <w:r w:rsidRPr="00A9227F">
              <w:rPr>
                <w:szCs w:val="18"/>
              </w:rPr>
              <w:t>Voorstel</w:t>
            </w:r>
          </w:p>
        </w:tc>
        <w:tc>
          <w:tcPr>
            <w:tcW w:w="6529" w:type="dxa"/>
          </w:tcPr>
          <w:p w:rsidRPr="00A9227F" w:rsidR="000270A7" w:rsidP="00DA6AAA" w:rsidRDefault="000270A7" w14:paraId="6FC335A0"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0270A7" w:rsidTr="00DA6AAA" w14:paraId="3C42C287" w14:textId="77777777">
        <w:tc>
          <w:tcPr>
            <w:tcW w:w="1035" w:type="dxa"/>
          </w:tcPr>
          <w:p w:rsidRPr="00A9227F" w:rsidR="000270A7" w:rsidP="00DA6AAA" w:rsidRDefault="000270A7" w14:paraId="59836B4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DA6AAA" w:rsidRDefault="000270A7" w14:paraId="21B873E4" w14:textId="111185BF">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w:t>
            </w:r>
            <w:r w:rsidR="00F5133C">
              <w:rPr>
                <w:color w:val="595959" w:themeColor="text1" w:themeTint="A6"/>
                <w:szCs w:val="18"/>
              </w:rPr>
              <w:t>,</w:t>
            </w:r>
            <w:r>
              <w:rPr>
                <w:color w:val="595959" w:themeColor="text1" w:themeTint="A6"/>
                <w:szCs w:val="18"/>
              </w:rPr>
              <w:t xml:space="preserve"> zoals voorgesteld door de Commissie</w:t>
            </w:r>
            <w:r w:rsidR="00F5133C">
              <w:rPr>
                <w:color w:val="595959" w:themeColor="text1" w:themeTint="A6"/>
                <w:szCs w:val="18"/>
              </w:rPr>
              <w:t>, aannemen</w:t>
            </w:r>
            <w:r>
              <w:rPr>
                <w:color w:val="595959" w:themeColor="text1" w:themeTint="A6"/>
                <w:szCs w:val="18"/>
              </w:rPr>
              <w:t>.</w:t>
            </w:r>
          </w:p>
        </w:tc>
      </w:tr>
    </w:tbl>
    <w:p w:rsidR="000270A7" w:rsidP="0088566D" w:rsidRDefault="000270A7" w14:paraId="7631F2D7" w14:textId="77777777">
      <w:pPr>
        <w:rPr>
          <w:rFonts w:cs="Aptos" w:eastAsiaTheme="minorHAnsi"/>
          <w:szCs w:val="18"/>
          <w14:ligatures w14:val="standardContextual"/>
        </w:rPr>
      </w:pPr>
    </w:p>
    <w:p w:rsidR="000270A7" w:rsidP="0088566D" w:rsidRDefault="000270A7" w14:paraId="6C8BB8E0"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174EC0" w:rsidTr="007578B7" w14:paraId="1FDF76F1" w14:textId="77777777">
        <w:tc>
          <w:tcPr>
            <w:tcW w:w="1035" w:type="dxa"/>
          </w:tcPr>
          <w:p w:rsidRPr="00A9227F" w:rsidR="00174EC0" w:rsidP="007578B7" w:rsidRDefault="00174EC0" w14:paraId="246C011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174EC0" w:rsidP="007578B7" w:rsidRDefault="00174EC0" w14:paraId="5E725F50" w14:textId="77777777">
            <w:pPr>
              <w:rPr>
                <w:szCs w:val="18"/>
                <w:lang w:val="en-US"/>
              </w:rPr>
            </w:pPr>
            <w:r>
              <w:rPr>
                <w:szCs w:val="18"/>
                <w:lang w:val="en-US"/>
              </w:rPr>
              <w:t xml:space="preserve">Recommendation for a COUNCIL RECOMMENDATION on the economic, social, employment, structural and budgetary policies of Czechia </w:t>
            </w:r>
            <w:hyperlink w:history="1" r:id="rId33">
              <w:r>
                <w:rPr>
                  <w:rStyle w:val="Hyperlink"/>
                  <w:szCs w:val="18"/>
                  <w:lang w:val="en-US"/>
                </w:rPr>
                <w:t>COM(2025)203</w:t>
              </w:r>
            </w:hyperlink>
          </w:p>
          <w:p w:rsidRPr="004C3F4D" w:rsidR="00174EC0" w:rsidP="007578B7" w:rsidRDefault="00174EC0" w14:paraId="64BF7459" w14:textId="77777777">
            <w:pPr>
              <w:rPr>
                <w:szCs w:val="18"/>
                <w:lang w:val="en-US"/>
              </w:rPr>
            </w:pPr>
          </w:p>
        </w:tc>
      </w:tr>
      <w:tr w:rsidRPr="00A9227F" w:rsidR="00174EC0" w:rsidTr="007578B7" w14:paraId="59E19E8B" w14:textId="77777777">
        <w:tc>
          <w:tcPr>
            <w:tcW w:w="1035" w:type="dxa"/>
          </w:tcPr>
          <w:p w:rsidRPr="00A9227F" w:rsidR="00174EC0" w:rsidP="007578B7" w:rsidRDefault="00174EC0" w14:paraId="5AE2B1A6" w14:textId="77777777">
            <w:pPr>
              <w:spacing w:after="240"/>
              <w:rPr>
                <w:szCs w:val="18"/>
              </w:rPr>
            </w:pPr>
            <w:r w:rsidRPr="00A9227F">
              <w:rPr>
                <w:szCs w:val="18"/>
              </w:rPr>
              <w:t>Voorstel</w:t>
            </w:r>
          </w:p>
        </w:tc>
        <w:tc>
          <w:tcPr>
            <w:tcW w:w="6529" w:type="dxa"/>
          </w:tcPr>
          <w:p w:rsidRPr="00A9227F" w:rsidR="00174EC0" w:rsidP="007578B7" w:rsidRDefault="00174EC0" w14:paraId="45C60CB0" w14:textId="77777777">
            <w:pPr>
              <w:spacing w:after="240"/>
              <w:rPr>
                <w:szCs w:val="18"/>
              </w:rPr>
            </w:pPr>
            <w:r>
              <w:rPr>
                <w:szCs w:val="18"/>
              </w:rPr>
              <w:t>Voor kennisgeving aannemen</w:t>
            </w:r>
          </w:p>
        </w:tc>
      </w:tr>
      <w:tr w:rsidRPr="00C66E98" w:rsidR="00174EC0" w:rsidTr="007578B7" w14:paraId="1D7E4837" w14:textId="77777777">
        <w:tc>
          <w:tcPr>
            <w:tcW w:w="1035" w:type="dxa"/>
          </w:tcPr>
          <w:p w:rsidRPr="00A9227F" w:rsidR="00174EC0" w:rsidP="007578B7" w:rsidRDefault="00174EC0" w14:paraId="3F8C15D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174EC0" w:rsidP="007578B7" w:rsidRDefault="00F5133C" w14:paraId="7C2E7653" w14:textId="35EB13AC">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C60C9B" w:rsidP="00C60C9B" w:rsidRDefault="00C60C9B" w14:paraId="1E3C6C83" w14:textId="77777777">
      <w:pPr>
        <w:rPr>
          <w:rFonts w:cs="Aptos" w:eastAsiaTheme="minorHAnsi"/>
          <w:szCs w:val="18"/>
          <w14:ligatures w14:val="standardContextual"/>
        </w:rPr>
      </w:pPr>
    </w:p>
    <w:p w:rsidR="008426BB" w:rsidP="00C60C9B" w:rsidRDefault="008426BB" w14:paraId="4D4DC1EC"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232AD0DD" w14:textId="77777777">
        <w:tc>
          <w:tcPr>
            <w:tcW w:w="1035" w:type="dxa"/>
          </w:tcPr>
          <w:p w:rsidRPr="00A9227F" w:rsidR="008426BB" w:rsidP="00DA6AAA" w:rsidRDefault="008426BB" w14:paraId="1B88B54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8426BB" w:rsidP="00DA6AAA" w:rsidRDefault="001F190B" w14:paraId="34244449" w14:textId="77777777">
            <w:pPr>
              <w:rPr>
                <w:szCs w:val="18"/>
                <w:lang w:val="en-US"/>
              </w:rPr>
            </w:pPr>
            <w:r>
              <w:rPr>
                <w:szCs w:val="18"/>
                <w:lang w:val="en-US"/>
              </w:rPr>
              <w:t xml:space="preserve">Recommendation for a COUNCIL RECOMMENDATION on the economic, social, employment, structural and budgetary policies of Bulgaria </w:t>
            </w:r>
            <w:hyperlink w:history="1" r:id="rId34">
              <w:r>
                <w:rPr>
                  <w:rStyle w:val="Hyperlink"/>
                  <w:szCs w:val="18"/>
                  <w:lang w:val="en-US"/>
                </w:rPr>
                <w:t>COM(2025)202</w:t>
              </w:r>
            </w:hyperlink>
          </w:p>
          <w:p w:rsidRPr="004C3F4D" w:rsidR="00060A3B" w:rsidP="00DA6AAA" w:rsidRDefault="00060A3B" w14:paraId="669FFFF2" w14:textId="17A75A4E">
            <w:pPr>
              <w:rPr>
                <w:szCs w:val="18"/>
                <w:lang w:val="en-US"/>
              </w:rPr>
            </w:pPr>
          </w:p>
        </w:tc>
      </w:tr>
      <w:tr w:rsidRPr="00A9227F" w:rsidR="00AB2B2C" w:rsidTr="00DA6AAA" w14:paraId="1CC422F8" w14:textId="77777777">
        <w:tc>
          <w:tcPr>
            <w:tcW w:w="1035" w:type="dxa"/>
          </w:tcPr>
          <w:p w:rsidRPr="00A9227F" w:rsidR="00AB2B2C" w:rsidP="00AB2B2C" w:rsidRDefault="00AB2B2C" w14:paraId="3C9B81FB" w14:textId="77777777">
            <w:pPr>
              <w:spacing w:after="240"/>
              <w:rPr>
                <w:szCs w:val="18"/>
              </w:rPr>
            </w:pPr>
            <w:r w:rsidRPr="00A9227F">
              <w:rPr>
                <w:szCs w:val="18"/>
              </w:rPr>
              <w:t>Voorstel</w:t>
            </w:r>
          </w:p>
        </w:tc>
        <w:tc>
          <w:tcPr>
            <w:tcW w:w="6529" w:type="dxa"/>
          </w:tcPr>
          <w:p w:rsidRPr="00A9227F" w:rsidR="00AB2B2C" w:rsidP="00AB2B2C" w:rsidRDefault="00AB2B2C" w14:paraId="34D64FE7" w14:textId="5F7674C5">
            <w:pPr>
              <w:spacing w:after="240"/>
              <w:rPr>
                <w:szCs w:val="18"/>
              </w:rPr>
            </w:pPr>
            <w:r>
              <w:rPr>
                <w:szCs w:val="18"/>
              </w:rPr>
              <w:t>Voor kennisgeving aannemen</w:t>
            </w:r>
          </w:p>
        </w:tc>
      </w:tr>
      <w:tr w:rsidRPr="00C66E98" w:rsidR="00AB2B2C" w:rsidTr="00DA6AAA" w14:paraId="264F0C4E" w14:textId="77777777">
        <w:tc>
          <w:tcPr>
            <w:tcW w:w="1035" w:type="dxa"/>
          </w:tcPr>
          <w:p w:rsidRPr="00A9227F" w:rsidR="00AB2B2C" w:rsidP="00AB2B2C" w:rsidRDefault="00AB2B2C" w14:paraId="2B7E339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AB2B2C" w:rsidP="00AB2B2C" w:rsidRDefault="00F5133C" w14:paraId="238E5491" w14:textId="440FC619">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426BB" w:rsidP="00C60C9B" w:rsidRDefault="008426BB" w14:paraId="3E8803FC" w14:textId="77777777">
      <w:pPr>
        <w:rPr>
          <w:rFonts w:cs="Aptos" w:eastAsiaTheme="minorHAnsi"/>
          <w:szCs w:val="18"/>
          <w14:ligatures w14:val="standardContextual"/>
        </w:rPr>
      </w:pPr>
    </w:p>
    <w:p w:rsidR="00C60C9B" w:rsidP="00C60C9B" w:rsidRDefault="00C60C9B" w14:paraId="13A5F83F"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054F220D" w14:textId="77777777">
        <w:tc>
          <w:tcPr>
            <w:tcW w:w="1035" w:type="dxa"/>
          </w:tcPr>
          <w:p w:rsidRPr="00A9227F" w:rsidR="008426BB" w:rsidP="00DA6AAA" w:rsidRDefault="008426BB" w14:paraId="7F34DD5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426BB" w:rsidP="00DA6AAA" w:rsidRDefault="001F190B" w14:paraId="2A1BBDDA" w14:textId="72CA9D11">
            <w:pPr>
              <w:rPr>
                <w:szCs w:val="18"/>
                <w:lang w:val="en-US"/>
              </w:rPr>
            </w:pPr>
            <w:r>
              <w:rPr>
                <w:szCs w:val="18"/>
                <w:lang w:val="en-US"/>
              </w:rPr>
              <w:t xml:space="preserve">Recommendation for a COUNCIL RECOMMENDATION on the economic, social, employment, structural and budgetary policies of Ireland </w:t>
            </w:r>
            <w:hyperlink w:history="1" r:id="rId35">
              <w:r>
                <w:rPr>
                  <w:rStyle w:val="Hyperlink"/>
                  <w:szCs w:val="18"/>
                  <w:lang w:val="en-US"/>
                </w:rPr>
                <w:t>COM(2025)207</w:t>
              </w:r>
            </w:hyperlink>
          </w:p>
        </w:tc>
      </w:tr>
      <w:tr w:rsidRPr="00A9227F" w:rsidR="00AB2B2C" w:rsidTr="00DA6AAA" w14:paraId="1A690956" w14:textId="77777777">
        <w:tc>
          <w:tcPr>
            <w:tcW w:w="1035" w:type="dxa"/>
          </w:tcPr>
          <w:p w:rsidRPr="00A9227F" w:rsidR="00AB2B2C" w:rsidP="00AB2B2C" w:rsidRDefault="00AB2B2C" w14:paraId="47D9F5A2" w14:textId="77777777">
            <w:pPr>
              <w:spacing w:after="240"/>
              <w:rPr>
                <w:szCs w:val="18"/>
              </w:rPr>
            </w:pPr>
            <w:r w:rsidRPr="00A9227F">
              <w:rPr>
                <w:szCs w:val="18"/>
              </w:rPr>
              <w:t>Voorstel</w:t>
            </w:r>
          </w:p>
        </w:tc>
        <w:tc>
          <w:tcPr>
            <w:tcW w:w="6529" w:type="dxa"/>
          </w:tcPr>
          <w:p w:rsidRPr="00A9227F" w:rsidR="00AB2B2C" w:rsidP="00AB2B2C" w:rsidRDefault="00AB2B2C" w14:paraId="0FB12870" w14:textId="326A05A0">
            <w:pPr>
              <w:spacing w:after="240"/>
              <w:rPr>
                <w:szCs w:val="18"/>
              </w:rPr>
            </w:pPr>
            <w:r>
              <w:rPr>
                <w:szCs w:val="18"/>
              </w:rPr>
              <w:t>Voor kennisgeving aannemen</w:t>
            </w:r>
          </w:p>
        </w:tc>
      </w:tr>
      <w:tr w:rsidRPr="00C66E98" w:rsidR="00AB2B2C" w:rsidTr="00DA6AAA" w14:paraId="2FAABE6A" w14:textId="77777777">
        <w:tc>
          <w:tcPr>
            <w:tcW w:w="1035" w:type="dxa"/>
          </w:tcPr>
          <w:p w:rsidRPr="00A9227F" w:rsidR="00AB2B2C" w:rsidP="00AB2B2C" w:rsidRDefault="00AB2B2C" w14:paraId="4A97E80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AB2B2C" w:rsidP="00AB2B2C" w:rsidRDefault="00F5133C" w14:paraId="40AC5E4E" w14:textId="38A802C4">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426BB" w:rsidP="00C60C9B" w:rsidRDefault="008426BB" w14:paraId="76AED455" w14:textId="77777777">
      <w:pPr>
        <w:rPr>
          <w:rFonts w:cs="Aptos" w:eastAsiaTheme="minorHAnsi"/>
          <w:szCs w:val="18"/>
          <w14:ligatures w14:val="standardContextual"/>
        </w:rPr>
      </w:pPr>
    </w:p>
    <w:p w:rsidR="008426BB" w:rsidP="00C60C9B" w:rsidRDefault="008426BB" w14:paraId="71BFB06E"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3A46FB45" w14:textId="77777777">
        <w:tc>
          <w:tcPr>
            <w:tcW w:w="1035" w:type="dxa"/>
          </w:tcPr>
          <w:p w:rsidRPr="00A9227F" w:rsidR="008426BB" w:rsidP="00DA6AAA" w:rsidRDefault="008426BB" w14:paraId="770F3BA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426BB" w:rsidP="00DA6AAA" w:rsidRDefault="001F190B" w14:paraId="1E6F98D6" w14:textId="748EF4C1">
            <w:pPr>
              <w:rPr>
                <w:szCs w:val="18"/>
                <w:lang w:val="en-US"/>
              </w:rPr>
            </w:pPr>
            <w:r>
              <w:rPr>
                <w:szCs w:val="18"/>
                <w:lang w:val="en-US"/>
              </w:rPr>
              <w:t xml:space="preserve">Recommendation for a COUNCIL RECOMMENDATION on the economic, social, employment, structural and budgetary policies of Germany </w:t>
            </w:r>
            <w:hyperlink w:history="1" r:id="rId36">
              <w:r>
                <w:rPr>
                  <w:rStyle w:val="Hyperlink"/>
                  <w:szCs w:val="18"/>
                  <w:lang w:val="en-US"/>
                </w:rPr>
                <w:t>COM(2025)205</w:t>
              </w:r>
            </w:hyperlink>
          </w:p>
        </w:tc>
      </w:tr>
      <w:tr w:rsidRPr="00A9227F" w:rsidR="00AB2B2C" w:rsidTr="00DA6AAA" w14:paraId="6ECBC86B" w14:textId="77777777">
        <w:tc>
          <w:tcPr>
            <w:tcW w:w="1035" w:type="dxa"/>
          </w:tcPr>
          <w:p w:rsidRPr="00A9227F" w:rsidR="00AB2B2C" w:rsidP="00AB2B2C" w:rsidRDefault="00AB2B2C" w14:paraId="50226261" w14:textId="77777777">
            <w:pPr>
              <w:spacing w:after="240"/>
              <w:rPr>
                <w:szCs w:val="18"/>
              </w:rPr>
            </w:pPr>
            <w:r w:rsidRPr="00A9227F">
              <w:rPr>
                <w:szCs w:val="18"/>
              </w:rPr>
              <w:t>Voorstel</w:t>
            </w:r>
          </w:p>
        </w:tc>
        <w:tc>
          <w:tcPr>
            <w:tcW w:w="6529" w:type="dxa"/>
          </w:tcPr>
          <w:p w:rsidRPr="00A9227F" w:rsidR="00AB2B2C" w:rsidP="00AB2B2C" w:rsidRDefault="00AB2B2C" w14:paraId="5224F4AF" w14:textId="6859A8CC">
            <w:pPr>
              <w:spacing w:after="240"/>
              <w:rPr>
                <w:szCs w:val="18"/>
              </w:rPr>
            </w:pPr>
            <w:r>
              <w:rPr>
                <w:szCs w:val="18"/>
              </w:rPr>
              <w:t>Voor kennisgeving aannemen</w:t>
            </w:r>
          </w:p>
        </w:tc>
      </w:tr>
      <w:tr w:rsidRPr="00C66E98" w:rsidR="00AB2B2C" w:rsidTr="00DA6AAA" w14:paraId="387E9E92" w14:textId="77777777">
        <w:tc>
          <w:tcPr>
            <w:tcW w:w="1035" w:type="dxa"/>
          </w:tcPr>
          <w:p w:rsidRPr="00A9227F" w:rsidR="00AB2B2C" w:rsidP="00AB2B2C" w:rsidRDefault="00AB2B2C" w14:paraId="1AD4B1D3"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C66E98" w:rsidR="00AB2B2C" w:rsidP="00AB2B2C" w:rsidRDefault="00F5133C" w14:paraId="6CB6B65A" w14:textId="406FC7FB">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426BB" w:rsidP="00C60C9B" w:rsidRDefault="008426BB" w14:paraId="5492474B" w14:textId="77777777">
      <w:pPr>
        <w:rPr>
          <w:rFonts w:cs="Aptos" w:eastAsiaTheme="minorHAnsi"/>
          <w:szCs w:val="18"/>
          <w14:ligatures w14:val="standardContextual"/>
        </w:rPr>
      </w:pPr>
    </w:p>
    <w:p w:rsidR="0088566D" w:rsidP="0088566D" w:rsidRDefault="0088566D" w14:paraId="262BD887"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8566D" w:rsidTr="005C3EBB" w14:paraId="687C63C7" w14:textId="77777777">
        <w:tc>
          <w:tcPr>
            <w:tcW w:w="1035" w:type="dxa"/>
          </w:tcPr>
          <w:p w:rsidRPr="00A9227F" w:rsidR="0088566D" w:rsidP="005C3EBB" w:rsidRDefault="0088566D" w14:paraId="7B1E7F8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8566D" w:rsidP="005C3EBB" w:rsidRDefault="0088566D" w14:paraId="5C0FE2CB" w14:textId="77777777">
            <w:pPr>
              <w:rPr>
                <w:szCs w:val="18"/>
                <w:lang w:val="en-US"/>
              </w:rPr>
            </w:pPr>
            <w:r>
              <w:rPr>
                <w:szCs w:val="18"/>
                <w:lang w:val="en-US"/>
              </w:rPr>
              <w:t xml:space="preserve">Recommendation for a COUNCIL RECOMMENDATION on the economic, social, employment, structural and budgetary policies of Romania </w:t>
            </w:r>
            <w:hyperlink w:history="1" r:id="rId37">
              <w:r>
                <w:rPr>
                  <w:rStyle w:val="Hyperlink"/>
                  <w:szCs w:val="18"/>
                  <w:lang w:val="en-US"/>
                </w:rPr>
                <w:t>COM(2025)223</w:t>
              </w:r>
            </w:hyperlink>
          </w:p>
        </w:tc>
      </w:tr>
      <w:tr w:rsidRPr="00A9227F" w:rsidR="0088566D" w:rsidTr="005C3EBB" w14:paraId="149BD4E3" w14:textId="77777777">
        <w:tc>
          <w:tcPr>
            <w:tcW w:w="1035" w:type="dxa"/>
          </w:tcPr>
          <w:p w:rsidRPr="00A9227F" w:rsidR="0088566D" w:rsidP="005C3EBB" w:rsidRDefault="0088566D" w14:paraId="070CC7ED" w14:textId="77777777">
            <w:pPr>
              <w:spacing w:after="240"/>
              <w:rPr>
                <w:szCs w:val="18"/>
              </w:rPr>
            </w:pPr>
            <w:r w:rsidRPr="00A9227F">
              <w:rPr>
                <w:szCs w:val="18"/>
              </w:rPr>
              <w:t>Voorstel</w:t>
            </w:r>
          </w:p>
        </w:tc>
        <w:tc>
          <w:tcPr>
            <w:tcW w:w="6529" w:type="dxa"/>
          </w:tcPr>
          <w:p w:rsidRPr="00A9227F" w:rsidR="0088566D" w:rsidP="005C3EBB" w:rsidRDefault="0088566D" w14:paraId="105E8187" w14:textId="77777777">
            <w:pPr>
              <w:spacing w:after="240"/>
              <w:rPr>
                <w:szCs w:val="18"/>
              </w:rPr>
            </w:pPr>
            <w:r>
              <w:rPr>
                <w:szCs w:val="18"/>
              </w:rPr>
              <w:t>Voor kennisgeving aannemen</w:t>
            </w:r>
          </w:p>
        </w:tc>
      </w:tr>
      <w:tr w:rsidRPr="00C66E98" w:rsidR="0088566D" w:rsidTr="005C3EBB" w14:paraId="0B1A468C" w14:textId="77777777">
        <w:tc>
          <w:tcPr>
            <w:tcW w:w="1035" w:type="dxa"/>
          </w:tcPr>
          <w:p w:rsidRPr="00A9227F" w:rsidR="0088566D" w:rsidP="005C3EBB" w:rsidRDefault="0088566D" w14:paraId="3942CED3"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8566D" w:rsidP="005C3EBB" w:rsidRDefault="00F5133C" w14:paraId="53053DA2" w14:textId="0F230438">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8566D" w:rsidP="0088566D" w:rsidRDefault="0088566D" w14:paraId="0A112268" w14:textId="77777777">
      <w:pPr>
        <w:rPr>
          <w:rFonts w:cs="Aptos" w:eastAsiaTheme="minorHAnsi"/>
          <w:szCs w:val="18"/>
          <w14:ligatures w14:val="standardContextual"/>
        </w:rPr>
      </w:pPr>
    </w:p>
    <w:p w:rsidR="0088566D" w:rsidP="0088566D" w:rsidRDefault="0088566D" w14:paraId="15A0CB8B"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8566D" w:rsidTr="005C3EBB" w14:paraId="40D1840B" w14:textId="77777777">
        <w:tc>
          <w:tcPr>
            <w:tcW w:w="1035" w:type="dxa"/>
          </w:tcPr>
          <w:p w:rsidRPr="00A9227F" w:rsidR="0088566D" w:rsidP="005C3EBB" w:rsidRDefault="0088566D" w14:paraId="54AD59B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8566D" w:rsidP="005C3EBB" w:rsidRDefault="0088566D" w14:paraId="19572FCD" w14:textId="77777777">
            <w:pPr>
              <w:rPr>
                <w:szCs w:val="18"/>
                <w:lang w:val="en-US"/>
              </w:rPr>
            </w:pPr>
            <w:r>
              <w:rPr>
                <w:szCs w:val="18"/>
                <w:lang w:val="en-US"/>
              </w:rPr>
              <w:t xml:space="preserve">Recommendation for a COUNCIL RECOMMENDATION on the economic, social, employment, structural and budgetary policies of Spain </w:t>
            </w:r>
            <w:hyperlink w:history="1" r:id="rId38">
              <w:r>
                <w:rPr>
                  <w:rStyle w:val="Hyperlink"/>
                  <w:szCs w:val="18"/>
                  <w:lang w:val="en-US"/>
                </w:rPr>
                <w:t>COM(2025)209</w:t>
              </w:r>
            </w:hyperlink>
          </w:p>
        </w:tc>
      </w:tr>
      <w:tr w:rsidRPr="00A9227F" w:rsidR="0088566D" w:rsidTr="005C3EBB" w14:paraId="2C00DC23" w14:textId="77777777">
        <w:tc>
          <w:tcPr>
            <w:tcW w:w="1035" w:type="dxa"/>
          </w:tcPr>
          <w:p w:rsidRPr="00A9227F" w:rsidR="0088566D" w:rsidP="005C3EBB" w:rsidRDefault="0088566D" w14:paraId="40C37928" w14:textId="77777777">
            <w:pPr>
              <w:spacing w:after="240"/>
              <w:rPr>
                <w:szCs w:val="18"/>
              </w:rPr>
            </w:pPr>
            <w:r w:rsidRPr="00A9227F">
              <w:rPr>
                <w:szCs w:val="18"/>
              </w:rPr>
              <w:t>Voorstel</w:t>
            </w:r>
          </w:p>
        </w:tc>
        <w:tc>
          <w:tcPr>
            <w:tcW w:w="6529" w:type="dxa"/>
          </w:tcPr>
          <w:p w:rsidRPr="00A9227F" w:rsidR="0088566D" w:rsidP="005C3EBB" w:rsidRDefault="0088566D" w14:paraId="260BC13C" w14:textId="77777777">
            <w:pPr>
              <w:spacing w:after="240"/>
              <w:rPr>
                <w:szCs w:val="18"/>
              </w:rPr>
            </w:pPr>
            <w:r>
              <w:rPr>
                <w:szCs w:val="18"/>
              </w:rPr>
              <w:t>Voor kennisgeving aannemen</w:t>
            </w:r>
          </w:p>
        </w:tc>
      </w:tr>
      <w:tr w:rsidRPr="00C66E98" w:rsidR="0088566D" w:rsidTr="005C3EBB" w14:paraId="012FE87C" w14:textId="77777777">
        <w:tc>
          <w:tcPr>
            <w:tcW w:w="1035" w:type="dxa"/>
          </w:tcPr>
          <w:p w:rsidRPr="00A9227F" w:rsidR="0088566D" w:rsidP="005C3EBB" w:rsidRDefault="0088566D" w14:paraId="3809ED2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8566D" w:rsidP="005C3EBB" w:rsidRDefault="00F5133C" w14:paraId="6FDCB59B" w14:textId="4D1638ED">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8566D" w:rsidP="0088566D" w:rsidRDefault="0088566D" w14:paraId="25F68330" w14:textId="77777777">
      <w:pPr>
        <w:rPr>
          <w:rFonts w:cs="Aptos" w:eastAsiaTheme="minorHAnsi"/>
          <w:szCs w:val="18"/>
          <w14:ligatures w14:val="standardContextual"/>
        </w:rPr>
      </w:pPr>
    </w:p>
    <w:p w:rsidR="0088566D" w:rsidP="0088566D" w:rsidRDefault="0088566D" w14:paraId="72235F0C"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8566D" w:rsidTr="005C3EBB" w14:paraId="5E6A398B" w14:textId="77777777">
        <w:tc>
          <w:tcPr>
            <w:tcW w:w="1035" w:type="dxa"/>
          </w:tcPr>
          <w:p w:rsidRPr="00A9227F" w:rsidR="0088566D" w:rsidP="005C3EBB" w:rsidRDefault="0088566D" w14:paraId="5202366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8566D" w:rsidP="005C3EBB" w:rsidRDefault="0088566D" w14:paraId="39ED4483" w14:textId="77777777">
            <w:pPr>
              <w:rPr>
                <w:szCs w:val="18"/>
                <w:lang w:val="en-US"/>
              </w:rPr>
            </w:pPr>
            <w:r>
              <w:rPr>
                <w:szCs w:val="18"/>
                <w:lang w:val="en-US"/>
              </w:rPr>
              <w:t xml:space="preserve">Recommendation for a COUNCIL RECOMMENDATION on the economic, social, employment, structural and budgetary policies of Denmark </w:t>
            </w:r>
            <w:hyperlink w:history="1" r:id="rId39">
              <w:r>
                <w:rPr>
                  <w:rStyle w:val="Hyperlink"/>
                  <w:szCs w:val="18"/>
                  <w:lang w:val="en-US"/>
                </w:rPr>
                <w:t>COM(2025)204</w:t>
              </w:r>
            </w:hyperlink>
          </w:p>
        </w:tc>
      </w:tr>
      <w:tr w:rsidRPr="00A9227F" w:rsidR="0088566D" w:rsidTr="005C3EBB" w14:paraId="20366420" w14:textId="77777777">
        <w:tc>
          <w:tcPr>
            <w:tcW w:w="1035" w:type="dxa"/>
          </w:tcPr>
          <w:p w:rsidRPr="00A9227F" w:rsidR="0088566D" w:rsidP="005C3EBB" w:rsidRDefault="0088566D" w14:paraId="2C2E6F2D" w14:textId="77777777">
            <w:pPr>
              <w:spacing w:after="240"/>
              <w:rPr>
                <w:szCs w:val="18"/>
              </w:rPr>
            </w:pPr>
            <w:r w:rsidRPr="00A9227F">
              <w:rPr>
                <w:szCs w:val="18"/>
              </w:rPr>
              <w:t>Voorstel</w:t>
            </w:r>
          </w:p>
        </w:tc>
        <w:tc>
          <w:tcPr>
            <w:tcW w:w="6529" w:type="dxa"/>
          </w:tcPr>
          <w:p w:rsidRPr="00A9227F" w:rsidR="0088566D" w:rsidP="005C3EBB" w:rsidRDefault="0088566D" w14:paraId="0C6BD77C" w14:textId="77777777">
            <w:pPr>
              <w:spacing w:after="240"/>
              <w:rPr>
                <w:szCs w:val="18"/>
              </w:rPr>
            </w:pPr>
            <w:r>
              <w:rPr>
                <w:szCs w:val="18"/>
              </w:rPr>
              <w:t>Voor kennisgeving aannemen</w:t>
            </w:r>
          </w:p>
        </w:tc>
      </w:tr>
      <w:tr w:rsidRPr="00C66E98" w:rsidR="0088566D" w:rsidTr="005C3EBB" w14:paraId="5ED25ED7" w14:textId="77777777">
        <w:tc>
          <w:tcPr>
            <w:tcW w:w="1035" w:type="dxa"/>
          </w:tcPr>
          <w:p w:rsidRPr="00A9227F" w:rsidR="0088566D" w:rsidP="005C3EBB" w:rsidRDefault="0088566D" w14:paraId="61ABDC5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8566D" w:rsidP="005C3EBB" w:rsidRDefault="00F5133C" w14:paraId="192FEE36" w14:textId="5D71DFD8">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8566D" w:rsidP="0088566D" w:rsidRDefault="0088566D" w14:paraId="478D340C" w14:textId="77777777">
      <w:pPr>
        <w:rPr>
          <w:rFonts w:cs="Aptos" w:eastAsiaTheme="minorHAnsi"/>
          <w:szCs w:val="18"/>
          <w14:ligatures w14:val="standardContextual"/>
        </w:rPr>
      </w:pPr>
    </w:p>
    <w:p w:rsidR="0088566D" w:rsidP="0088566D" w:rsidRDefault="0088566D" w14:paraId="0F129750"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8566D" w:rsidTr="005C3EBB" w14:paraId="2AB59A15" w14:textId="77777777">
        <w:tc>
          <w:tcPr>
            <w:tcW w:w="1035" w:type="dxa"/>
          </w:tcPr>
          <w:p w:rsidRPr="00A9227F" w:rsidR="0088566D" w:rsidP="005C3EBB" w:rsidRDefault="0088566D" w14:paraId="5743A19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8566D" w:rsidP="005C3EBB" w:rsidRDefault="0088566D" w14:paraId="589A18C8" w14:textId="77777777">
            <w:pPr>
              <w:rPr>
                <w:szCs w:val="18"/>
                <w:lang w:val="en-US"/>
              </w:rPr>
            </w:pPr>
            <w:r>
              <w:rPr>
                <w:szCs w:val="18"/>
                <w:lang w:val="en-US"/>
              </w:rPr>
              <w:t xml:space="preserve">Recommendation for a COUNCIL RECOMMENDATION on the economic, social, employment, structural and budgetary policies of Poland </w:t>
            </w:r>
            <w:hyperlink w:history="1" r:id="rId40">
              <w:r>
                <w:rPr>
                  <w:rStyle w:val="Hyperlink"/>
                  <w:szCs w:val="18"/>
                  <w:lang w:val="en-US"/>
                </w:rPr>
                <w:t>COM(2025)221</w:t>
              </w:r>
            </w:hyperlink>
          </w:p>
        </w:tc>
      </w:tr>
      <w:tr w:rsidRPr="00A9227F" w:rsidR="0088566D" w:rsidTr="005C3EBB" w14:paraId="489A5241" w14:textId="77777777">
        <w:tc>
          <w:tcPr>
            <w:tcW w:w="1035" w:type="dxa"/>
          </w:tcPr>
          <w:p w:rsidRPr="00A9227F" w:rsidR="0088566D" w:rsidP="005C3EBB" w:rsidRDefault="0088566D" w14:paraId="13E4E0E9" w14:textId="77777777">
            <w:pPr>
              <w:spacing w:after="240"/>
              <w:rPr>
                <w:szCs w:val="18"/>
              </w:rPr>
            </w:pPr>
            <w:r w:rsidRPr="00A9227F">
              <w:rPr>
                <w:szCs w:val="18"/>
              </w:rPr>
              <w:t>Voorstel</w:t>
            </w:r>
          </w:p>
        </w:tc>
        <w:tc>
          <w:tcPr>
            <w:tcW w:w="6529" w:type="dxa"/>
          </w:tcPr>
          <w:p w:rsidRPr="00A9227F" w:rsidR="0088566D" w:rsidP="005C3EBB" w:rsidRDefault="0088566D" w14:paraId="4E9516D9" w14:textId="77777777">
            <w:pPr>
              <w:spacing w:after="240"/>
              <w:rPr>
                <w:szCs w:val="18"/>
              </w:rPr>
            </w:pPr>
            <w:r>
              <w:rPr>
                <w:szCs w:val="18"/>
              </w:rPr>
              <w:t>Voor kennisgeving aannemen</w:t>
            </w:r>
          </w:p>
        </w:tc>
      </w:tr>
      <w:tr w:rsidRPr="00C66E98" w:rsidR="0088566D" w:rsidTr="005C3EBB" w14:paraId="00EBDEC7" w14:textId="77777777">
        <w:tc>
          <w:tcPr>
            <w:tcW w:w="1035" w:type="dxa"/>
          </w:tcPr>
          <w:p w:rsidRPr="00A9227F" w:rsidR="0088566D" w:rsidP="005C3EBB" w:rsidRDefault="0088566D" w14:paraId="6352762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8566D" w:rsidP="005C3EBB" w:rsidRDefault="00F5133C" w14:paraId="6D8ACD1E" w14:textId="035106D2">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426BB" w:rsidP="00C60C9B" w:rsidRDefault="008426BB" w14:paraId="6520306B"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24AB103E" w14:textId="77777777">
        <w:tc>
          <w:tcPr>
            <w:tcW w:w="1035" w:type="dxa"/>
          </w:tcPr>
          <w:p w:rsidRPr="00A9227F" w:rsidR="00816A0B" w:rsidP="00936DBC" w:rsidRDefault="00816A0B" w14:paraId="60AF0096"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34B65754" w14:textId="77777777">
            <w:pPr>
              <w:rPr>
                <w:szCs w:val="18"/>
                <w:lang w:val="en-US"/>
              </w:rPr>
            </w:pPr>
            <w:r>
              <w:rPr>
                <w:szCs w:val="18"/>
                <w:lang w:val="en-US"/>
              </w:rPr>
              <w:t xml:space="preserve">Recommendation for a COUNCIL RECOMMENDATION on the economic, social, employment, structural and budgetary policies of Belgium </w:t>
            </w:r>
            <w:hyperlink w:history="1" r:id="rId41">
              <w:r>
                <w:rPr>
                  <w:rStyle w:val="Hyperlink"/>
                  <w:szCs w:val="18"/>
                  <w:lang w:val="en-US"/>
                </w:rPr>
                <w:t>COM(2025)0201</w:t>
              </w:r>
            </w:hyperlink>
          </w:p>
          <w:p w:rsidRPr="004C3F4D" w:rsidR="00816A0B" w:rsidP="00936DBC" w:rsidRDefault="00816A0B" w14:paraId="52410D60" w14:textId="77777777">
            <w:pPr>
              <w:rPr>
                <w:szCs w:val="18"/>
                <w:lang w:val="en-US"/>
              </w:rPr>
            </w:pPr>
          </w:p>
        </w:tc>
      </w:tr>
      <w:tr w:rsidRPr="00A9227F" w:rsidR="00816A0B" w:rsidTr="00936DBC" w14:paraId="46D6E7F4" w14:textId="77777777">
        <w:tc>
          <w:tcPr>
            <w:tcW w:w="1035" w:type="dxa"/>
          </w:tcPr>
          <w:p w:rsidRPr="00A9227F" w:rsidR="00816A0B" w:rsidP="00936DBC" w:rsidRDefault="00816A0B" w14:paraId="519AD15F" w14:textId="77777777">
            <w:pPr>
              <w:spacing w:after="240"/>
              <w:rPr>
                <w:szCs w:val="18"/>
              </w:rPr>
            </w:pPr>
            <w:r w:rsidRPr="00A9227F">
              <w:rPr>
                <w:szCs w:val="18"/>
              </w:rPr>
              <w:t>Voorstel</w:t>
            </w:r>
          </w:p>
        </w:tc>
        <w:tc>
          <w:tcPr>
            <w:tcW w:w="6529" w:type="dxa"/>
          </w:tcPr>
          <w:p w:rsidRPr="00A9227F" w:rsidR="00816A0B" w:rsidP="00936DBC" w:rsidRDefault="00816A0B" w14:paraId="3B5F01DA" w14:textId="77777777">
            <w:pPr>
              <w:spacing w:after="240"/>
              <w:rPr>
                <w:szCs w:val="18"/>
              </w:rPr>
            </w:pPr>
            <w:r>
              <w:rPr>
                <w:szCs w:val="18"/>
              </w:rPr>
              <w:t>Voor kennisgeving aannemen</w:t>
            </w:r>
          </w:p>
        </w:tc>
      </w:tr>
      <w:tr w:rsidRPr="00C66E98" w:rsidR="00816A0B" w:rsidTr="00936DBC" w14:paraId="56EE6DCB" w14:textId="77777777">
        <w:tc>
          <w:tcPr>
            <w:tcW w:w="1035" w:type="dxa"/>
          </w:tcPr>
          <w:p w:rsidRPr="00A9227F" w:rsidR="00816A0B" w:rsidP="00936DBC" w:rsidRDefault="00816A0B" w14:paraId="3D8D5ABA"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Pr="00C66E98" w:rsidR="00816A0B" w:rsidP="00936DBC" w:rsidRDefault="00F5133C" w14:paraId="72DE584D" w14:textId="7007F5D7">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13F6ED46" w14:textId="77777777">
      <w:pPr>
        <w:rPr>
          <w:rFonts w:cs="Aptos" w:eastAsiaTheme="minorHAnsi"/>
          <w:szCs w:val="18"/>
          <w14:ligatures w14:val="standardContextual"/>
        </w:rPr>
      </w:pPr>
    </w:p>
    <w:p w:rsidR="00816A0B" w:rsidP="00816A0B" w:rsidRDefault="00816A0B" w14:paraId="01535C7D"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6FFE337F" w14:textId="77777777">
        <w:tc>
          <w:tcPr>
            <w:tcW w:w="1035" w:type="dxa"/>
          </w:tcPr>
          <w:p w:rsidRPr="00A9227F" w:rsidR="00816A0B" w:rsidP="00936DBC" w:rsidRDefault="00816A0B" w14:paraId="760FDFD4"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5A0ABF9A" w14:textId="77777777">
            <w:pPr>
              <w:rPr>
                <w:b/>
                <w:bCs/>
                <w:szCs w:val="18"/>
                <w:lang w:val="en-US"/>
              </w:rPr>
            </w:pPr>
            <w:r>
              <w:rPr>
                <w:szCs w:val="18"/>
                <w:lang w:val="en-US"/>
              </w:rPr>
              <w:t xml:space="preserve">Recommendation for a COUNCIL RECOMMENDATION on the economic, social, employment, structural and budgetary policies of Estonia </w:t>
            </w:r>
            <w:hyperlink w:history="1" r:id="rId42">
              <w:r>
                <w:rPr>
                  <w:rStyle w:val="Hyperlink"/>
                  <w:szCs w:val="18"/>
                  <w:lang w:val="en-US"/>
                </w:rPr>
                <w:t>COM(2025)0206</w:t>
              </w:r>
            </w:hyperlink>
          </w:p>
          <w:p w:rsidRPr="004C3F4D" w:rsidR="00816A0B" w:rsidP="00936DBC" w:rsidRDefault="00816A0B" w14:paraId="6965586D" w14:textId="77777777">
            <w:pPr>
              <w:rPr>
                <w:szCs w:val="18"/>
                <w:lang w:val="en-US"/>
              </w:rPr>
            </w:pPr>
          </w:p>
        </w:tc>
      </w:tr>
      <w:tr w:rsidRPr="00A9227F" w:rsidR="00816A0B" w:rsidTr="00936DBC" w14:paraId="6944D14D" w14:textId="77777777">
        <w:tc>
          <w:tcPr>
            <w:tcW w:w="1035" w:type="dxa"/>
          </w:tcPr>
          <w:p w:rsidRPr="00A9227F" w:rsidR="00816A0B" w:rsidP="00936DBC" w:rsidRDefault="00816A0B" w14:paraId="060A908B" w14:textId="77777777">
            <w:pPr>
              <w:spacing w:after="240"/>
              <w:rPr>
                <w:szCs w:val="18"/>
              </w:rPr>
            </w:pPr>
            <w:r w:rsidRPr="00A9227F">
              <w:rPr>
                <w:szCs w:val="18"/>
              </w:rPr>
              <w:t>Voorstel</w:t>
            </w:r>
          </w:p>
        </w:tc>
        <w:tc>
          <w:tcPr>
            <w:tcW w:w="6529" w:type="dxa"/>
          </w:tcPr>
          <w:p w:rsidRPr="00A9227F" w:rsidR="00816A0B" w:rsidP="00936DBC" w:rsidRDefault="00816A0B" w14:paraId="5E57CC48" w14:textId="77777777">
            <w:pPr>
              <w:spacing w:after="240"/>
              <w:rPr>
                <w:szCs w:val="18"/>
              </w:rPr>
            </w:pPr>
            <w:r>
              <w:rPr>
                <w:szCs w:val="18"/>
              </w:rPr>
              <w:t>Voor kennisgeving aannemen</w:t>
            </w:r>
          </w:p>
        </w:tc>
      </w:tr>
      <w:tr w:rsidRPr="00C66E98" w:rsidR="00816A0B" w:rsidTr="00936DBC" w14:paraId="478D926B" w14:textId="77777777">
        <w:tc>
          <w:tcPr>
            <w:tcW w:w="1035" w:type="dxa"/>
          </w:tcPr>
          <w:p w:rsidRPr="00A9227F" w:rsidR="00816A0B" w:rsidP="00936DBC" w:rsidRDefault="00816A0B" w14:paraId="101E6D7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16A0B" w:rsidP="00936DBC" w:rsidRDefault="00F5133C" w14:paraId="7A591BD4" w14:textId="4DC06DDE">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4103C5B8"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6EE727FF" w14:textId="77777777">
        <w:tc>
          <w:tcPr>
            <w:tcW w:w="1035" w:type="dxa"/>
          </w:tcPr>
          <w:p w:rsidRPr="00A9227F" w:rsidR="00816A0B" w:rsidP="00936DBC" w:rsidRDefault="00816A0B" w14:paraId="48C4F7C3"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4761DE76" w14:textId="77777777">
            <w:pPr>
              <w:rPr>
                <w:szCs w:val="18"/>
                <w:lang w:val="en-US"/>
              </w:rPr>
            </w:pPr>
            <w:r>
              <w:rPr>
                <w:szCs w:val="18"/>
                <w:lang w:val="en-US"/>
              </w:rPr>
              <w:t xml:space="preserve">Recommendation for a COUNCIL RECOMMENDATION on the economic, social, employment, structural and budgetary policies of Greece </w:t>
            </w:r>
            <w:hyperlink w:history="1" r:id="rId43">
              <w:r>
                <w:rPr>
                  <w:rStyle w:val="Hyperlink"/>
                  <w:szCs w:val="18"/>
                  <w:lang w:val="en-US"/>
                </w:rPr>
                <w:t>COM(2025)0208</w:t>
              </w:r>
            </w:hyperlink>
          </w:p>
          <w:p w:rsidRPr="004C3F4D" w:rsidR="00816A0B" w:rsidP="00936DBC" w:rsidRDefault="00816A0B" w14:paraId="10A040EB" w14:textId="77777777">
            <w:pPr>
              <w:rPr>
                <w:szCs w:val="18"/>
                <w:lang w:val="en-US"/>
              </w:rPr>
            </w:pPr>
          </w:p>
        </w:tc>
      </w:tr>
      <w:tr w:rsidRPr="00A9227F" w:rsidR="00816A0B" w:rsidTr="00936DBC" w14:paraId="19B1B223" w14:textId="77777777">
        <w:tc>
          <w:tcPr>
            <w:tcW w:w="1035" w:type="dxa"/>
          </w:tcPr>
          <w:p w:rsidRPr="00A9227F" w:rsidR="00816A0B" w:rsidP="00936DBC" w:rsidRDefault="00816A0B" w14:paraId="34F65D6B" w14:textId="77777777">
            <w:pPr>
              <w:spacing w:after="240"/>
              <w:rPr>
                <w:szCs w:val="18"/>
              </w:rPr>
            </w:pPr>
            <w:r w:rsidRPr="00A9227F">
              <w:rPr>
                <w:szCs w:val="18"/>
              </w:rPr>
              <w:t>Voorstel</w:t>
            </w:r>
          </w:p>
        </w:tc>
        <w:tc>
          <w:tcPr>
            <w:tcW w:w="6529" w:type="dxa"/>
          </w:tcPr>
          <w:p w:rsidRPr="00A9227F" w:rsidR="00816A0B" w:rsidP="00936DBC" w:rsidRDefault="00816A0B" w14:paraId="6A6AAE68" w14:textId="77777777">
            <w:pPr>
              <w:spacing w:after="240"/>
              <w:rPr>
                <w:szCs w:val="18"/>
              </w:rPr>
            </w:pPr>
            <w:r>
              <w:rPr>
                <w:szCs w:val="18"/>
              </w:rPr>
              <w:t>Voor kennisgeving aannemen</w:t>
            </w:r>
          </w:p>
        </w:tc>
      </w:tr>
      <w:tr w:rsidRPr="00C66E98" w:rsidR="00816A0B" w:rsidTr="00936DBC" w14:paraId="3CDF0191" w14:textId="77777777">
        <w:tc>
          <w:tcPr>
            <w:tcW w:w="1035" w:type="dxa"/>
          </w:tcPr>
          <w:p w:rsidRPr="00A9227F" w:rsidR="00816A0B" w:rsidP="00936DBC" w:rsidRDefault="00816A0B" w14:paraId="510BA0D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16A0B" w:rsidP="00936DBC" w:rsidRDefault="00F5133C" w14:paraId="46260D74" w14:textId="447575FA">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24BFD21" w14:textId="77777777"/>
    <w:p w:rsidR="00816A0B" w:rsidP="00816A0B" w:rsidRDefault="00816A0B" w14:paraId="76B82B1A"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5FCCD45D" w14:textId="77777777">
        <w:tc>
          <w:tcPr>
            <w:tcW w:w="1035" w:type="dxa"/>
          </w:tcPr>
          <w:p w:rsidRPr="00A9227F" w:rsidR="00816A0B" w:rsidP="00936DBC" w:rsidRDefault="00816A0B" w14:paraId="125A6FD2"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32808A01" w14:textId="77777777">
            <w:pPr>
              <w:rPr>
                <w:szCs w:val="18"/>
                <w:lang w:val="en-US"/>
              </w:rPr>
            </w:pPr>
            <w:r>
              <w:rPr>
                <w:szCs w:val="18"/>
                <w:lang w:val="en-US"/>
              </w:rPr>
              <w:t xml:space="preserve">Recommendation for a COUNCIL RECOMMENDATION on the economic, social, employment, structural and budgetary policies of France </w:t>
            </w:r>
            <w:hyperlink w:history="1" r:id="rId44">
              <w:r>
                <w:rPr>
                  <w:rStyle w:val="Hyperlink"/>
                  <w:szCs w:val="18"/>
                  <w:lang w:val="en-US"/>
                </w:rPr>
                <w:t>COM(2025)0210</w:t>
              </w:r>
            </w:hyperlink>
          </w:p>
          <w:p w:rsidRPr="004C3F4D" w:rsidR="00816A0B" w:rsidP="00936DBC" w:rsidRDefault="00816A0B" w14:paraId="083B237B" w14:textId="77777777">
            <w:pPr>
              <w:rPr>
                <w:szCs w:val="18"/>
                <w:lang w:val="en-US"/>
              </w:rPr>
            </w:pPr>
          </w:p>
        </w:tc>
      </w:tr>
      <w:tr w:rsidRPr="00A9227F" w:rsidR="00816A0B" w:rsidTr="00936DBC" w14:paraId="548C746C" w14:textId="77777777">
        <w:tc>
          <w:tcPr>
            <w:tcW w:w="1035" w:type="dxa"/>
          </w:tcPr>
          <w:p w:rsidRPr="00A9227F" w:rsidR="00816A0B" w:rsidP="00936DBC" w:rsidRDefault="00816A0B" w14:paraId="4FFBD3D8" w14:textId="77777777">
            <w:pPr>
              <w:spacing w:after="240"/>
              <w:rPr>
                <w:szCs w:val="18"/>
              </w:rPr>
            </w:pPr>
            <w:r w:rsidRPr="00A9227F">
              <w:rPr>
                <w:szCs w:val="18"/>
              </w:rPr>
              <w:t>Voorstel</w:t>
            </w:r>
          </w:p>
        </w:tc>
        <w:tc>
          <w:tcPr>
            <w:tcW w:w="6529" w:type="dxa"/>
          </w:tcPr>
          <w:p w:rsidRPr="00A9227F" w:rsidR="00816A0B" w:rsidP="00936DBC" w:rsidRDefault="00816A0B" w14:paraId="0AFADA11" w14:textId="77777777">
            <w:pPr>
              <w:spacing w:after="240"/>
              <w:rPr>
                <w:szCs w:val="18"/>
              </w:rPr>
            </w:pPr>
            <w:r>
              <w:rPr>
                <w:szCs w:val="18"/>
              </w:rPr>
              <w:t>Voor kennisgeving aannemen</w:t>
            </w:r>
          </w:p>
        </w:tc>
      </w:tr>
      <w:tr w:rsidRPr="00C66E98" w:rsidR="00816A0B" w:rsidTr="00936DBC" w14:paraId="3062835E" w14:textId="77777777">
        <w:tc>
          <w:tcPr>
            <w:tcW w:w="1035" w:type="dxa"/>
          </w:tcPr>
          <w:p w:rsidRPr="00A9227F" w:rsidR="00816A0B" w:rsidP="00936DBC" w:rsidRDefault="00816A0B" w14:paraId="2B5B408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16A0B" w:rsidP="00936DBC" w:rsidRDefault="00F5133C" w14:paraId="66C861F3" w14:textId="04AF36A2">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4E5669B1" w14:textId="77777777">
      <w:pPr>
        <w:rPr>
          <w:rFonts w:cs="Aptos" w:eastAsiaTheme="minorHAnsi"/>
          <w:szCs w:val="18"/>
          <w14:ligatures w14:val="standardContextual"/>
        </w:rPr>
      </w:pPr>
    </w:p>
    <w:p w:rsidR="00816A0B" w:rsidP="00816A0B" w:rsidRDefault="00816A0B" w14:paraId="73A49744"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576168AE" w14:textId="77777777">
        <w:tc>
          <w:tcPr>
            <w:tcW w:w="1035" w:type="dxa"/>
          </w:tcPr>
          <w:p w:rsidRPr="00A9227F" w:rsidR="00816A0B" w:rsidP="00936DBC" w:rsidRDefault="00816A0B" w14:paraId="0C4C074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16A0B" w:rsidP="00936DBC" w:rsidRDefault="00816A0B" w14:paraId="5BBF5D0B" w14:textId="77777777">
            <w:pPr>
              <w:rPr>
                <w:szCs w:val="18"/>
                <w:lang w:val="en-US"/>
              </w:rPr>
            </w:pPr>
            <w:r>
              <w:rPr>
                <w:szCs w:val="18"/>
                <w:lang w:val="en-US"/>
              </w:rPr>
              <w:t xml:space="preserve">Recommendation for a COUNCIL RECOMMENDATION on the economic, social, employment, structural and budgetary policies of Cyprus </w:t>
            </w:r>
            <w:hyperlink w:history="1" r:id="rId45">
              <w:r>
                <w:rPr>
                  <w:rStyle w:val="Hyperlink"/>
                  <w:szCs w:val="18"/>
                  <w:lang w:val="en-US"/>
                </w:rPr>
                <w:t>COM(2025)0213</w:t>
              </w:r>
            </w:hyperlink>
          </w:p>
        </w:tc>
      </w:tr>
      <w:tr w:rsidRPr="00A9227F" w:rsidR="000270A7" w:rsidTr="00936DBC" w14:paraId="160DFDF5" w14:textId="77777777">
        <w:tc>
          <w:tcPr>
            <w:tcW w:w="1035" w:type="dxa"/>
          </w:tcPr>
          <w:p w:rsidRPr="00A9227F" w:rsidR="000270A7" w:rsidP="000270A7" w:rsidRDefault="000270A7" w14:paraId="4EF9B473" w14:textId="77777777">
            <w:pPr>
              <w:spacing w:after="240"/>
              <w:rPr>
                <w:szCs w:val="18"/>
              </w:rPr>
            </w:pPr>
            <w:r w:rsidRPr="00A9227F">
              <w:rPr>
                <w:szCs w:val="18"/>
              </w:rPr>
              <w:t>Voorstel</w:t>
            </w:r>
          </w:p>
        </w:tc>
        <w:tc>
          <w:tcPr>
            <w:tcW w:w="6529" w:type="dxa"/>
          </w:tcPr>
          <w:p w:rsidRPr="00A9227F" w:rsidR="000270A7" w:rsidP="000270A7" w:rsidRDefault="000270A7" w14:paraId="5C8C866D" w14:textId="48B2BCB8">
            <w:pPr>
              <w:spacing w:after="240"/>
              <w:rPr>
                <w:szCs w:val="18"/>
              </w:rPr>
            </w:pPr>
            <w:r>
              <w:rPr>
                <w:szCs w:val="18"/>
              </w:rPr>
              <w:t>Voor kennisgeving aannemen</w:t>
            </w:r>
          </w:p>
        </w:tc>
      </w:tr>
      <w:tr w:rsidRPr="00C66E98" w:rsidR="000270A7" w:rsidTr="00936DBC" w14:paraId="742206C9" w14:textId="77777777">
        <w:tc>
          <w:tcPr>
            <w:tcW w:w="1035" w:type="dxa"/>
          </w:tcPr>
          <w:p w:rsidRPr="00A9227F" w:rsidR="000270A7" w:rsidP="000270A7" w:rsidRDefault="000270A7" w14:paraId="31D46B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3D229E5C" w14:textId="47305EE5">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86B4547" w14:textId="77777777">
      <w:pPr>
        <w:rPr>
          <w:rFonts w:cs="Aptos" w:eastAsiaTheme="minorHAnsi"/>
          <w:szCs w:val="18"/>
          <w14:ligatures w14:val="standardContextual"/>
        </w:rPr>
      </w:pPr>
    </w:p>
    <w:p w:rsidR="00816A0B" w:rsidP="00816A0B" w:rsidRDefault="00816A0B" w14:paraId="0B794B17"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59779558" w14:textId="77777777">
        <w:trPr>
          <w:trHeight w:val="488"/>
        </w:trPr>
        <w:tc>
          <w:tcPr>
            <w:tcW w:w="1035" w:type="dxa"/>
          </w:tcPr>
          <w:p w:rsidRPr="00A9227F" w:rsidR="00816A0B" w:rsidP="00936DBC" w:rsidRDefault="00816A0B" w14:paraId="47427A1C"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5C536C52" w14:textId="77777777">
            <w:pPr>
              <w:rPr>
                <w:szCs w:val="18"/>
                <w:lang w:val="en-US"/>
              </w:rPr>
            </w:pPr>
            <w:r>
              <w:rPr>
                <w:szCs w:val="18"/>
                <w:lang w:val="en-US"/>
              </w:rPr>
              <w:t xml:space="preserve">Recommendation for a COUNCIL RECOMMENDATION on the economic, social, employment, structural and budgetary policies of Croatia </w:t>
            </w:r>
            <w:hyperlink w:history="1" r:id="rId46">
              <w:r>
                <w:rPr>
                  <w:rStyle w:val="Hyperlink"/>
                  <w:szCs w:val="18"/>
                  <w:lang w:val="en-US"/>
                </w:rPr>
                <w:t>COM(2025)0211</w:t>
              </w:r>
            </w:hyperlink>
          </w:p>
          <w:p w:rsidRPr="004C3F4D" w:rsidR="00816A0B" w:rsidP="00936DBC" w:rsidRDefault="00816A0B" w14:paraId="076F7210" w14:textId="77777777">
            <w:pPr>
              <w:rPr>
                <w:szCs w:val="18"/>
                <w:lang w:val="en-US"/>
              </w:rPr>
            </w:pPr>
          </w:p>
        </w:tc>
      </w:tr>
      <w:tr w:rsidRPr="00A9227F" w:rsidR="000270A7" w:rsidTr="00936DBC" w14:paraId="3CEA1CEA" w14:textId="77777777">
        <w:tc>
          <w:tcPr>
            <w:tcW w:w="1035" w:type="dxa"/>
          </w:tcPr>
          <w:p w:rsidRPr="00A9227F" w:rsidR="000270A7" w:rsidP="000270A7" w:rsidRDefault="000270A7" w14:paraId="5BA94063" w14:textId="77777777">
            <w:pPr>
              <w:spacing w:after="240"/>
              <w:rPr>
                <w:szCs w:val="18"/>
              </w:rPr>
            </w:pPr>
            <w:r w:rsidRPr="00A9227F">
              <w:rPr>
                <w:szCs w:val="18"/>
              </w:rPr>
              <w:lastRenderedPageBreak/>
              <w:t>Voorstel</w:t>
            </w:r>
          </w:p>
        </w:tc>
        <w:tc>
          <w:tcPr>
            <w:tcW w:w="6529" w:type="dxa"/>
          </w:tcPr>
          <w:p w:rsidRPr="00A9227F" w:rsidR="000270A7" w:rsidP="000270A7" w:rsidRDefault="000270A7" w14:paraId="0717F3A1" w14:textId="2A2BFD6C">
            <w:pPr>
              <w:spacing w:after="240"/>
              <w:rPr>
                <w:szCs w:val="18"/>
              </w:rPr>
            </w:pPr>
            <w:r>
              <w:rPr>
                <w:szCs w:val="18"/>
              </w:rPr>
              <w:t>Voor kennisgeving aannemen</w:t>
            </w:r>
          </w:p>
        </w:tc>
      </w:tr>
      <w:tr w:rsidRPr="00C66E98" w:rsidR="000270A7" w:rsidTr="00936DBC" w14:paraId="0F25DFC6" w14:textId="77777777">
        <w:tc>
          <w:tcPr>
            <w:tcW w:w="1035" w:type="dxa"/>
          </w:tcPr>
          <w:p w:rsidRPr="00A9227F" w:rsidR="000270A7" w:rsidP="000270A7" w:rsidRDefault="000270A7" w14:paraId="7C64040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23FBD4F7" w14:textId="3773F745">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3B0672D1" w14:textId="77777777">
      <w:pPr>
        <w:rPr>
          <w:rFonts w:cs="Aptos" w:eastAsiaTheme="minorHAnsi"/>
          <w:szCs w:val="18"/>
          <w14:ligatures w14:val="standardContextual"/>
        </w:rPr>
      </w:pPr>
    </w:p>
    <w:p w:rsidR="00816A0B" w:rsidP="00816A0B" w:rsidRDefault="00816A0B" w14:paraId="2E532E9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09669483" w14:textId="77777777">
        <w:tc>
          <w:tcPr>
            <w:tcW w:w="1035" w:type="dxa"/>
          </w:tcPr>
          <w:p w:rsidRPr="00A9227F" w:rsidR="00816A0B" w:rsidP="00936DBC" w:rsidRDefault="00816A0B" w14:paraId="482F040A"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4EBAC6EA" w14:textId="77777777">
            <w:pPr>
              <w:rPr>
                <w:szCs w:val="18"/>
                <w:lang w:val="en-US"/>
              </w:rPr>
            </w:pPr>
            <w:r>
              <w:rPr>
                <w:szCs w:val="18"/>
                <w:lang w:val="en-US"/>
              </w:rPr>
              <w:t xml:space="preserve">Recommendation for a COUNCIL RECOMMENDATION on the economic, social, employment, structural and budgetary policies of Latvia </w:t>
            </w:r>
            <w:hyperlink w:history="1" r:id="rId47">
              <w:r>
                <w:rPr>
                  <w:rStyle w:val="Hyperlink"/>
                  <w:szCs w:val="18"/>
                  <w:lang w:val="en-US"/>
                </w:rPr>
                <w:t>COM(2025)0214</w:t>
              </w:r>
            </w:hyperlink>
          </w:p>
          <w:p w:rsidRPr="004C3F4D" w:rsidR="00816A0B" w:rsidP="00936DBC" w:rsidRDefault="00816A0B" w14:paraId="6E6DE7E8" w14:textId="77777777">
            <w:pPr>
              <w:rPr>
                <w:szCs w:val="18"/>
                <w:lang w:val="en-US"/>
              </w:rPr>
            </w:pPr>
          </w:p>
        </w:tc>
      </w:tr>
      <w:tr w:rsidRPr="00A9227F" w:rsidR="000270A7" w:rsidTr="00936DBC" w14:paraId="7C7129EA" w14:textId="77777777">
        <w:tc>
          <w:tcPr>
            <w:tcW w:w="1035" w:type="dxa"/>
          </w:tcPr>
          <w:p w:rsidRPr="00A9227F" w:rsidR="000270A7" w:rsidP="000270A7" w:rsidRDefault="000270A7" w14:paraId="3F5C285A" w14:textId="77777777">
            <w:pPr>
              <w:spacing w:after="240"/>
              <w:rPr>
                <w:szCs w:val="18"/>
              </w:rPr>
            </w:pPr>
            <w:r w:rsidRPr="00A9227F">
              <w:rPr>
                <w:szCs w:val="18"/>
              </w:rPr>
              <w:t>Voorstel</w:t>
            </w:r>
          </w:p>
        </w:tc>
        <w:tc>
          <w:tcPr>
            <w:tcW w:w="6529" w:type="dxa"/>
          </w:tcPr>
          <w:p w:rsidRPr="00A9227F" w:rsidR="000270A7" w:rsidP="000270A7" w:rsidRDefault="000270A7" w14:paraId="4D84D877" w14:textId="5387589A">
            <w:pPr>
              <w:spacing w:after="240"/>
              <w:rPr>
                <w:szCs w:val="18"/>
              </w:rPr>
            </w:pPr>
            <w:r>
              <w:rPr>
                <w:szCs w:val="18"/>
              </w:rPr>
              <w:t>Voor kennisgeving aannemen</w:t>
            </w:r>
          </w:p>
        </w:tc>
      </w:tr>
      <w:tr w:rsidRPr="00C66E98" w:rsidR="000270A7" w:rsidTr="00936DBC" w14:paraId="3412F6A8" w14:textId="77777777">
        <w:tc>
          <w:tcPr>
            <w:tcW w:w="1035" w:type="dxa"/>
          </w:tcPr>
          <w:p w:rsidRPr="00A9227F" w:rsidR="000270A7" w:rsidP="000270A7" w:rsidRDefault="000270A7" w14:paraId="1C61EA4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73663BD9" w14:textId="528047D5">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68D6A90" w14:textId="77777777">
      <w:pPr>
        <w:rPr>
          <w:rFonts w:cs="Aptos" w:eastAsiaTheme="minorHAnsi"/>
          <w:szCs w:val="18"/>
          <w14:ligatures w14:val="standardContextual"/>
        </w:rPr>
      </w:pPr>
    </w:p>
    <w:p w:rsidR="00816A0B" w:rsidP="00816A0B" w:rsidRDefault="00816A0B" w14:paraId="0899D2A8"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279B1DC3" w14:textId="77777777">
        <w:tc>
          <w:tcPr>
            <w:tcW w:w="1035" w:type="dxa"/>
          </w:tcPr>
          <w:p w:rsidRPr="00A9227F" w:rsidR="00816A0B" w:rsidP="00936DBC" w:rsidRDefault="00816A0B" w14:paraId="10333B5E"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187951CE" w14:textId="77777777">
            <w:pPr>
              <w:rPr>
                <w:szCs w:val="18"/>
                <w:lang w:val="en-US"/>
              </w:rPr>
            </w:pPr>
            <w:r>
              <w:rPr>
                <w:szCs w:val="18"/>
                <w:lang w:val="en-US"/>
              </w:rPr>
              <w:t xml:space="preserve">Recommendation for a COUNCIL RECOMMENDATION on the economic, social, employment, structural and budgetary policies of Malta </w:t>
            </w:r>
            <w:hyperlink w:history="1" r:id="rId48">
              <w:r>
                <w:rPr>
                  <w:rStyle w:val="Hyperlink"/>
                  <w:szCs w:val="18"/>
                  <w:lang w:val="en-US"/>
                </w:rPr>
                <w:t>COM(2025)0218</w:t>
              </w:r>
            </w:hyperlink>
          </w:p>
          <w:p w:rsidRPr="004C3F4D" w:rsidR="00816A0B" w:rsidP="00936DBC" w:rsidRDefault="00816A0B" w14:paraId="0143F859" w14:textId="77777777">
            <w:pPr>
              <w:rPr>
                <w:szCs w:val="18"/>
                <w:lang w:val="en-US"/>
              </w:rPr>
            </w:pPr>
          </w:p>
        </w:tc>
      </w:tr>
      <w:tr w:rsidRPr="00A9227F" w:rsidR="000270A7" w:rsidTr="00936DBC" w14:paraId="2FDBEDD8" w14:textId="77777777">
        <w:tc>
          <w:tcPr>
            <w:tcW w:w="1035" w:type="dxa"/>
          </w:tcPr>
          <w:p w:rsidRPr="00A9227F" w:rsidR="000270A7" w:rsidP="000270A7" w:rsidRDefault="000270A7" w14:paraId="04D19ADC" w14:textId="77777777">
            <w:pPr>
              <w:spacing w:after="240"/>
              <w:rPr>
                <w:szCs w:val="18"/>
              </w:rPr>
            </w:pPr>
            <w:r w:rsidRPr="00A9227F">
              <w:rPr>
                <w:szCs w:val="18"/>
              </w:rPr>
              <w:t>Voorstel</w:t>
            </w:r>
          </w:p>
        </w:tc>
        <w:tc>
          <w:tcPr>
            <w:tcW w:w="6529" w:type="dxa"/>
          </w:tcPr>
          <w:p w:rsidRPr="00A9227F" w:rsidR="000270A7" w:rsidP="000270A7" w:rsidRDefault="000270A7" w14:paraId="782EA0CE" w14:textId="437234E1">
            <w:pPr>
              <w:spacing w:after="240"/>
              <w:rPr>
                <w:szCs w:val="18"/>
              </w:rPr>
            </w:pPr>
            <w:r>
              <w:rPr>
                <w:szCs w:val="18"/>
              </w:rPr>
              <w:t>Voor kennisgeving aannemen</w:t>
            </w:r>
          </w:p>
        </w:tc>
      </w:tr>
      <w:tr w:rsidRPr="00C66E98" w:rsidR="000270A7" w:rsidTr="00936DBC" w14:paraId="54305534" w14:textId="77777777">
        <w:tc>
          <w:tcPr>
            <w:tcW w:w="1035" w:type="dxa"/>
          </w:tcPr>
          <w:p w:rsidRPr="00A9227F" w:rsidR="000270A7" w:rsidP="000270A7" w:rsidRDefault="000270A7" w14:paraId="2340420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7331AFC0" w14:textId="17965988">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D41A0DA" w14:textId="77777777">
      <w:pPr>
        <w:rPr>
          <w:rFonts w:cs="Aptos" w:eastAsiaTheme="minorHAnsi"/>
          <w:szCs w:val="18"/>
          <w14:ligatures w14:val="standardContextual"/>
        </w:rPr>
      </w:pPr>
    </w:p>
    <w:p w:rsidR="00816A0B" w:rsidP="00816A0B" w:rsidRDefault="00816A0B" w14:paraId="4B18581E"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0D629F4B" w14:textId="77777777">
        <w:tc>
          <w:tcPr>
            <w:tcW w:w="1035" w:type="dxa"/>
          </w:tcPr>
          <w:p w:rsidRPr="00A9227F" w:rsidR="00816A0B" w:rsidP="00936DBC" w:rsidRDefault="00816A0B" w14:paraId="7FF959A6"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1BF144F2" w14:textId="77777777">
            <w:pPr>
              <w:rPr>
                <w:szCs w:val="18"/>
                <w:lang w:val="en-US"/>
              </w:rPr>
            </w:pPr>
            <w:r>
              <w:rPr>
                <w:szCs w:val="18"/>
                <w:lang w:val="en-US"/>
              </w:rPr>
              <w:t xml:space="preserve">Recommendation for a COUNCIL RECOMMENDATION on the economic, social, employment, structural and budgetary policies of Italy </w:t>
            </w:r>
            <w:hyperlink w:history="1" r:id="rId49">
              <w:r>
                <w:rPr>
                  <w:rStyle w:val="Hyperlink"/>
                  <w:szCs w:val="18"/>
                  <w:lang w:val="en-US"/>
                </w:rPr>
                <w:t>COM(2025)0212</w:t>
              </w:r>
            </w:hyperlink>
          </w:p>
          <w:p w:rsidRPr="004C3F4D" w:rsidR="00816A0B" w:rsidP="00936DBC" w:rsidRDefault="00816A0B" w14:paraId="11EEB356" w14:textId="77777777">
            <w:pPr>
              <w:rPr>
                <w:szCs w:val="18"/>
                <w:lang w:val="en-US"/>
              </w:rPr>
            </w:pPr>
          </w:p>
        </w:tc>
      </w:tr>
      <w:tr w:rsidRPr="00A9227F" w:rsidR="000270A7" w:rsidTr="00936DBC" w14:paraId="083CA475" w14:textId="77777777">
        <w:tc>
          <w:tcPr>
            <w:tcW w:w="1035" w:type="dxa"/>
          </w:tcPr>
          <w:p w:rsidRPr="00A9227F" w:rsidR="000270A7" w:rsidP="000270A7" w:rsidRDefault="000270A7" w14:paraId="1B85CACD" w14:textId="77777777">
            <w:pPr>
              <w:spacing w:after="240"/>
              <w:rPr>
                <w:szCs w:val="18"/>
              </w:rPr>
            </w:pPr>
            <w:r w:rsidRPr="00A9227F">
              <w:rPr>
                <w:szCs w:val="18"/>
              </w:rPr>
              <w:t>Voorstel</w:t>
            </w:r>
          </w:p>
        </w:tc>
        <w:tc>
          <w:tcPr>
            <w:tcW w:w="6529" w:type="dxa"/>
          </w:tcPr>
          <w:p w:rsidRPr="00A9227F" w:rsidR="000270A7" w:rsidP="000270A7" w:rsidRDefault="000270A7" w14:paraId="76C1EA0B" w14:textId="03A6AFB1">
            <w:pPr>
              <w:spacing w:after="240"/>
              <w:rPr>
                <w:szCs w:val="18"/>
              </w:rPr>
            </w:pPr>
            <w:r>
              <w:rPr>
                <w:szCs w:val="18"/>
              </w:rPr>
              <w:t>Voor kennisgeving aannemen</w:t>
            </w:r>
          </w:p>
        </w:tc>
      </w:tr>
      <w:tr w:rsidRPr="00C66E98" w:rsidR="000270A7" w:rsidTr="00936DBC" w14:paraId="322C1C5A" w14:textId="77777777">
        <w:tc>
          <w:tcPr>
            <w:tcW w:w="1035" w:type="dxa"/>
          </w:tcPr>
          <w:p w:rsidRPr="00A9227F" w:rsidR="000270A7" w:rsidP="000270A7" w:rsidRDefault="000270A7" w14:paraId="197DC4B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08F17542" w14:textId="241DA78D">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0740A06A"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20491B00" w14:textId="77777777">
        <w:tc>
          <w:tcPr>
            <w:tcW w:w="1035" w:type="dxa"/>
          </w:tcPr>
          <w:p w:rsidRPr="00A9227F" w:rsidR="00816A0B" w:rsidP="00936DBC" w:rsidRDefault="00816A0B" w14:paraId="5556B096"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79C15F87" w14:textId="77777777">
            <w:pPr>
              <w:rPr>
                <w:szCs w:val="18"/>
                <w:lang w:val="en-US"/>
              </w:rPr>
            </w:pPr>
            <w:r>
              <w:rPr>
                <w:szCs w:val="18"/>
                <w:lang w:val="en-US"/>
              </w:rPr>
              <w:t xml:space="preserve">Recommendation for a COUNCIL RECOMMENDATION on the economic, social, employment, structural and budgetary policies of Slovakia </w:t>
            </w:r>
            <w:hyperlink w:history="1" r:id="rId50">
              <w:r>
                <w:rPr>
                  <w:rStyle w:val="Hyperlink"/>
                  <w:szCs w:val="18"/>
                  <w:lang w:val="en-US"/>
                </w:rPr>
                <w:t>COM(2025)0225</w:t>
              </w:r>
            </w:hyperlink>
          </w:p>
          <w:p w:rsidRPr="004C3F4D" w:rsidR="00816A0B" w:rsidP="00936DBC" w:rsidRDefault="00816A0B" w14:paraId="0A7AB39C" w14:textId="77777777">
            <w:pPr>
              <w:rPr>
                <w:szCs w:val="18"/>
                <w:lang w:val="en-US"/>
              </w:rPr>
            </w:pPr>
          </w:p>
        </w:tc>
      </w:tr>
      <w:tr w:rsidRPr="00A9227F" w:rsidR="000270A7" w:rsidTr="00936DBC" w14:paraId="3689D2F0" w14:textId="77777777">
        <w:tc>
          <w:tcPr>
            <w:tcW w:w="1035" w:type="dxa"/>
          </w:tcPr>
          <w:p w:rsidRPr="00A9227F" w:rsidR="000270A7" w:rsidP="000270A7" w:rsidRDefault="000270A7" w14:paraId="2F9D92BD" w14:textId="77777777">
            <w:pPr>
              <w:spacing w:after="240"/>
              <w:rPr>
                <w:szCs w:val="18"/>
              </w:rPr>
            </w:pPr>
            <w:r w:rsidRPr="00A9227F">
              <w:rPr>
                <w:szCs w:val="18"/>
              </w:rPr>
              <w:t>Voorstel</w:t>
            </w:r>
          </w:p>
        </w:tc>
        <w:tc>
          <w:tcPr>
            <w:tcW w:w="6529" w:type="dxa"/>
          </w:tcPr>
          <w:p w:rsidRPr="00A9227F" w:rsidR="000270A7" w:rsidP="000270A7" w:rsidRDefault="000270A7" w14:paraId="4B1317EE" w14:textId="740C06F7">
            <w:pPr>
              <w:spacing w:after="240"/>
              <w:rPr>
                <w:szCs w:val="18"/>
              </w:rPr>
            </w:pPr>
            <w:r>
              <w:rPr>
                <w:szCs w:val="18"/>
              </w:rPr>
              <w:t>Voor kennisgeving aannemen</w:t>
            </w:r>
          </w:p>
        </w:tc>
      </w:tr>
      <w:tr w:rsidRPr="00C66E98" w:rsidR="000270A7" w:rsidTr="00936DBC" w14:paraId="259A0EA6" w14:textId="77777777">
        <w:tc>
          <w:tcPr>
            <w:tcW w:w="1035" w:type="dxa"/>
          </w:tcPr>
          <w:p w:rsidRPr="00A9227F" w:rsidR="000270A7" w:rsidP="000270A7" w:rsidRDefault="000270A7" w14:paraId="606E13F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7A01795E" w14:textId="46E8FEBA">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2230C7C1"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71DD3A6D" w14:textId="77777777">
        <w:tc>
          <w:tcPr>
            <w:tcW w:w="1035" w:type="dxa"/>
          </w:tcPr>
          <w:p w:rsidRPr="00A9227F" w:rsidR="00816A0B" w:rsidP="00936DBC" w:rsidRDefault="00816A0B" w14:paraId="7CDA1D9C" w14:textId="77777777">
            <w:pPr>
              <w:spacing w:after="240"/>
              <w:rPr>
                <w:color w:val="595959" w:themeColor="text1" w:themeTint="A6"/>
                <w:szCs w:val="18"/>
              </w:rPr>
            </w:pPr>
            <w:r w:rsidRPr="00A9227F">
              <w:rPr>
                <w:color w:val="595959" w:themeColor="text1" w:themeTint="A6"/>
                <w:szCs w:val="18"/>
              </w:rPr>
              <w:lastRenderedPageBreak/>
              <w:t>Titel</w:t>
            </w:r>
          </w:p>
        </w:tc>
        <w:tc>
          <w:tcPr>
            <w:tcW w:w="6529" w:type="dxa"/>
          </w:tcPr>
          <w:p w:rsidR="00816A0B" w:rsidP="00936DBC" w:rsidRDefault="00816A0B" w14:paraId="56AEE694" w14:textId="77777777">
            <w:pPr>
              <w:rPr>
                <w:b/>
                <w:bCs/>
                <w:szCs w:val="18"/>
                <w:lang w:val="en-US"/>
              </w:rPr>
            </w:pPr>
            <w:r>
              <w:rPr>
                <w:szCs w:val="18"/>
                <w:lang w:val="en-US"/>
              </w:rPr>
              <w:t xml:space="preserve">Recommendation for a COUNCIL RECOMMENDATION on the economic, social, employment, structural and budgetary policies of Lithuania </w:t>
            </w:r>
            <w:hyperlink w:history="1" r:id="rId51">
              <w:r>
                <w:rPr>
                  <w:rStyle w:val="Hyperlink"/>
                  <w:szCs w:val="18"/>
                  <w:lang w:val="en-US"/>
                </w:rPr>
                <w:t>COM(2025)0215</w:t>
              </w:r>
            </w:hyperlink>
          </w:p>
          <w:p w:rsidRPr="004C3F4D" w:rsidR="00816A0B" w:rsidP="00936DBC" w:rsidRDefault="00816A0B" w14:paraId="0ED08DD1" w14:textId="77777777">
            <w:pPr>
              <w:rPr>
                <w:szCs w:val="18"/>
                <w:lang w:val="en-US"/>
              </w:rPr>
            </w:pPr>
          </w:p>
        </w:tc>
      </w:tr>
      <w:tr w:rsidRPr="00A9227F" w:rsidR="000270A7" w:rsidTr="00936DBC" w14:paraId="7C5B30BC" w14:textId="77777777">
        <w:tc>
          <w:tcPr>
            <w:tcW w:w="1035" w:type="dxa"/>
          </w:tcPr>
          <w:p w:rsidRPr="00A9227F" w:rsidR="000270A7" w:rsidP="000270A7" w:rsidRDefault="000270A7" w14:paraId="4F176DF2" w14:textId="77777777">
            <w:pPr>
              <w:spacing w:after="240"/>
              <w:rPr>
                <w:szCs w:val="18"/>
              </w:rPr>
            </w:pPr>
            <w:r w:rsidRPr="00A9227F">
              <w:rPr>
                <w:szCs w:val="18"/>
              </w:rPr>
              <w:t>Voorstel</w:t>
            </w:r>
          </w:p>
        </w:tc>
        <w:tc>
          <w:tcPr>
            <w:tcW w:w="6529" w:type="dxa"/>
          </w:tcPr>
          <w:p w:rsidRPr="00A9227F" w:rsidR="000270A7" w:rsidP="000270A7" w:rsidRDefault="000270A7" w14:paraId="50E1AA9D" w14:textId="4374DD93">
            <w:pPr>
              <w:spacing w:after="240"/>
              <w:rPr>
                <w:szCs w:val="18"/>
              </w:rPr>
            </w:pPr>
            <w:r>
              <w:rPr>
                <w:szCs w:val="18"/>
              </w:rPr>
              <w:t>Voor kennisgeving aannemen</w:t>
            </w:r>
          </w:p>
        </w:tc>
      </w:tr>
      <w:tr w:rsidRPr="00C66E98" w:rsidR="000270A7" w:rsidTr="00936DBC" w14:paraId="17FCBF5C" w14:textId="77777777">
        <w:tc>
          <w:tcPr>
            <w:tcW w:w="1035" w:type="dxa"/>
          </w:tcPr>
          <w:p w:rsidRPr="00A9227F" w:rsidR="000270A7" w:rsidP="000270A7" w:rsidRDefault="000270A7" w14:paraId="5169851F"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5824D498" w14:textId="05C98B61">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645F4BA"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5061EE4D" w14:textId="77777777">
        <w:tc>
          <w:tcPr>
            <w:tcW w:w="1035" w:type="dxa"/>
          </w:tcPr>
          <w:p w:rsidRPr="00A9227F" w:rsidR="00816A0B" w:rsidP="00936DBC" w:rsidRDefault="00816A0B" w14:paraId="5EDF8433"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3FDF8CAB" w14:textId="77777777">
            <w:pPr>
              <w:rPr>
                <w:szCs w:val="18"/>
                <w:lang w:val="en-US"/>
              </w:rPr>
            </w:pPr>
            <w:r>
              <w:rPr>
                <w:szCs w:val="18"/>
                <w:lang w:val="en-US"/>
              </w:rPr>
              <w:t xml:space="preserve">Recommendation for a COUNCIL RECOMMENDATION on the economic, social, employment, structural and budgetary policies of Hungary </w:t>
            </w:r>
            <w:hyperlink w:history="1" r:id="rId52">
              <w:r>
                <w:rPr>
                  <w:rStyle w:val="Hyperlink"/>
                  <w:szCs w:val="18"/>
                  <w:lang w:val="en-US"/>
                </w:rPr>
                <w:t>COM(2025)0217</w:t>
              </w:r>
            </w:hyperlink>
          </w:p>
          <w:p w:rsidRPr="004C3F4D" w:rsidR="00816A0B" w:rsidP="00936DBC" w:rsidRDefault="00816A0B" w14:paraId="7E24446C" w14:textId="77777777">
            <w:pPr>
              <w:rPr>
                <w:szCs w:val="18"/>
                <w:lang w:val="en-US"/>
              </w:rPr>
            </w:pPr>
          </w:p>
        </w:tc>
      </w:tr>
      <w:tr w:rsidRPr="00A9227F" w:rsidR="000270A7" w:rsidTr="00936DBC" w14:paraId="754F9A30" w14:textId="77777777">
        <w:tc>
          <w:tcPr>
            <w:tcW w:w="1035" w:type="dxa"/>
          </w:tcPr>
          <w:p w:rsidRPr="00A9227F" w:rsidR="000270A7" w:rsidP="000270A7" w:rsidRDefault="000270A7" w14:paraId="57FFDE9B" w14:textId="77777777">
            <w:pPr>
              <w:spacing w:after="240"/>
              <w:rPr>
                <w:szCs w:val="18"/>
              </w:rPr>
            </w:pPr>
            <w:r w:rsidRPr="00A9227F">
              <w:rPr>
                <w:szCs w:val="18"/>
              </w:rPr>
              <w:t>Voorstel</w:t>
            </w:r>
          </w:p>
        </w:tc>
        <w:tc>
          <w:tcPr>
            <w:tcW w:w="6529" w:type="dxa"/>
          </w:tcPr>
          <w:p w:rsidRPr="00A9227F" w:rsidR="000270A7" w:rsidP="000270A7" w:rsidRDefault="000270A7" w14:paraId="0E0BC9F6" w14:textId="776320EE">
            <w:pPr>
              <w:spacing w:after="240"/>
              <w:rPr>
                <w:szCs w:val="18"/>
              </w:rPr>
            </w:pPr>
            <w:r>
              <w:rPr>
                <w:szCs w:val="18"/>
              </w:rPr>
              <w:t>Voor kennisgeving aannemen</w:t>
            </w:r>
          </w:p>
        </w:tc>
      </w:tr>
      <w:tr w:rsidRPr="00C66E98" w:rsidR="000270A7" w:rsidTr="00936DBC" w14:paraId="2E1E1495" w14:textId="77777777">
        <w:tc>
          <w:tcPr>
            <w:tcW w:w="1035" w:type="dxa"/>
          </w:tcPr>
          <w:p w:rsidRPr="00A9227F" w:rsidR="000270A7" w:rsidP="000270A7" w:rsidRDefault="000270A7" w14:paraId="09DB09A5"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330DA921" w14:textId="08520EB2">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53085771" w14:textId="77777777">
      <w:pPr>
        <w:rPr>
          <w:rFonts w:cs="Aptos" w:eastAsiaTheme="minorHAnsi"/>
          <w:szCs w:val="18"/>
          <w14:ligatures w14:val="standardContextual"/>
        </w:rPr>
      </w:pPr>
    </w:p>
    <w:p w:rsidR="00816A0B" w:rsidP="00816A0B" w:rsidRDefault="00816A0B" w14:paraId="0E424DAC"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21A41E39" w14:textId="77777777">
        <w:tc>
          <w:tcPr>
            <w:tcW w:w="1035" w:type="dxa"/>
          </w:tcPr>
          <w:p w:rsidRPr="00A9227F" w:rsidR="00816A0B" w:rsidP="00936DBC" w:rsidRDefault="00816A0B" w14:paraId="20AA688C"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44798B04" w14:textId="77777777">
            <w:pPr>
              <w:rPr>
                <w:szCs w:val="18"/>
                <w:lang w:val="en-US"/>
              </w:rPr>
            </w:pPr>
            <w:r>
              <w:rPr>
                <w:szCs w:val="18"/>
                <w:lang w:val="en-US"/>
              </w:rPr>
              <w:t xml:space="preserve">Recommendation for a COUNCIL RECOMMENDATION on the economic, social, employment, structural and budgetary policies of Luxembourg </w:t>
            </w:r>
            <w:hyperlink w:history="1" r:id="rId53">
              <w:r>
                <w:rPr>
                  <w:rStyle w:val="Hyperlink"/>
                  <w:szCs w:val="18"/>
                  <w:lang w:val="en-US"/>
                </w:rPr>
                <w:t>COM(2025)0216</w:t>
              </w:r>
            </w:hyperlink>
          </w:p>
          <w:p w:rsidRPr="004C3F4D" w:rsidR="00816A0B" w:rsidP="00936DBC" w:rsidRDefault="00816A0B" w14:paraId="05D6EF39" w14:textId="77777777">
            <w:pPr>
              <w:rPr>
                <w:szCs w:val="18"/>
                <w:lang w:val="en-US"/>
              </w:rPr>
            </w:pPr>
          </w:p>
        </w:tc>
      </w:tr>
      <w:tr w:rsidRPr="00A9227F" w:rsidR="000270A7" w:rsidTr="00936DBC" w14:paraId="4769CCCD" w14:textId="77777777">
        <w:tc>
          <w:tcPr>
            <w:tcW w:w="1035" w:type="dxa"/>
          </w:tcPr>
          <w:p w:rsidRPr="00A9227F" w:rsidR="000270A7" w:rsidP="000270A7" w:rsidRDefault="000270A7" w14:paraId="3028333F" w14:textId="77777777">
            <w:pPr>
              <w:spacing w:after="240"/>
              <w:rPr>
                <w:szCs w:val="18"/>
              </w:rPr>
            </w:pPr>
            <w:r w:rsidRPr="00A9227F">
              <w:rPr>
                <w:szCs w:val="18"/>
              </w:rPr>
              <w:t>Voorstel</w:t>
            </w:r>
          </w:p>
        </w:tc>
        <w:tc>
          <w:tcPr>
            <w:tcW w:w="6529" w:type="dxa"/>
          </w:tcPr>
          <w:p w:rsidRPr="00A9227F" w:rsidR="000270A7" w:rsidP="000270A7" w:rsidRDefault="000270A7" w14:paraId="1142B6C1" w14:textId="7904227B">
            <w:pPr>
              <w:spacing w:after="240"/>
              <w:rPr>
                <w:szCs w:val="18"/>
              </w:rPr>
            </w:pPr>
            <w:r>
              <w:rPr>
                <w:szCs w:val="18"/>
              </w:rPr>
              <w:t>Voor kennisgeving aannemen</w:t>
            </w:r>
          </w:p>
        </w:tc>
      </w:tr>
      <w:tr w:rsidRPr="00C66E98" w:rsidR="000270A7" w:rsidTr="00936DBC" w14:paraId="4C5480B6" w14:textId="77777777">
        <w:tc>
          <w:tcPr>
            <w:tcW w:w="1035" w:type="dxa"/>
          </w:tcPr>
          <w:p w:rsidRPr="00A9227F" w:rsidR="000270A7" w:rsidP="000270A7" w:rsidRDefault="000270A7" w14:paraId="40E2A14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5151DB3C" w14:textId="5BF31818">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60DA9FE1" w14:textId="77777777">
      <w:pPr>
        <w:rPr>
          <w:rFonts w:cs="Aptos" w:eastAsiaTheme="minorHAnsi"/>
          <w:szCs w:val="18"/>
          <w14:ligatures w14:val="standardContextual"/>
        </w:rPr>
      </w:pPr>
    </w:p>
    <w:p w:rsidR="00816A0B" w:rsidP="00816A0B" w:rsidRDefault="00816A0B" w14:paraId="55DCB17E"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05EAF335" w14:textId="77777777">
        <w:tc>
          <w:tcPr>
            <w:tcW w:w="1035" w:type="dxa"/>
          </w:tcPr>
          <w:p w:rsidRPr="00A9227F" w:rsidR="00816A0B" w:rsidP="00936DBC" w:rsidRDefault="00816A0B" w14:paraId="0E9221F1"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172CD4FF" w14:textId="77777777">
            <w:pPr>
              <w:rPr>
                <w:szCs w:val="18"/>
                <w:lang w:val="en-US"/>
              </w:rPr>
            </w:pPr>
            <w:r>
              <w:rPr>
                <w:szCs w:val="18"/>
                <w:lang w:val="en-US"/>
              </w:rPr>
              <w:t xml:space="preserve">Recommendation for a COUNCIL RECOMMENDATION on the economic, social, employment, structural and budgetary policies of Austria </w:t>
            </w:r>
            <w:hyperlink w:history="1" r:id="rId54">
              <w:r>
                <w:rPr>
                  <w:rStyle w:val="Hyperlink"/>
                  <w:szCs w:val="18"/>
                  <w:lang w:val="en-US"/>
                </w:rPr>
                <w:t>COM(2025)0220</w:t>
              </w:r>
            </w:hyperlink>
          </w:p>
          <w:p w:rsidRPr="004C3F4D" w:rsidR="00816A0B" w:rsidP="00936DBC" w:rsidRDefault="00816A0B" w14:paraId="2DF40830" w14:textId="77777777">
            <w:pPr>
              <w:rPr>
                <w:szCs w:val="18"/>
                <w:lang w:val="en-US"/>
              </w:rPr>
            </w:pPr>
          </w:p>
        </w:tc>
      </w:tr>
      <w:tr w:rsidRPr="00A9227F" w:rsidR="000270A7" w:rsidTr="00936DBC" w14:paraId="560C23C8" w14:textId="77777777">
        <w:tc>
          <w:tcPr>
            <w:tcW w:w="1035" w:type="dxa"/>
          </w:tcPr>
          <w:p w:rsidRPr="00A9227F" w:rsidR="000270A7" w:rsidP="000270A7" w:rsidRDefault="000270A7" w14:paraId="2180DC99" w14:textId="77777777">
            <w:pPr>
              <w:spacing w:after="240"/>
              <w:rPr>
                <w:szCs w:val="18"/>
              </w:rPr>
            </w:pPr>
            <w:r w:rsidRPr="00A9227F">
              <w:rPr>
                <w:szCs w:val="18"/>
              </w:rPr>
              <w:t>Voorstel</w:t>
            </w:r>
          </w:p>
        </w:tc>
        <w:tc>
          <w:tcPr>
            <w:tcW w:w="6529" w:type="dxa"/>
          </w:tcPr>
          <w:p w:rsidRPr="00A9227F" w:rsidR="000270A7" w:rsidP="000270A7" w:rsidRDefault="000270A7" w14:paraId="679B90BA" w14:textId="51938DCA">
            <w:pPr>
              <w:spacing w:after="240"/>
              <w:rPr>
                <w:szCs w:val="18"/>
              </w:rPr>
            </w:pPr>
            <w:r>
              <w:rPr>
                <w:szCs w:val="18"/>
              </w:rPr>
              <w:t>Voor kennisgeving aannemen</w:t>
            </w:r>
          </w:p>
        </w:tc>
      </w:tr>
      <w:tr w:rsidRPr="00C66E98" w:rsidR="000270A7" w:rsidTr="00936DBC" w14:paraId="223CBA07" w14:textId="77777777">
        <w:tc>
          <w:tcPr>
            <w:tcW w:w="1035" w:type="dxa"/>
          </w:tcPr>
          <w:p w:rsidRPr="00A9227F" w:rsidR="000270A7" w:rsidP="000270A7" w:rsidRDefault="000270A7" w14:paraId="2AC5A54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7B630ED3" w14:textId="178FBA52">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0EB95E4F" w14:textId="77777777">
      <w:pPr>
        <w:rPr>
          <w:rFonts w:cs="Aptos" w:eastAsiaTheme="minorHAnsi"/>
          <w:szCs w:val="18"/>
          <w14:ligatures w14:val="standardContextual"/>
        </w:rPr>
      </w:pPr>
    </w:p>
    <w:p w:rsidR="00816A0B" w:rsidP="00816A0B" w:rsidRDefault="00816A0B" w14:paraId="7863C647"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23C08445" w14:textId="77777777">
        <w:tc>
          <w:tcPr>
            <w:tcW w:w="1035" w:type="dxa"/>
          </w:tcPr>
          <w:p w:rsidRPr="00A9227F" w:rsidR="00816A0B" w:rsidP="00936DBC" w:rsidRDefault="00816A0B" w14:paraId="5AE21F06"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2FCD202B" w14:textId="77777777">
            <w:pPr>
              <w:rPr>
                <w:szCs w:val="18"/>
                <w:lang w:val="en-US"/>
              </w:rPr>
            </w:pPr>
            <w:r>
              <w:rPr>
                <w:szCs w:val="18"/>
                <w:lang w:val="en-US"/>
              </w:rPr>
              <w:t xml:space="preserve">Recommendation for a COUNCIL RECOMMENDATION on the economic, social, employment, structural and budgetary policies of Portugal </w:t>
            </w:r>
            <w:hyperlink w:history="1" r:id="rId55">
              <w:r>
                <w:rPr>
                  <w:rStyle w:val="Hyperlink"/>
                  <w:szCs w:val="18"/>
                  <w:lang w:val="en-US"/>
                </w:rPr>
                <w:t>COM(2025)0222</w:t>
              </w:r>
            </w:hyperlink>
          </w:p>
          <w:p w:rsidRPr="004C3F4D" w:rsidR="00816A0B" w:rsidP="00936DBC" w:rsidRDefault="00816A0B" w14:paraId="6B57D62E" w14:textId="77777777">
            <w:pPr>
              <w:rPr>
                <w:szCs w:val="18"/>
                <w:lang w:val="en-US"/>
              </w:rPr>
            </w:pPr>
          </w:p>
        </w:tc>
      </w:tr>
      <w:tr w:rsidRPr="00A9227F" w:rsidR="000270A7" w:rsidTr="00936DBC" w14:paraId="5EB5EB05" w14:textId="77777777">
        <w:tc>
          <w:tcPr>
            <w:tcW w:w="1035" w:type="dxa"/>
          </w:tcPr>
          <w:p w:rsidRPr="00A9227F" w:rsidR="000270A7" w:rsidP="000270A7" w:rsidRDefault="000270A7" w14:paraId="2B9F11BA" w14:textId="77777777">
            <w:pPr>
              <w:spacing w:after="240"/>
              <w:rPr>
                <w:szCs w:val="18"/>
              </w:rPr>
            </w:pPr>
            <w:r w:rsidRPr="00A9227F">
              <w:rPr>
                <w:szCs w:val="18"/>
              </w:rPr>
              <w:t>Voorstel</w:t>
            </w:r>
          </w:p>
        </w:tc>
        <w:tc>
          <w:tcPr>
            <w:tcW w:w="6529" w:type="dxa"/>
          </w:tcPr>
          <w:p w:rsidRPr="00A9227F" w:rsidR="000270A7" w:rsidP="000270A7" w:rsidRDefault="000270A7" w14:paraId="1077CB10" w14:textId="5DC0BE8F">
            <w:pPr>
              <w:spacing w:after="240"/>
              <w:rPr>
                <w:szCs w:val="18"/>
              </w:rPr>
            </w:pPr>
            <w:r>
              <w:rPr>
                <w:szCs w:val="18"/>
              </w:rPr>
              <w:t>Voor kennisgeving aannemen</w:t>
            </w:r>
          </w:p>
        </w:tc>
      </w:tr>
      <w:tr w:rsidRPr="00C66E98" w:rsidR="000270A7" w:rsidTr="00936DBC" w14:paraId="363897BD" w14:textId="77777777">
        <w:tc>
          <w:tcPr>
            <w:tcW w:w="1035" w:type="dxa"/>
          </w:tcPr>
          <w:p w:rsidRPr="00A9227F" w:rsidR="000270A7" w:rsidP="000270A7" w:rsidRDefault="000270A7" w14:paraId="0406003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754369A3" w14:textId="2CA7F869">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816A0B" w:rsidP="00816A0B" w:rsidRDefault="00816A0B" w14:paraId="3421FB83" w14:textId="77777777">
      <w:pPr>
        <w:rPr>
          <w:rFonts w:cs="Aptos" w:eastAsiaTheme="minorHAnsi"/>
          <w:szCs w:val="18"/>
          <w14:ligatures w14:val="standardContextual"/>
        </w:rPr>
      </w:pPr>
    </w:p>
    <w:p w:rsidR="00816A0B" w:rsidP="00816A0B" w:rsidRDefault="00816A0B" w14:paraId="16BA9FDE" w14:textId="77777777">
      <w:pPr>
        <w:rPr>
          <w:rFonts w:cs="Aptos" w:eastAsiaTheme="minorHAnsi"/>
          <w:szCs w:val="18"/>
          <w14:ligatures w14:val="standardContextual"/>
        </w:rPr>
      </w:pPr>
    </w:p>
    <w:p w:rsidR="00816A0B" w:rsidP="00816A0B" w:rsidRDefault="00816A0B" w14:paraId="1093C1DF"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16A0B" w:rsidTr="00936DBC" w14:paraId="61C5AB2E" w14:textId="77777777">
        <w:tc>
          <w:tcPr>
            <w:tcW w:w="1035" w:type="dxa"/>
          </w:tcPr>
          <w:p w:rsidRPr="00A9227F" w:rsidR="00816A0B" w:rsidP="00936DBC" w:rsidRDefault="00816A0B" w14:paraId="0F8140A9" w14:textId="77777777">
            <w:pPr>
              <w:spacing w:after="240"/>
              <w:rPr>
                <w:color w:val="595959" w:themeColor="text1" w:themeTint="A6"/>
                <w:szCs w:val="18"/>
              </w:rPr>
            </w:pPr>
            <w:r w:rsidRPr="00A9227F">
              <w:rPr>
                <w:color w:val="595959" w:themeColor="text1" w:themeTint="A6"/>
                <w:szCs w:val="18"/>
              </w:rPr>
              <w:t>Titel</w:t>
            </w:r>
          </w:p>
        </w:tc>
        <w:tc>
          <w:tcPr>
            <w:tcW w:w="6529" w:type="dxa"/>
          </w:tcPr>
          <w:p w:rsidR="00816A0B" w:rsidP="00936DBC" w:rsidRDefault="00816A0B" w14:paraId="6C9A5328" w14:textId="77777777">
            <w:pPr>
              <w:rPr>
                <w:b/>
                <w:bCs/>
                <w:szCs w:val="18"/>
                <w:lang w:val="en-US"/>
              </w:rPr>
            </w:pPr>
            <w:r>
              <w:rPr>
                <w:szCs w:val="18"/>
                <w:lang w:val="en-US"/>
              </w:rPr>
              <w:t xml:space="preserve">Recommendation for a COUNCIL RECOMMENDATION on the economic, social, employment, structural and budgetary policies of Slovenia </w:t>
            </w:r>
            <w:hyperlink w:history="1" r:id="rId56">
              <w:r>
                <w:rPr>
                  <w:rStyle w:val="Hyperlink"/>
                  <w:szCs w:val="18"/>
                  <w:lang w:val="en-US"/>
                </w:rPr>
                <w:t>COM(2025)0224</w:t>
              </w:r>
            </w:hyperlink>
          </w:p>
          <w:p w:rsidRPr="004C3F4D" w:rsidR="00816A0B" w:rsidP="00936DBC" w:rsidRDefault="00816A0B" w14:paraId="77751579" w14:textId="77777777">
            <w:pPr>
              <w:rPr>
                <w:szCs w:val="18"/>
                <w:lang w:val="en-US"/>
              </w:rPr>
            </w:pPr>
          </w:p>
        </w:tc>
      </w:tr>
      <w:tr w:rsidRPr="00A9227F" w:rsidR="000270A7" w:rsidTr="00936DBC" w14:paraId="552F3C8E" w14:textId="77777777">
        <w:tc>
          <w:tcPr>
            <w:tcW w:w="1035" w:type="dxa"/>
          </w:tcPr>
          <w:p w:rsidRPr="00A9227F" w:rsidR="000270A7" w:rsidP="000270A7" w:rsidRDefault="000270A7" w14:paraId="7744F706" w14:textId="77777777">
            <w:pPr>
              <w:spacing w:after="240"/>
              <w:rPr>
                <w:szCs w:val="18"/>
              </w:rPr>
            </w:pPr>
            <w:r w:rsidRPr="00A9227F">
              <w:rPr>
                <w:szCs w:val="18"/>
              </w:rPr>
              <w:t>Voorstel</w:t>
            </w:r>
          </w:p>
        </w:tc>
        <w:tc>
          <w:tcPr>
            <w:tcW w:w="6529" w:type="dxa"/>
          </w:tcPr>
          <w:p w:rsidRPr="00A9227F" w:rsidR="000270A7" w:rsidP="000270A7" w:rsidRDefault="000270A7" w14:paraId="2BC58FED" w14:textId="506968F3">
            <w:pPr>
              <w:spacing w:after="240"/>
              <w:rPr>
                <w:szCs w:val="18"/>
              </w:rPr>
            </w:pPr>
            <w:r>
              <w:rPr>
                <w:szCs w:val="18"/>
              </w:rPr>
              <w:t>Voor kennisgeving aannemen</w:t>
            </w:r>
          </w:p>
        </w:tc>
      </w:tr>
      <w:tr w:rsidRPr="00C66E98" w:rsidR="000270A7" w:rsidTr="00936DBC" w14:paraId="6C101922" w14:textId="77777777">
        <w:tc>
          <w:tcPr>
            <w:tcW w:w="1035" w:type="dxa"/>
          </w:tcPr>
          <w:p w:rsidRPr="00A9227F" w:rsidR="000270A7" w:rsidP="000270A7" w:rsidRDefault="000270A7" w14:paraId="1032FC0A"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270A7" w:rsidP="000270A7" w:rsidRDefault="00F5133C" w14:paraId="0EFBC70E" w14:textId="485C9FE1">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van 8 juli zal naar verwachting de </w:t>
            </w:r>
            <w:proofErr w:type="spellStart"/>
            <w:r>
              <w:rPr>
                <w:color w:val="595959" w:themeColor="text1" w:themeTint="A6"/>
                <w:szCs w:val="18"/>
              </w:rPr>
              <w:t>landspecifieke</w:t>
            </w:r>
            <w:proofErr w:type="spellEnd"/>
            <w:r>
              <w:rPr>
                <w:color w:val="595959" w:themeColor="text1" w:themeTint="A6"/>
                <w:szCs w:val="18"/>
              </w:rPr>
              <w:t xml:space="preserve"> aanbevelingen, zoals voorgesteld door de Commissie, aannemen</w:t>
            </w:r>
          </w:p>
        </w:tc>
      </w:tr>
    </w:tbl>
    <w:p w:rsidR="00C60C9B" w:rsidP="00C60C9B" w:rsidRDefault="00C60C9B" w14:paraId="3E00696B" w14:textId="77777777">
      <w:pPr>
        <w:rPr>
          <w:rFonts w:cs="Aptos" w:eastAsiaTheme="minorHAnsi"/>
          <w:szCs w:val="18"/>
          <w14:ligatures w14:val="standardContextual"/>
        </w:rPr>
      </w:pPr>
    </w:p>
    <w:p w:rsidR="0042421D" w:rsidP="0042421D" w:rsidRDefault="0042421D" w14:paraId="5ADFB888" w14:textId="77777777">
      <w:pPr>
        <w:rPr>
          <w:rFonts w:cs="Aptos" w:eastAsiaTheme="minorHAnsi"/>
          <w:szCs w:val="18"/>
          <w14:ligatures w14:val="standardContextual"/>
        </w:rPr>
      </w:pPr>
    </w:p>
    <w:p w:rsidR="0042421D" w:rsidP="0042421D" w:rsidRDefault="0042421D" w14:paraId="53B71185"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42421D" w:rsidTr="00981DB2" w14:paraId="787604A4" w14:textId="77777777">
        <w:tc>
          <w:tcPr>
            <w:tcW w:w="1035" w:type="dxa"/>
          </w:tcPr>
          <w:p w:rsidRPr="00A9227F" w:rsidR="0042421D" w:rsidP="00981DB2" w:rsidRDefault="0042421D" w14:paraId="31280C8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2421D" w:rsidR="0042421D" w:rsidP="00981DB2" w:rsidRDefault="0042421D" w14:paraId="6875A8DA" w14:textId="77777777">
            <w:pPr>
              <w:rPr>
                <w:szCs w:val="18"/>
                <w:lang w:val="en-US"/>
              </w:rPr>
            </w:pPr>
            <w:r>
              <w:rPr>
                <w:szCs w:val="18"/>
                <w:lang w:val="en-US"/>
              </w:rPr>
              <w:t xml:space="preserve">Recommendation for a COUNCIL RECOMMENDATION Allowing Czechia to deviate from the maximum growth rates of net expenditure as set by the Council under Regulation (EU) 2024/1263 (Activation of the national escape clause) </w:t>
            </w:r>
            <w:hyperlink w:history="1" r:id="rId57">
              <w:r>
                <w:rPr>
                  <w:rStyle w:val="Hyperlink"/>
                  <w:szCs w:val="18"/>
                  <w:lang w:val="en-US"/>
                </w:rPr>
                <w:t>COM(2025)602</w:t>
              </w:r>
            </w:hyperlink>
          </w:p>
          <w:p w:rsidRPr="004C3F4D" w:rsidR="0042421D" w:rsidP="00981DB2" w:rsidRDefault="0042421D" w14:paraId="04DB9F2C" w14:textId="77777777">
            <w:pPr>
              <w:rPr>
                <w:szCs w:val="18"/>
                <w:lang w:val="en-US"/>
              </w:rPr>
            </w:pPr>
          </w:p>
        </w:tc>
      </w:tr>
      <w:tr w:rsidRPr="00A9227F" w:rsidR="0042421D" w:rsidTr="00981DB2" w14:paraId="2EFF8937" w14:textId="77777777">
        <w:tc>
          <w:tcPr>
            <w:tcW w:w="1035" w:type="dxa"/>
          </w:tcPr>
          <w:p w:rsidRPr="00A9227F" w:rsidR="0042421D" w:rsidP="00981DB2" w:rsidRDefault="0042421D" w14:paraId="629D077B" w14:textId="77777777">
            <w:pPr>
              <w:spacing w:after="240"/>
              <w:rPr>
                <w:szCs w:val="18"/>
              </w:rPr>
            </w:pPr>
            <w:r w:rsidRPr="00A9227F">
              <w:rPr>
                <w:szCs w:val="18"/>
              </w:rPr>
              <w:t>Voorstel</w:t>
            </w:r>
          </w:p>
        </w:tc>
        <w:tc>
          <w:tcPr>
            <w:tcW w:w="6529" w:type="dxa"/>
          </w:tcPr>
          <w:p w:rsidRPr="00A9227F" w:rsidR="0042421D" w:rsidP="00981DB2" w:rsidRDefault="0042421D" w14:paraId="3D34D5EC"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42421D" w:rsidTr="00981DB2" w14:paraId="2A768D11" w14:textId="77777777">
        <w:tc>
          <w:tcPr>
            <w:tcW w:w="1035" w:type="dxa"/>
          </w:tcPr>
          <w:p w:rsidRPr="00A9227F" w:rsidR="0042421D" w:rsidP="00981DB2" w:rsidRDefault="0042421D" w14:paraId="1C3FCB97" w14:textId="77777777">
            <w:pPr>
              <w:spacing w:after="240"/>
              <w:rPr>
                <w:color w:val="595959" w:themeColor="text1" w:themeTint="A6"/>
                <w:szCs w:val="18"/>
              </w:rPr>
            </w:pPr>
            <w:r w:rsidRPr="00A9227F">
              <w:rPr>
                <w:color w:val="595959" w:themeColor="text1" w:themeTint="A6"/>
                <w:szCs w:val="18"/>
              </w:rPr>
              <w:t>Noot</w:t>
            </w:r>
          </w:p>
        </w:tc>
        <w:tc>
          <w:tcPr>
            <w:tcW w:w="6529" w:type="dxa"/>
          </w:tcPr>
          <w:p w:rsidR="0042421D" w:rsidP="00981DB2" w:rsidRDefault="0042421D" w14:paraId="567213B4"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113AD2" w:rsidR="0042421D" w:rsidP="00981DB2" w:rsidRDefault="0042421D" w14:paraId="716AD4E7" w14:textId="77777777">
            <w:pPr>
              <w:spacing w:after="240"/>
              <w:rPr>
                <w:rFonts w:eastAsia="DejaVu Sans" w:cs="Lohit Hindi"/>
                <w:color w:val="000000" w:themeColor="text1"/>
                <w:szCs w:val="18"/>
                <w:lang w:eastAsia="nl-NL"/>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42421D" w:rsidP="0042421D" w:rsidRDefault="0042421D" w14:paraId="210E956D" w14:textId="77777777">
      <w:pPr>
        <w:rPr>
          <w:rFonts w:cs="Aptos" w:eastAsiaTheme="minorHAnsi"/>
          <w:szCs w:val="18"/>
          <w14:ligatures w14:val="standardContextual"/>
        </w:rPr>
      </w:pPr>
    </w:p>
    <w:p w:rsidR="0042421D" w:rsidP="0042421D" w:rsidRDefault="0042421D" w14:paraId="47873EAE"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42421D" w:rsidTr="00981DB2" w14:paraId="1A42A7B0" w14:textId="77777777">
        <w:tc>
          <w:tcPr>
            <w:tcW w:w="1035" w:type="dxa"/>
          </w:tcPr>
          <w:p w:rsidRPr="00A9227F" w:rsidR="0042421D" w:rsidP="00981DB2" w:rsidRDefault="0042421D" w14:paraId="2A7C690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42421D" w:rsidP="00981DB2" w:rsidRDefault="0042421D" w14:paraId="01D55CBA" w14:textId="77777777">
            <w:pPr>
              <w:rPr>
                <w:szCs w:val="18"/>
                <w:lang w:val="en-US"/>
              </w:rPr>
            </w:pPr>
            <w:r>
              <w:rPr>
                <w:szCs w:val="18"/>
                <w:lang w:val="en-US"/>
              </w:rPr>
              <w:t xml:space="preserve">Recommendation for a COUNCIL RECOMMENDATION Allowing Bulgaria to deviate from the maximum growth rates of net expenditure as set by the Council under Regulation (EU) 2024/1263 (Activation of the national escape clause) </w:t>
            </w:r>
            <w:hyperlink w:history="1" r:id="rId58">
              <w:r>
                <w:rPr>
                  <w:rStyle w:val="Hyperlink"/>
                  <w:szCs w:val="18"/>
                  <w:lang w:val="en-US"/>
                </w:rPr>
                <w:t>COM(2025)601</w:t>
              </w:r>
            </w:hyperlink>
          </w:p>
          <w:p w:rsidRPr="004C3F4D" w:rsidR="0042421D" w:rsidP="00981DB2" w:rsidRDefault="0042421D" w14:paraId="71530DBB" w14:textId="77777777">
            <w:pPr>
              <w:rPr>
                <w:szCs w:val="18"/>
                <w:lang w:val="en-US"/>
              </w:rPr>
            </w:pPr>
          </w:p>
        </w:tc>
      </w:tr>
      <w:tr w:rsidRPr="00A9227F" w:rsidR="0042421D" w:rsidTr="00981DB2" w14:paraId="5110A624" w14:textId="77777777">
        <w:tc>
          <w:tcPr>
            <w:tcW w:w="1035" w:type="dxa"/>
          </w:tcPr>
          <w:p w:rsidRPr="00A9227F" w:rsidR="0042421D" w:rsidP="00981DB2" w:rsidRDefault="0042421D" w14:paraId="0A27D2F2" w14:textId="77777777">
            <w:pPr>
              <w:spacing w:after="240"/>
              <w:rPr>
                <w:szCs w:val="18"/>
              </w:rPr>
            </w:pPr>
            <w:r w:rsidRPr="00A9227F">
              <w:rPr>
                <w:szCs w:val="18"/>
              </w:rPr>
              <w:t>Voorstel</w:t>
            </w:r>
          </w:p>
        </w:tc>
        <w:tc>
          <w:tcPr>
            <w:tcW w:w="6529" w:type="dxa"/>
          </w:tcPr>
          <w:p w:rsidRPr="00A9227F" w:rsidR="0042421D" w:rsidP="00981DB2" w:rsidRDefault="0042421D" w14:paraId="34D456BF"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42421D" w:rsidTr="00981DB2" w14:paraId="15B26AEC" w14:textId="77777777">
        <w:tc>
          <w:tcPr>
            <w:tcW w:w="1035" w:type="dxa"/>
          </w:tcPr>
          <w:p w:rsidRPr="00A9227F" w:rsidR="0042421D" w:rsidP="00981DB2" w:rsidRDefault="0042421D" w14:paraId="06C29B3B" w14:textId="77777777">
            <w:pPr>
              <w:spacing w:after="240"/>
              <w:rPr>
                <w:color w:val="595959" w:themeColor="text1" w:themeTint="A6"/>
                <w:szCs w:val="18"/>
              </w:rPr>
            </w:pPr>
            <w:r w:rsidRPr="00A9227F">
              <w:rPr>
                <w:color w:val="595959" w:themeColor="text1" w:themeTint="A6"/>
                <w:szCs w:val="18"/>
              </w:rPr>
              <w:t>Noot</w:t>
            </w:r>
          </w:p>
        </w:tc>
        <w:tc>
          <w:tcPr>
            <w:tcW w:w="6529" w:type="dxa"/>
          </w:tcPr>
          <w:p w:rsidR="0042421D" w:rsidP="00981DB2" w:rsidRDefault="0042421D" w14:paraId="72C9EC57"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w:t>
            </w:r>
            <w:r w:rsidRPr="05846954">
              <w:rPr>
                <w:rFonts w:eastAsia="DejaVu Sans" w:cs="Lohit Hindi"/>
                <w:color w:val="000000" w:themeColor="text1"/>
                <w:szCs w:val="18"/>
                <w:lang w:eastAsia="nl-NL"/>
              </w:rPr>
              <w:lastRenderedPageBreak/>
              <w:t xml:space="preserve">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42421D" w:rsidP="00981DB2" w:rsidRDefault="0042421D" w14:paraId="477CB181"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42421D" w:rsidP="0042421D" w:rsidRDefault="0042421D" w14:paraId="78BC9707" w14:textId="77777777"/>
    <w:p w:rsidR="0042421D" w:rsidP="0042421D" w:rsidRDefault="0042421D" w14:paraId="75FAE9B1" w14:textId="77777777"/>
    <w:p w:rsidR="0042421D" w:rsidP="0042421D" w:rsidRDefault="0042421D" w14:paraId="35E418C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42421D" w:rsidTr="00981DB2" w14:paraId="3FF6B7F8" w14:textId="77777777">
        <w:tc>
          <w:tcPr>
            <w:tcW w:w="1035" w:type="dxa"/>
          </w:tcPr>
          <w:p w:rsidRPr="00A9227F" w:rsidR="0042421D" w:rsidP="00981DB2" w:rsidRDefault="0042421D" w14:paraId="0A9725F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E5A7E" w:rsidR="0042421D" w:rsidP="00981DB2" w:rsidRDefault="0042421D" w14:paraId="6397695D" w14:textId="77777777">
            <w:pPr>
              <w:rPr>
                <w:szCs w:val="18"/>
                <w:lang w:val="en-US"/>
              </w:rPr>
            </w:pPr>
            <w:r>
              <w:rPr>
                <w:szCs w:val="18"/>
                <w:lang w:val="en-US"/>
              </w:rPr>
              <w:t xml:space="preserve">Recommendation for a COUNCIL RECOMMENDATION Allowing Denmark to deviate from the maximum growth rates of net expenditure as set by the Council under Regulation (EU) 2024/1263 (Activation of the national escape clause) </w:t>
            </w:r>
            <w:hyperlink w:history="1" r:id="rId59">
              <w:r>
                <w:rPr>
                  <w:rStyle w:val="Hyperlink"/>
                  <w:szCs w:val="18"/>
                  <w:lang w:val="en-US"/>
                </w:rPr>
                <w:t>COM(2025)603</w:t>
              </w:r>
            </w:hyperlink>
          </w:p>
          <w:p w:rsidRPr="004C3F4D" w:rsidR="0042421D" w:rsidP="00981DB2" w:rsidRDefault="0042421D" w14:paraId="42B1F452" w14:textId="77777777">
            <w:pPr>
              <w:rPr>
                <w:szCs w:val="18"/>
                <w:lang w:val="en-US"/>
              </w:rPr>
            </w:pPr>
          </w:p>
        </w:tc>
      </w:tr>
      <w:tr w:rsidRPr="00A9227F" w:rsidR="0042421D" w:rsidTr="00981DB2" w14:paraId="465A6F5E" w14:textId="77777777">
        <w:tc>
          <w:tcPr>
            <w:tcW w:w="1035" w:type="dxa"/>
          </w:tcPr>
          <w:p w:rsidRPr="00A9227F" w:rsidR="0042421D" w:rsidP="00981DB2" w:rsidRDefault="0042421D" w14:paraId="76FC7830" w14:textId="77777777">
            <w:pPr>
              <w:spacing w:after="240"/>
              <w:rPr>
                <w:szCs w:val="18"/>
              </w:rPr>
            </w:pPr>
            <w:r w:rsidRPr="00A9227F">
              <w:rPr>
                <w:szCs w:val="18"/>
              </w:rPr>
              <w:t>Voorstel</w:t>
            </w:r>
          </w:p>
        </w:tc>
        <w:tc>
          <w:tcPr>
            <w:tcW w:w="6529" w:type="dxa"/>
          </w:tcPr>
          <w:p w:rsidRPr="00A9227F" w:rsidR="0042421D" w:rsidP="00981DB2" w:rsidRDefault="0042421D" w14:paraId="4E9BB423"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42421D" w:rsidTr="00981DB2" w14:paraId="127D0FB0" w14:textId="77777777">
        <w:tc>
          <w:tcPr>
            <w:tcW w:w="1035" w:type="dxa"/>
          </w:tcPr>
          <w:p w:rsidRPr="00A9227F" w:rsidR="0042421D" w:rsidP="00981DB2" w:rsidRDefault="0042421D" w14:paraId="166F3C06" w14:textId="77777777">
            <w:pPr>
              <w:spacing w:after="240"/>
              <w:rPr>
                <w:color w:val="595959" w:themeColor="text1" w:themeTint="A6"/>
                <w:szCs w:val="18"/>
              </w:rPr>
            </w:pPr>
            <w:r w:rsidRPr="00A9227F">
              <w:rPr>
                <w:color w:val="595959" w:themeColor="text1" w:themeTint="A6"/>
                <w:szCs w:val="18"/>
              </w:rPr>
              <w:t>Noot</w:t>
            </w:r>
          </w:p>
        </w:tc>
        <w:tc>
          <w:tcPr>
            <w:tcW w:w="6529" w:type="dxa"/>
          </w:tcPr>
          <w:p w:rsidR="0042421D" w:rsidP="00981DB2" w:rsidRDefault="0042421D" w14:paraId="445E619C"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42421D" w:rsidP="00981DB2" w:rsidRDefault="0042421D" w14:paraId="73D376AF"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42421D" w:rsidP="0042421D" w:rsidRDefault="0042421D" w14:paraId="62CF8D01" w14:textId="77777777">
      <w:pPr>
        <w:rPr>
          <w:rFonts w:cs="Aptos" w:eastAsiaTheme="minorHAnsi"/>
          <w:szCs w:val="18"/>
          <w14:ligatures w14:val="standardContextual"/>
        </w:rPr>
      </w:pPr>
    </w:p>
    <w:p w:rsidR="0042421D" w:rsidP="0042421D" w:rsidRDefault="0042421D" w14:paraId="4F6156CC" w14:textId="77777777">
      <w:pPr>
        <w:rPr>
          <w:rFonts w:cs="Aptos" w:eastAsiaTheme="minorHAnsi"/>
          <w:szCs w:val="18"/>
          <w14:ligatures w14:val="standardContextual"/>
        </w:rPr>
      </w:pPr>
    </w:p>
    <w:p w:rsidR="0042421D" w:rsidP="0042421D" w:rsidRDefault="0042421D" w14:paraId="644BBE7A"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42421D" w:rsidTr="00981DB2" w14:paraId="67643CE7" w14:textId="77777777">
        <w:tc>
          <w:tcPr>
            <w:tcW w:w="1035" w:type="dxa"/>
          </w:tcPr>
          <w:p w:rsidRPr="00A9227F" w:rsidR="0042421D" w:rsidP="00981DB2" w:rsidRDefault="0042421D" w14:paraId="48D73D8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42421D" w:rsidP="00981DB2" w:rsidRDefault="0042421D" w14:paraId="045FB9B6" w14:textId="77777777">
            <w:pPr>
              <w:rPr>
                <w:szCs w:val="18"/>
                <w:lang w:val="en-US"/>
              </w:rPr>
            </w:pPr>
            <w:r>
              <w:rPr>
                <w:szCs w:val="18"/>
                <w:lang w:val="en-US"/>
              </w:rPr>
              <w:t xml:space="preserve">Recommendation for a COUNCIL RECOMMENDATION Allowing Estonia to deviate from the maximum growth rates of net expenditure as set by the Council under Regulation (EU) 2024/1263 (Activation of the national escape clause) </w:t>
            </w:r>
            <w:hyperlink w:history="1" r:id="rId60">
              <w:r>
                <w:rPr>
                  <w:rStyle w:val="Hyperlink"/>
                  <w:szCs w:val="18"/>
                  <w:lang w:val="en-US"/>
                </w:rPr>
                <w:t>COM(2025)604</w:t>
              </w:r>
            </w:hyperlink>
          </w:p>
        </w:tc>
      </w:tr>
      <w:tr w:rsidRPr="00A9227F" w:rsidR="0042421D" w:rsidTr="00981DB2" w14:paraId="1CC0BB4D" w14:textId="77777777">
        <w:tc>
          <w:tcPr>
            <w:tcW w:w="1035" w:type="dxa"/>
          </w:tcPr>
          <w:p w:rsidRPr="00A9227F" w:rsidR="0042421D" w:rsidP="00981DB2" w:rsidRDefault="0042421D" w14:paraId="0B815631" w14:textId="77777777">
            <w:pPr>
              <w:spacing w:after="240"/>
              <w:rPr>
                <w:szCs w:val="18"/>
              </w:rPr>
            </w:pPr>
            <w:r w:rsidRPr="00A9227F">
              <w:rPr>
                <w:szCs w:val="18"/>
              </w:rPr>
              <w:t>Voorstel</w:t>
            </w:r>
          </w:p>
        </w:tc>
        <w:tc>
          <w:tcPr>
            <w:tcW w:w="6529" w:type="dxa"/>
          </w:tcPr>
          <w:p w:rsidRPr="00A9227F" w:rsidR="0042421D" w:rsidP="00981DB2" w:rsidRDefault="0042421D" w14:paraId="7BD45B55"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42421D" w:rsidTr="00981DB2" w14:paraId="67873C77" w14:textId="77777777">
        <w:tc>
          <w:tcPr>
            <w:tcW w:w="1035" w:type="dxa"/>
          </w:tcPr>
          <w:p w:rsidRPr="00A9227F" w:rsidR="0042421D" w:rsidP="00981DB2" w:rsidRDefault="0042421D" w14:paraId="28DE3059" w14:textId="77777777">
            <w:pPr>
              <w:spacing w:after="240"/>
              <w:rPr>
                <w:color w:val="595959" w:themeColor="text1" w:themeTint="A6"/>
                <w:szCs w:val="18"/>
              </w:rPr>
            </w:pPr>
            <w:r w:rsidRPr="00A9227F">
              <w:rPr>
                <w:color w:val="595959" w:themeColor="text1" w:themeTint="A6"/>
                <w:szCs w:val="18"/>
              </w:rPr>
              <w:t>Noot</w:t>
            </w:r>
          </w:p>
        </w:tc>
        <w:tc>
          <w:tcPr>
            <w:tcW w:w="6529" w:type="dxa"/>
          </w:tcPr>
          <w:p w:rsidR="0042421D" w:rsidP="00981DB2" w:rsidRDefault="0042421D" w14:paraId="6EF182B9"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42421D" w:rsidP="00981DB2" w:rsidRDefault="0042421D" w14:paraId="4230DC7B"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42421D" w:rsidP="0042421D" w:rsidRDefault="0042421D" w14:paraId="4A277CA5" w14:textId="77777777">
      <w:pPr>
        <w:rPr>
          <w:rFonts w:cs="Aptos" w:eastAsiaTheme="minorHAnsi"/>
          <w:szCs w:val="18"/>
          <w14:ligatures w14:val="standardContextual"/>
        </w:rPr>
      </w:pPr>
    </w:p>
    <w:p w:rsidR="008426BB" w:rsidP="00C60C9B" w:rsidRDefault="008426BB" w14:paraId="61CED2A8"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060A3B" w:rsidTr="00DA6AAA" w14:paraId="06F256FB" w14:textId="77777777">
        <w:tc>
          <w:tcPr>
            <w:tcW w:w="1035" w:type="dxa"/>
          </w:tcPr>
          <w:p w:rsidRPr="00A9227F" w:rsidR="00060A3B" w:rsidP="00DA6AAA" w:rsidRDefault="00060A3B" w14:paraId="76FB3D7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060A3B" w:rsidP="00DA6AAA" w:rsidRDefault="00060A3B" w14:paraId="1F728202" w14:textId="77777777">
            <w:pPr>
              <w:rPr>
                <w:szCs w:val="18"/>
                <w:lang w:val="en-US"/>
              </w:rPr>
            </w:pPr>
            <w:r>
              <w:rPr>
                <w:szCs w:val="18"/>
                <w:lang w:val="en-US"/>
              </w:rPr>
              <w:t xml:space="preserve">Recommendation for a COUNCIL RECOMMENDATION Allowing Finland to deviate from the maximum growth rates of net expenditure as set by the Council under Regulation (EU) 2024/1263 (Activation of the national escape clause) </w:t>
            </w:r>
            <w:hyperlink w:history="1" r:id="rId61">
              <w:r>
                <w:rPr>
                  <w:rStyle w:val="Hyperlink"/>
                  <w:szCs w:val="18"/>
                  <w:lang w:val="en-US"/>
                </w:rPr>
                <w:t>COM(2025)606</w:t>
              </w:r>
            </w:hyperlink>
          </w:p>
        </w:tc>
      </w:tr>
      <w:tr w:rsidRPr="00A9227F" w:rsidR="00060A3B" w:rsidTr="00DA6AAA" w14:paraId="11B54C7B" w14:textId="77777777">
        <w:tc>
          <w:tcPr>
            <w:tcW w:w="1035" w:type="dxa"/>
          </w:tcPr>
          <w:p w:rsidRPr="00A9227F" w:rsidR="00060A3B" w:rsidP="00DA6AAA" w:rsidRDefault="00060A3B" w14:paraId="19FF7CE7" w14:textId="77777777">
            <w:pPr>
              <w:spacing w:after="240"/>
              <w:rPr>
                <w:szCs w:val="18"/>
              </w:rPr>
            </w:pPr>
            <w:r w:rsidRPr="00A9227F">
              <w:rPr>
                <w:szCs w:val="18"/>
              </w:rPr>
              <w:t>Voorstel</w:t>
            </w:r>
          </w:p>
        </w:tc>
        <w:tc>
          <w:tcPr>
            <w:tcW w:w="6529" w:type="dxa"/>
          </w:tcPr>
          <w:p w:rsidRPr="00A9227F" w:rsidR="00060A3B" w:rsidP="00DA6AAA" w:rsidRDefault="00060A3B" w14:paraId="796779B7"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060A3B" w:rsidTr="00DA6AAA" w14:paraId="314E21E3" w14:textId="77777777">
        <w:tc>
          <w:tcPr>
            <w:tcW w:w="1035" w:type="dxa"/>
          </w:tcPr>
          <w:p w:rsidRPr="00A9227F" w:rsidR="00060A3B" w:rsidP="00DA6AAA" w:rsidRDefault="00060A3B" w14:paraId="7343CCD8" w14:textId="77777777">
            <w:pPr>
              <w:spacing w:after="240"/>
              <w:rPr>
                <w:color w:val="595959" w:themeColor="text1" w:themeTint="A6"/>
                <w:szCs w:val="18"/>
              </w:rPr>
            </w:pPr>
            <w:r w:rsidRPr="00A9227F">
              <w:rPr>
                <w:color w:val="595959" w:themeColor="text1" w:themeTint="A6"/>
                <w:szCs w:val="18"/>
              </w:rPr>
              <w:t>Noot</w:t>
            </w:r>
          </w:p>
        </w:tc>
        <w:tc>
          <w:tcPr>
            <w:tcW w:w="6529" w:type="dxa"/>
          </w:tcPr>
          <w:p w:rsidR="00060A3B" w:rsidP="00DA6AAA" w:rsidRDefault="00060A3B" w14:paraId="0B166339"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060A3B" w:rsidP="00DA6AAA" w:rsidRDefault="00060A3B" w14:paraId="74E932C8"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060A3B" w:rsidP="00060A3B" w:rsidRDefault="00060A3B" w14:paraId="1D76C56D" w14:textId="77777777">
      <w:pPr>
        <w:rPr>
          <w:rFonts w:cs="Aptos" w:eastAsiaTheme="minorHAnsi"/>
          <w:szCs w:val="18"/>
          <w14:ligatures w14:val="standardContextual"/>
        </w:rPr>
      </w:pPr>
    </w:p>
    <w:p w:rsidR="00C60C9B" w:rsidP="00C60C9B" w:rsidRDefault="00C60C9B" w14:paraId="399DD8E7" w14:textId="77777777">
      <w:pPr>
        <w:rPr>
          <w:rFonts w:cs="Aptos" w:eastAsiaTheme="minorHAnsi"/>
          <w:szCs w:val="18"/>
          <w14:ligatures w14:val="standardContextual"/>
        </w:rPr>
      </w:pPr>
    </w:p>
    <w:p w:rsidR="00060A3B" w:rsidP="00C60C9B" w:rsidRDefault="00060A3B" w14:paraId="70E0B135"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7C927AC9" w14:textId="77777777">
        <w:tc>
          <w:tcPr>
            <w:tcW w:w="1035" w:type="dxa"/>
          </w:tcPr>
          <w:p w:rsidRPr="00A9227F" w:rsidR="008426BB" w:rsidP="00DA6AAA" w:rsidRDefault="008426BB" w14:paraId="66074B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426BB" w:rsidP="00DA6AAA" w:rsidRDefault="001F190B" w14:paraId="40D9BF73" w14:textId="2606F2A0">
            <w:pPr>
              <w:rPr>
                <w:szCs w:val="18"/>
                <w:lang w:val="en-US"/>
              </w:rPr>
            </w:pPr>
            <w:r>
              <w:rPr>
                <w:szCs w:val="18"/>
                <w:lang w:val="en-US"/>
              </w:rPr>
              <w:t xml:space="preserve">Recommendation for a COUNCIL RECOMMENDATION Allowing Poland to deviate from the maximum growth rates of net expenditure as set by the Council under Regulation (EU) 2024/1263 (Activation of the national escape clause) </w:t>
            </w:r>
            <w:hyperlink w:history="1" r:id="rId62">
              <w:r>
                <w:rPr>
                  <w:rStyle w:val="Hyperlink"/>
                  <w:szCs w:val="18"/>
                  <w:lang w:val="en-US"/>
                </w:rPr>
                <w:t>COM(2025)611</w:t>
              </w:r>
            </w:hyperlink>
          </w:p>
        </w:tc>
      </w:tr>
      <w:tr w:rsidRPr="00A9227F" w:rsidR="00113AD2" w:rsidTr="00DA6AAA" w14:paraId="6526FC6F" w14:textId="77777777">
        <w:tc>
          <w:tcPr>
            <w:tcW w:w="1035" w:type="dxa"/>
          </w:tcPr>
          <w:p w:rsidRPr="00A9227F" w:rsidR="00113AD2" w:rsidP="00113AD2" w:rsidRDefault="00113AD2" w14:paraId="1A7D7353" w14:textId="77777777">
            <w:pPr>
              <w:spacing w:after="240"/>
              <w:rPr>
                <w:szCs w:val="18"/>
              </w:rPr>
            </w:pPr>
            <w:r w:rsidRPr="00A9227F">
              <w:rPr>
                <w:szCs w:val="18"/>
              </w:rPr>
              <w:t>Voorstel</w:t>
            </w:r>
          </w:p>
        </w:tc>
        <w:tc>
          <w:tcPr>
            <w:tcW w:w="6529" w:type="dxa"/>
          </w:tcPr>
          <w:p w:rsidRPr="00A9227F" w:rsidR="00113AD2" w:rsidP="00113AD2" w:rsidRDefault="00113AD2" w14:paraId="59BDE5D5" w14:textId="60A5800E">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6231CB86" w14:textId="77777777">
        <w:tc>
          <w:tcPr>
            <w:tcW w:w="1035" w:type="dxa"/>
          </w:tcPr>
          <w:p w:rsidRPr="00A9227F" w:rsidR="00113AD2" w:rsidP="00113AD2" w:rsidRDefault="00113AD2" w14:paraId="23AF2949" w14:textId="77777777">
            <w:pPr>
              <w:spacing w:after="240"/>
              <w:rPr>
                <w:color w:val="595959" w:themeColor="text1" w:themeTint="A6"/>
                <w:szCs w:val="18"/>
              </w:rPr>
            </w:pPr>
            <w:r w:rsidRPr="00A9227F">
              <w:rPr>
                <w:color w:val="595959" w:themeColor="text1" w:themeTint="A6"/>
                <w:szCs w:val="18"/>
              </w:rPr>
              <w:t>Noot</w:t>
            </w:r>
          </w:p>
        </w:tc>
        <w:tc>
          <w:tcPr>
            <w:tcW w:w="6529" w:type="dxa"/>
          </w:tcPr>
          <w:p w:rsidR="00113AD2" w:rsidP="00113AD2" w:rsidRDefault="00113AD2" w14:paraId="482E7B04"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11CF8BC5" w14:textId="3A3231CE">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37E3B7AF" w14:textId="77777777">
      <w:pPr>
        <w:rPr>
          <w:rFonts w:cs="Aptos" w:eastAsiaTheme="minorHAnsi"/>
          <w:szCs w:val="18"/>
          <w14:ligatures w14:val="standardContextual"/>
        </w:rPr>
      </w:pPr>
    </w:p>
    <w:p w:rsidR="008426BB" w:rsidP="00C60C9B" w:rsidRDefault="008426BB" w14:paraId="4F901876" w14:textId="77777777">
      <w:pPr>
        <w:rPr>
          <w:rFonts w:cs="Aptos" w:eastAsiaTheme="minorHAnsi"/>
          <w:szCs w:val="18"/>
          <w14:ligatures w14:val="standardContextual"/>
        </w:rPr>
      </w:pPr>
    </w:p>
    <w:p w:rsidR="00C60C9B" w:rsidP="00C60C9B" w:rsidRDefault="00C60C9B" w14:paraId="60A6CF01"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74A065A7" w14:textId="77777777">
        <w:tc>
          <w:tcPr>
            <w:tcW w:w="1035" w:type="dxa"/>
          </w:tcPr>
          <w:p w:rsidRPr="00A9227F" w:rsidR="008426BB" w:rsidP="00DA6AAA" w:rsidRDefault="008426BB" w14:paraId="443B4B5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4C3F4D" w:rsidR="008426BB" w:rsidP="00DA6AAA" w:rsidRDefault="001F190B" w14:paraId="31C52EC7" w14:textId="26970BC7">
            <w:pPr>
              <w:rPr>
                <w:szCs w:val="18"/>
                <w:lang w:val="en-US"/>
              </w:rPr>
            </w:pPr>
            <w:r>
              <w:rPr>
                <w:szCs w:val="18"/>
                <w:lang w:val="en-US"/>
              </w:rPr>
              <w:t xml:space="preserve">Recommendation for a COUNCIL RECOMMENDATION Allowing Hungary to deviate from the maximum growth rates of net expenditure as set by the Council under Regulation (EU) 2024/1263 (Activation of the national escape clause) </w:t>
            </w:r>
            <w:hyperlink w:history="1" r:id="rId63">
              <w:r>
                <w:rPr>
                  <w:rStyle w:val="Hyperlink"/>
                  <w:szCs w:val="18"/>
                  <w:lang w:val="en-US"/>
                </w:rPr>
                <w:t>COM(2025)608</w:t>
              </w:r>
            </w:hyperlink>
          </w:p>
        </w:tc>
      </w:tr>
      <w:tr w:rsidRPr="00A9227F" w:rsidR="00113AD2" w:rsidTr="00DA6AAA" w14:paraId="7F054FA9" w14:textId="77777777">
        <w:tc>
          <w:tcPr>
            <w:tcW w:w="1035" w:type="dxa"/>
          </w:tcPr>
          <w:p w:rsidRPr="00A9227F" w:rsidR="00113AD2" w:rsidP="00113AD2" w:rsidRDefault="00113AD2" w14:paraId="48689DF2" w14:textId="77777777">
            <w:pPr>
              <w:spacing w:after="240"/>
              <w:rPr>
                <w:szCs w:val="18"/>
              </w:rPr>
            </w:pPr>
            <w:r w:rsidRPr="00A9227F">
              <w:rPr>
                <w:szCs w:val="18"/>
              </w:rPr>
              <w:t>Voorstel</w:t>
            </w:r>
          </w:p>
        </w:tc>
        <w:tc>
          <w:tcPr>
            <w:tcW w:w="6529" w:type="dxa"/>
          </w:tcPr>
          <w:p w:rsidRPr="00A9227F" w:rsidR="00113AD2" w:rsidP="00113AD2" w:rsidRDefault="00113AD2" w14:paraId="70802481" w14:textId="5BC939A9">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12553C11" w14:textId="77777777">
        <w:tc>
          <w:tcPr>
            <w:tcW w:w="1035" w:type="dxa"/>
          </w:tcPr>
          <w:p w:rsidRPr="00A9227F" w:rsidR="00113AD2" w:rsidP="00113AD2" w:rsidRDefault="00113AD2" w14:paraId="09CE0EB1" w14:textId="77777777">
            <w:pPr>
              <w:spacing w:after="240"/>
              <w:rPr>
                <w:color w:val="595959" w:themeColor="text1" w:themeTint="A6"/>
                <w:szCs w:val="18"/>
              </w:rPr>
            </w:pPr>
            <w:r w:rsidRPr="00A9227F">
              <w:rPr>
                <w:color w:val="595959" w:themeColor="text1" w:themeTint="A6"/>
                <w:szCs w:val="18"/>
              </w:rPr>
              <w:lastRenderedPageBreak/>
              <w:t>Noot</w:t>
            </w:r>
          </w:p>
        </w:tc>
        <w:tc>
          <w:tcPr>
            <w:tcW w:w="6529" w:type="dxa"/>
          </w:tcPr>
          <w:p w:rsidR="00113AD2" w:rsidP="00113AD2" w:rsidRDefault="00113AD2" w14:paraId="51B5F4AA"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41165F5D" w14:textId="4C7809A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2A76B816" w14:textId="77777777">
      <w:pPr>
        <w:rPr>
          <w:rFonts w:cs="Aptos" w:eastAsiaTheme="minorHAnsi"/>
          <w:szCs w:val="18"/>
          <w14:ligatures w14:val="standardContextual"/>
        </w:rPr>
      </w:pPr>
    </w:p>
    <w:p w:rsidR="008426BB" w:rsidP="00C60C9B" w:rsidRDefault="008426BB" w14:paraId="4CF66CA9"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8426BB" w:rsidR="008426BB" w:rsidTr="00DA6AAA" w14:paraId="510C8E86" w14:textId="77777777">
        <w:tc>
          <w:tcPr>
            <w:tcW w:w="1035" w:type="dxa"/>
          </w:tcPr>
          <w:p w:rsidRPr="00A9227F" w:rsidR="008426BB" w:rsidP="00DA6AAA" w:rsidRDefault="008426BB" w14:paraId="2F11A2CF" w14:textId="77777777">
            <w:pPr>
              <w:spacing w:after="240"/>
              <w:rPr>
                <w:color w:val="595959" w:themeColor="text1" w:themeTint="A6"/>
                <w:szCs w:val="18"/>
              </w:rPr>
            </w:pPr>
            <w:r w:rsidRPr="00A9227F">
              <w:rPr>
                <w:color w:val="595959" w:themeColor="text1" w:themeTint="A6"/>
                <w:szCs w:val="18"/>
              </w:rPr>
              <w:t>Titel</w:t>
            </w:r>
          </w:p>
        </w:tc>
        <w:tc>
          <w:tcPr>
            <w:tcW w:w="6529" w:type="dxa"/>
          </w:tcPr>
          <w:p w:rsidR="001F190B" w:rsidP="001F190B" w:rsidRDefault="001F190B" w14:paraId="0F423474" w14:textId="77777777">
            <w:pPr>
              <w:rPr>
                <w:szCs w:val="18"/>
                <w:lang w:val="en-US"/>
              </w:rPr>
            </w:pPr>
            <w:r>
              <w:rPr>
                <w:szCs w:val="18"/>
                <w:lang w:val="en-US"/>
              </w:rPr>
              <w:t>Recommendation for a COUNCIL RECOMMENDATION Allowing Slovenia to deviate from the maximum growth rates of net expenditure as set by the Council under Regulation (EU) 2024/1263 (Activation of the national escape clause)</w:t>
            </w:r>
          </w:p>
          <w:p w:rsidRPr="004C3F4D" w:rsidR="008426BB" w:rsidP="001F190B" w:rsidRDefault="001F190B" w14:paraId="529FA1BC" w14:textId="79E300E2">
            <w:pPr>
              <w:rPr>
                <w:szCs w:val="18"/>
                <w:lang w:val="en-US"/>
              </w:rPr>
            </w:pPr>
            <w:hyperlink w:history="1" r:id="rId64">
              <w:r>
                <w:rPr>
                  <w:rStyle w:val="Hyperlink"/>
                  <w:szCs w:val="18"/>
                </w:rPr>
                <w:t>COM(2025)613</w:t>
              </w:r>
            </w:hyperlink>
          </w:p>
        </w:tc>
      </w:tr>
      <w:tr w:rsidRPr="00A9227F" w:rsidR="00113AD2" w:rsidTr="00DA6AAA" w14:paraId="6107C21A" w14:textId="77777777">
        <w:tc>
          <w:tcPr>
            <w:tcW w:w="1035" w:type="dxa"/>
          </w:tcPr>
          <w:p w:rsidRPr="00A9227F" w:rsidR="00113AD2" w:rsidP="00113AD2" w:rsidRDefault="00113AD2" w14:paraId="69C493BA" w14:textId="77777777">
            <w:pPr>
              <w:spacing w:after="240"/>
              <w:rPr>
                <w:szCs w:val="18"/>
              </w:rPr>
            </w:pPr>
            <w:r w:rsidRPr="00A9227F">
              <w:rPr>
                <w:szCs w:val="18"/>
              </w:rPr>
              <w:t>Voorstel</w:t>
            </w:r>
          </w:p>
        </w:tc>
        <w:tc>
          <w:tcPr>
            <w:tcW w:w="6529" w:type="dxa"/>
          </w:tcPr>
          <w:p w:rsidRPr="00A9227F" w:rsidR="00113AD2" w:rsidP="00113AD2" w:rsidRDefault="00113AD2" w14:paraId="356439BC" w14:textId="1A0FC06D">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5A195E24" w14:textId="77777777">
        <w:tc>
          <w:tcPr>
            <w:tcW w:w="1035" w:type="dxa"/>
          </w:tcPr>
          <w:p w:rsidRPr="00A9227F" w:rsidR="00113AD2" w:rsidP="00113AD2" w:rsidRDefault="00113AD2" w14:paraId="01AE535D" w14:textId="77777777">
            <w:pPr>
              <w:spacing w:after="240"/>
              <w:rPr>
                <w:color w:val="595959" w:themeColor="text1" w:themeTint="A6"/>
                <w:szCs w:val="18"/>
              </w:rPr>
            </w:pPr>
            <w:r w:rsidRPr="00A9227F">
              <w:rPr>
                <w:color w:val="595959" w:themeColor="text1" w:themeTint="A6"/>
                <w:szCs w:val="18"/>
              </w:rPr>
              <w:t>Noot</w:t>
            </w:r>
          </w:p>
        </w:tc>
        <w:tc>
          <w:tcPr>
            <w:tcW w:w="6529" w:type="dxa"/>
          </w:tcPr>
          <w:p w:rsidR="00113AD2" w:rsidP="00113AD2" w:rsidRDefault="00113AD2" w14:paraId="6955C27A"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17C0CA30" w14:textId="1A12BAF5">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14F250C7" w14:textId="77777777">
      <w:pPr>
        <w:rPr>
          <w:rFonts w:cs="Aptos" w:eastAsiaTheme="minorHAnsi"/>
          <w:szCs w:val="18"/>
          <w14:ligatures w14:val="standardContextual"/>
        </w:rPr>
      </w:pPr>
    </w:p>
    <w:p w:rsidR="008426BB" w:rsidP="00C60C9B" w:rsidRDefault="008426BB" w14:paraId="4454AF01" w14:textId="77777777">
      <w:pPr>
        <w:rPr>
          <w:rFonts w:cs="Aptos" w:eastAsiaTheme="minorHAnsi"/>
          <w:szCs w:val="18"/>
          <w14:ligatures w14:val="standardContextual"/>
        </w:rPr>
      </w:pPr>
    </w:p>
    <w:p w:rsidR="00C60C9B" w:rsidP="00C60C9B" w:rsidRDefault="00C60C9B" w14:paraId="5A7D9662" w14:textId="77777777">
      <w:pPr>
        <w:rPr>
          <w:rFonts w:cs="Aptos" w:eastAsiaTheme="minorHAnsi"/>
          <w:szCs w:val="18"/>
          <w14:ligatures w14:val="standardContextual"/>
        </w:rPr>
      </w:pPr>
    </w:p>
    <w:p w:rsidR="008426BB" w:rsidP="00C60C9B" w:rsidRDefault="008426BB" w14:paraId="18085461"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8426BB" w:rsidR="008426BB" w:rsidTr="00DA6AAA" w14:paraId="528F6648" w14:textId="77777777">
        <w:tc>
          <w:tcPr>
            <w:tcW w:w="1035" w:type="dxa"/>
          </w:tcPr>
          <w:p w:rsidRPr="00A9227F" w:rsidR="008426BB" w:rsidP="00DA6AAA" w:rsidRDefault="008426BB" w14:paraId="27B0143F" w14:textId="77777777">
            <w:pPr>
              <w:spacing w:after="240"/>
              <w:rPr>
                <w:color w:val="595959" w:themeColor="text1" w:themeTint="A6"/>
                <w:szCs w:val="18"/>
              </w:rPr>
            </w:pPr>
            <w:r w:rsidRPr="00A9227F">
              <w:rPr>
                <w:color w:val="595959" w:themeColor="text1" w:themeTint="A6"/>
                <w:szCs w:val="18"/>
              </w:rPr>
              <w:t>Titel</w:t>
            </w:r>
          </w:p>
        </w:tc>
        <w:tc>
          <w:tcPr>
            <w:tcW w:w="6529" w:type="dxa"/>
          </w:tcPr>
          <w:p w:rsidR="001F190B" w:rsidP="001F190B" w:rsidRDefault="001F190B" w14:paraId="7E906018" w14:textId="77777777">
            <w:pPr>
              <w:rPr>
                <w:szCs w:val="18"/>
                <w:lang w:val="en-US"/>
              </w:rPr>
            </w:pPr>
            <w:r>
              <w:rPr>
                <w:szCs w:val="18"/>
                <w:lang w:val="en-US"/>
              </w:rPr>
              <w:t>Recommendation for a COUNCIL RECOMMENDATION Allowing Latvia to deviate from the maximum growth rates of net expenditure as set by the Council under Regulation (EU) 2024/1263 (Activation of the national escape clause)</w:t>
            </w:r>
          </w:p>
          <w:p w:rsidRPr="004C3F4D" w:rsidR="008426BB" w:rsidP="001F190B" w:rsidRDefault="001F190B" w14:paraId="29057CBF" w14:textId="03C36718">
            <w:pPr>
              <w:rPr>
                <w:szCs w:val="18"/>
                <w:lang w:val="en-US"/>
              </w:rPr>
            </w:pPr>
            <w:hyperlink w:history="1" r:id="rId65">
              <w:r>
                <w:rPr>
                  <w:rStyle w:val="Hyperlink"/>
                  <w:szCs w:val="18"/>
                </w:rPr>
                <w:t>COM(2025)610</w:t>
              </w:r>
            </w:hyperlink>
          </w:p>
        </w:tc>
      </w:tr>
      <w:tr w:rsidRPr="00A9227F" w:rsidR="00113AD2" w:rsidTr="00DA6AAA" w14:paraId="47C0C1FE" w14:textId="77777777">
        <w:tc>
          <w:tcPr>
            <w:tcW w:w="1035" w:type="dxa"/>
          </w:tcPr>
          <w:p w:rsidRPr="00A9227F" w:rsidR="00113AD2" w:rsidP="00113AD2" w:rsidRDefault="00113AD2" w14:paraId="6253A927" w14:textId="77777777">
            <w:pPr>
              <w:spacing w:after="240"/>
              <w:rPr>
                <w:szCs w:val="18"/>
              </w:rPr>
            </w:pPr>
            <w:r w:rsidRPr="00A9227F">
              <w:rPr>
                <w:szCs w:val="18"/>
              </w:rPr>
              <w:t>Voorstel</w:t>
            </w:r>
          </w:p>
        </w:tc>
        <w:tc>
          <w:tcPr>
            <w:tcW w:w="6529" w:type="dxa"/>
          </w:tcPr>
          <w:p w:rsidRPr="00A9227F" w:rsidR="00113AD2" w:rsidP="00113AD2" w:rsidRDefault="00113AD2" w14:paraId="3E8D2492" w14:textId="46B5FB8F">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36BE2B1F" w14:textId="77777777">
        <w:tc>
          <w:tcPr>
            <w:tcW w:w="1035" w:type="dxa"/>
          </w:tcPr>
          <w:p w:rsidRPr="00A9227F" w:rsidR="00113AD2" w:rsidP="00113AD2" w:rsidRDefault="00113AD2" w14:paraId="48DEF5A7" w14:textId="77777777">
            <w:pPr>
              <w:spacing w:after="240"/>
              <w:rPr>
                <w:color w:val="595959" w:themeColor="text1" w:themeTint="A6"/>
                <w:szCs w:val="18"/>
              </w:rPr>
            </w:pPr>
            <w:r w:rsidRPr="00A9227F">
              <w:rPr>
                <w:color w:val="595959" w:themeColor="text1" w:themeTint="A6"/>
                <w:szCs w:val="18"/>
              </w:rPr>
              <w:t>Noot</w:t>
            </w:r>
          </w:p>
        </w:tc>
        <w:tc>
          <w:tcPr>
            <w:tcW w:w="6529" w:type="dxa"/>
          </w:tcPr>
          <w:p w:rsidR="00113AD2" w:rsidP="00113AD2" w:rsidRDefault="00113AD2" w14:paraId="4E8071B1"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w:t>
            </w:r>
            <w:r w:rsidRPr="05846954">
              <w:rPr>
                <w:rFonts w:eastAsia="DejaVu Sans" w:cs="Lohit Hindi"/>
                <w:color w:val="000000" w:themeColor="text1"/>
                <w:szCs w:val="18"/>
                <w:lang w:eastAsia="nl-NL"/>
              </w:rPr>
              <w:lastRenderedPageBreak/>
              <w:t xml:space="preserve">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2C82F357" w14:textId="30967DDA">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2F3E0142" w14:textId="77777777">
      <w:pPr>
        <w:rPr>
          <w:rFonts w:cs="Aptos" w:eastAsiaTheme="minorHAnsi"/>
          <w:szCs w:val="18"/>
          <w14:ligatures w14:val="standardContextual"/>
        </w:rPr>
      </w:pPr>
    </w:p>
    <w:p w:rsidR="008426BB" w:rsidP="00C60C9B" w:rsidRDefault="008426BB" w14:paraId="6D6A724E" w14:textId="77777777">
      <w:pPr>
        <w:rPr>
          <w:rFonts w:cs="Aptos" w:eastAsiaTheme="minorHAnsi"/>
          <w:szCs w:val="18"/>
          <w14:ligatures w14:val="standardContextual"/>
        </w:rPr>
      </w:pPr>
    </w:p>
    <w:p w:rsidR="00C60C9B" w:rsidP="00C60C9B" w:rsidRDefault="00C60C9B" w14:paraId="28464C25"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8426BB" w:rsidR="008426BB" w:rsidTr="00DA6AAA" w14:paraId="287C3B45" w14:textId="77777777">
        <w:tc>
          <w:tcPr>
            <w:tcW w:w="1035" w:type="dxa"/>
          </w:tcPr>
          <w:p w:rsidRPr="00A9227F" w:rsidR="008426BB" w:rsidP="00DA6AAA" w:rsidRDefault="008426BB" w14:paraId="09AC3293" w14:textId="77777777">
            <w:pPr>
              <w:spacing w:after="240"/>
              <w:rPr>
                <w:color w:val="595959" w:themeColor="text1" w:themeTint="A6"/>
                <w:szCs w:val="18"/>
              </w:rPr>
            </w:pPr>
            <w:r w:rsidRPr="00A9227F">
              <w:rPr>
                <w:color w:val="595959" w:themeColor="text1" w:themeTint="A6"/>
                <w:szCs w:val="18"/>
              </w:rPr>
              <w:t>Titel</w:t>
            </w:r>
          </w:p>
        </w:tc>
        <w:tc>
          <w:tcPr>
            <w:tcW w:w="6529" w:type="dxa"/>
          </w:tcPr>
          <w:p w:rsidR="001F190B" w:rsidP="001F190B" w:rsidRDefault="001F190B" w14:paraId="15A2282F" w14:textId="77777777">
            <w:pPr>
              <w:rPr>
                <w:szCs w:val="18"/>
                <w:lang w:val="en-US"/>
              </w:rPr>
            </w:pPr>
            <w:r>
              <w:rPr>
                <w:szCs w:val="18"/>
                <w:lang w:val="en-US"/>
              </w:rPr>
              <w:t>Recommendation for a COUNCIL RECOMMENDATION Allowing Portugal to deviate from the maximum growth rates of net expenditure as set by the Council under Regulation (EU) 2024/1263 (Activation of the national escape clause)</w:t>
            </w:r>
          </w:p>
          <w:p w:rsidRPr="004C3F4D" w:rsidR="008426BB" w:rsidP="001F190B" w:rsidRDefault="001F190B" w14:paraId="2E1CF8A9" w14:textId="08EC41C2">
            <w:pPr>
              <w:rPr>
                <w:szCs w:val="18"/>
                <w:lang w:val="en-US"/>
              </w:rPr>
            </w:pPr>
            <w:hyperlink w:history="1" r:id="rId66">
              <w:r>
                <w:rPr>
                  <w:rStyle w:val="Hyperlink"/>
                  <w:szCs w:val="18"/>
                </w:rPr>
                <w:t>COM(2025)612</w:t>
              </w:r>
            </w:hyperlink>
          </w:p>
        </w:tc>
      </w:tr>
      <w:tr w:rsidRPr="00A9227F" w:rsidR="00113AD2" w:rsidTr="00DA6AAA" w14:paraId="607FCACD" w14:textId="77777777">
        <w:tc>
          <w:tcPr>
            <w:tcW w:w="1035" w:type="dxa"/>
          </w:tcPr>
          <w:p w:rsidRPr="00A9227F" w:rsidR="00113AD2" w:rsidP="00113AD2" w:rsidRDefault="00113AD2" w14:paraId="40FA91AB" w14:textId="77777777">
            <w:pPr>
              <w:spacing w:after="240"/>
              <w:rPr>
                <w:szCs w:val="18"/>
              </w:rPr>
            </w:pPr>
            <w:r w:rsidRPr="00A9227F">
              <w:rPr>
                <w:szCs w:val="18"/>
              </w:rPr>
              <w:t>Voorstel</w:t>
            </w:r>
          </w:p>
        </w:tc>
        <w:tc>
          <w:tcPr>
            <w:tcW w:w="6529" w:type="dxa"/>
          </w:tcPr>
          <w:p w:rsidRPr="00A9227F" w:rsidR="00113AD2" w:rsidP="00113AD2" w:rsidRDefault="00113AD2" w14:paraId="67B33186" w14:textId="5B3C45B5">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6E9AB68F" w14:textId="77777777">
        <w:tc>
          <w:tcPr>
            <w:tcW w:w="1035" w:type="dxa"/>
          </w:tcPr>
          <w:p w:rsidRPr="00A9227F" w:rsidR="00113AD2" w:rsidP="00113AD2" w:rsidRDefault="00113AD2" w14:paraId="2194149C" w14:textId="77777777">
            <w:pPr>
              <w:spacing w:after="240"/>
              <w:rPr>
                <w:color w:val="595959" w:themeColor="text1" w:themeTint="A6"/>
                <w:szCs w:val="18"/>
              </w:rPr>
            </w:pPr>
            <w:r w:rsidRPr="00A9227F">
              <w:rPr>
                <w:color w:val="595959" w:themeColor="text1" w:themeTint="A6"/>
                <w:szCs w:val="18"/>
              </w:rPr>
              <w:t>Noot</w:t>
            </w:r>
          </w:p>
        </w:tc>
        <w:tc>
          <w:tcPr>
            <w:tcW w:w="6529" w:type="dxa"/>
          </w:tcPr>
          <w:p w:rsidR="00113AD2" w:rsidP="00113AD2" w:rsidRDefault="00113AD2" w14:paraId="324B268B"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48E75AFF" w14:textId="08126AA8">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7C01C365" w14:textId="77777777">
      <w:pPr>
        <w:rPr>
          <w:rFonts w:cs="Aptos" w:eastAsiaTheme="minorHAnsi"/>
          <w:szCs w:val="18"/>
          <w14:ligatures w14:val="standardContextual"/>
        </w:rPr>
      </w:pPr>
    </w:p>
    <w:p w:rsidR="008426BB" w:rsidP="00C60C9B" w:rsidRDefault="008426BB" w14:paraId="4790662A" w14:textId="77777777">
      <w:pPr>
        <w:rPr>
          <w:rFonts w:cs="Aptos" w:eastAsiaTheme="minorHAnsi"/>
          <w:szCs w:val="18"/>
          <w14:ligatures w14:val="standardContextual"/>
        </w:rPr>
      </w:pPr>
    </w:p>
    <w:p w:rsidR="00C60C9B" w:rsidP="00C60C9B" w:rsidRDefault="00C60C9B" w14:paraId="4EEAF7F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8426BB" w:rsidR="008426BB" w:rsidTr="00DA6AAA" w14:paraId="10D68DCD" w14:textId="77777777">
        <w:tc>
          <w:tcPr>
            <w:tcW w:w="1035" w:type="dxa"/>
          </w:tcPr>
          <w:p w:rsidRPr="00A9227F" w:rsidR="008426BB" w:rsidP="00DA6AAA" w:rsidRDefault="008426BB" w14:paraId="25EE03B2" w14:textId="77777777">
            <w:pPr>
              <w:spacing w:after="240"/>
              <w:rPr>
                <w:color w:val="595959" w:themeColor="text1" w:themeTint="A6"/>
                <w:szCs w:val="18"/>
              </w:rPr>
            </w:pPr>
            <w:r w:rsidRPr="00A9227F">
              <w:rPr>
                <w:color w:val="595959" w:themeColor="text1" w:themeTint="A6"/>
                <w:szCs w:val="18"/>
              </w:rPr>
              <w:t>Titel</w:t>
            </w:r>
          </w:p>
        </w:tc>
        <w:tc>
          <w:tcPr>
            <w:tcW w:w="6529" w:type="dxa"/>
          </w:tcPr>
          <w:p w:rsidR="001F190B" w:rsidP="001F190B" w:rsidRDefault="001F190B" w14:paraId="63588C0F" w14:textId="77777777">
            <w:pPr>
              <w:rPr>
                <w:szCs w:val="18"/>
                <w:lang w:val="en-US"/>
              </w:rPr>
            </w:pPr>
            <w:r>
              <w:rPr>
                <w:szCs w:val="18"/>
                <w:lang w:val="en-US"/>
              </w:rPr>
              <w:t>Recommendation for a COUNCIL RECOMMENDATION Allowing Slovakia to deviate from the maximum growth rates of net expenditure as set by the Council under Regulation (EU) 2024/1263 (Activation of the national escape clause)</w:t>
            </w:r>
          </w:p>
          <w:p w:rsidRPr="004C3F4D" w:rsidR="008426BB" w:rsidP="001F190B" w:rsidRDefault="001F190B" w14:paraId="37108BF9" w14:textId="570218F4">
            <w:pPr>
              <w:rPr>
                <w:szCs w:val="18"/>
                <w:lang w:val="en-US"/>
              </w:rPr>
            </w:pPr>
            <w:hyperlink w:history="1" r:id="rId67">
              <w:r>
                <w:rPr>
                  <w:rStyle w:val="Hyperlink"/>
                  <w:szCs w:val="18"/>
                </w:rPr>
                <w:t>COM(2025)614</w:t>
              </w:r>
            </w:hyperlink>
          </w:p>
        </w:tc>
      </w:tr>
      <w:tr w:rsidRPr="00A9227F" w:rsidR="00113AD2" w:rsidTr="00DA6AAA" w14:paraId="3DDEEFAB" w14:textId="77777777">
        <w:tc>
          <w:tcPr>
            <w:tcW w:w="1035" w:type="dxa"/>
          </w:tcPr>
          <w:p w:rsidRPr="00A9227F" w:rsidR="00113AD2" w:rsidP="00113AD2" w:rsidRDefault="00113AD2" w14:paraId="120AA9BF" w14:textId="77777777">
            <w:pPr>
              <w:spacing w:after="240"/>
              <w:rPr>
                <w:szCs w:val="18"/>
              </w:rPr>
            </w:pPr>
            <w:r w:rsidRPr="00A9227F">
              <w:rPr>
                <w:szCs w:val="18"/>
              </w:rPr>
              <w:t>Voorstel</w:t>
            </w:r>
          </w:p>
        </w:tc>
        <w:tc>
          <w:tcPr>
            <w:tcW w:w="6529" w:type="dxa"/>
          </w:tcPr>
          <w:p w:rsidRPr="00A9227F" w:rsidR="00113AD2" w:rsidP="00113AD2" w:rsidRDefault="00113AD2" w14:paraId="3E1EC7AC" w14:textId="0CAE8B85">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113AD2" w:rsidTr="00DA6AAA" w14:paraId="4C13D7FB" w14:textId="77777777">
        <w:tc>
          <w:tcPr>
            <w:tcW w:w="1035" w:type="dxa"/>
          </w:tcPr>
          <w:p w:rsidRPr="00A9227F" w:rsidR="00113AD2" w:rsidP="00113AD2" w:rsidRDefault="00113AD2" w14:paraId="2C9D5953" w14:textId="77777777">
            <w:pPr>
              <w:spacing w:after="240"/>
              <w:rPr>
                <w:color w:val="595959" w:themeColor="text1" w:themeTint="A6"/>
                <w:szCs w:val="18"/>
              </w:rPr>
            </w:pPr>
            <w:r w:rsidRPr="00A9227F">
              <w:rPr>
                <w:color w:val="595959" w:themeColor="text1" w:themeTint="A6"/>
                <w:szCs w:val="18"/>
              </w:rPr>
              <w:t>Noot</w:t>
            </w:r>
          </w:p>
        </w:tc>
        <w:tc>
          <w:tcPr>
            <w:tcW w:w="6529" w:type="dxa"/>
          </w:tcPr>
          <w:p w:rsidR="00113AD2" w:rsidP="00113AD2" w:rsidRDefault="00113AD2" w14:paraId="1F2B20DF"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113AD2" w:rsidP="00113AD2" w:rsidRDefault="00113AD2" w14:paraId="2B7895B4" w14:textId="5498BD4A">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6C358C1F" w14:textId="77777777">
      <w:pPr>
        <w:rPr>
          <w:rFonts w:cs="Aptos" w:eastAsiaTheme="minorHAnsi"/>
          <w:szCs w:val="18"/>
          <w14:ligatures w14:val="standardContextual"/>
        </w:rPr>
      </w:pPr>
    </w:p>
    <w:p w:rsidR="008426BB" w:rsidP="00C60C9B" w:rsidRDefault="008426BB" w14:paraId="754DD7C6"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682CD6" w:rsidTr="004E774C" w14:paraId="6C6B1694" w14:textId="77777777">
        <w:trPr>
          <w:trHeight w:val="482"/>
        </w:trPr>
        <w:tc>
          <w:tcPr>
            <w:tcW w:w="1035" w:type="dxa"/>
          </w:tcPr>
          <w:p w:rsidRPr="00A9227F" w:rsidR="00682CD6" w:rsidP="004E774C" w:rsidRDefault="00682CD6" w14:paraId="6D266B08"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1F190B" w:rsidR="00682CD6" w:rsidP="004E774C" w:rsidRDefault="00682CD6" w14:paraId="75E4FA81" w14:textId="77777777">
            <w:pPr>
              <w:rPr>
                <w:szCs w:val="18"/>
              </w:rPr>
            </w:pPr>
            <w:r>
              <w:rPr>
                <w:szCs w:val="18"/>
              </w:rPr>
              <w:t xml:space="preserve">Aanbeveling voor een AANBEVELING VAN DE RAAD houdende toestemming voor Griekenland om af te wijken van de in Verordening (EU) 2024/1263 van de Raad vastgestelde maximale groeipercentages van de netto-uitgaven (activering van de nationale ontsnappingsclausule) </w:t>
            </w:r>
            <w:hyperlink w:history="1" r:id="rId68">
              <w:r>
                <w:rPr>
                  <w:rStyle w:val="Hyperlink"/>
                  <w:szCs w:val="18"/>
                </w:rPr>
                <w:t>COM/2025/605</w:t>
              </w:r>
            </w:hyperlink>
          </w:p>
        </w:tc>
      </w:tr>
      <w:tr w:rsidRPr="00A9227F" w:rsidR="00682CD6" w:rsidTr="004E774C" w14:paraId="4281A416" w14:textId="77777777">
        <w:tc>
          <w:tcPr>
            <w:tcW w:w="1035" w:type="dxa"/>
          </w:tcPr>
          <w:p w:rsidRPr="00A9227F" w:rsidR="00682CD6" w:rsidP="004E774C" w:rsidRDefault="00682CD6" w14:paraId="634E255F" w14:textId="77777777">
            <w:pPr>
              <w:spacing w:after="240"/>
              <w:rPr>
                <w:szCs w:val="18"/>
              </w:rPr>
            </w:pPr>
            <w:r w:rsidRPr="00A9227F">
              <w:rPr>
                <w:szCs w:val="18"/>
              </w:rPr>
              <w:t>Voorstel</w:t>
            </w:r>
          </w:p>
        </w:tc>
        <w:tc>
          <w:tcPr>
            <w:tcW w:w="6529" w:type="dxa"/>
          </w:tcPr>
          <w:p w:rsidRPr="00A9227F" w:rsidR="00682CD6" w:rsidP="004E774C" w:rsidRDefault="00682CD6" w14:paraId="47FCA639"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682CD6" w:rsidTr="004E774C" w14:paraId="534B1FC8" w14:textId="77777777">
        <w:tc>
          <w:tcPr>
            <w:tcW w:w="1035" w:type="dxa"/>
          </w:tcPr>
          <w:p w:rsidRPr="00A9227F" w:rsidR="00682CD6" w:rsidP="004E774C" w:rsidRDefault="00682CD6" w14:paraId="0280AF7F" w14:textId="77777777">
            <w:pPr>
              <w:spacing w:after="240"/>
              <w:rPr>
                <w:color w:val="595959" w:themeColor="text1" w:themeTint="A6"/>
                <w:szCs w:val="18"/>
              </w:rPr>
            </w:pPr>
            <w:r w:rsidRPr="00A9227F">
              <w:rPr>
                <w:color w:val="595959" w:themeColor="text1" w:themeTint="A6"/>
                <w:szCs w:val="18"/>
              </w:rPr>
              <w:t>Noot</w:t>
            </w:r>
          </w:p>
        </w:tc>
        <w:tc>
          <w:tcPr>
            <w:tcW w:w="6529" w:type="dxa"/>
          </w:tcPr>
          <w:p w:rsidR="00682CD6" w:rsidP="004E774C" w:rsidRDefault="00682CD6" w14:paraId="1DD943E6"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682CD6" w:rsidP="004E774C" w:rsidRDefault="00682CD6" w14:paraId="330EA134"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682CD6" w:rsidP="00682CD6" w:rsidRDefault="00682CD6" w14:paraId="040F17F9" w14:textId="77777777"/>
    <w:p w:rsidR="00682CD6" w:rsidP="00682CD6" w:rsidRDefault="00682CD6" w14:paraId="5217568A"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682CD6" w:rsidTr="004E774C" w14:paraId="639CBF7D" w14:textId="77777777">
        <w:tc>
          <w:tcPr>
            <w:tcW w:w="1035" w:type="dxa"/>
          </w:tcPr>
          <w:p w:rsidRPr="00A9227F" w:rsidR="00682CD6" w:rsidP="004E774C" w:rsidRDefault="00682CD6" w14:paraId="645FD6FB" w14:textId="77777777">
            <w:pPr>
              <w:spacing w:after="240"/>
              <w:rPr>
                <w:color w:val="595959" w:themeColor="text1" w:themeTint="A6"/>
                <w:szCs w:val="18"/>
              </w:rPr>
            </w:pPr>
            <w:r w:rsidRPr="00A9227F">
              <w:rPr>
                <w:color w:val="595959" w:themeColor="text1" w:themeTint="A6"/>
                <w:szCs w:val="18"/>
              </w:rPr>
              <w:t>Titel</w:t>
            </w:r>
          </w:p>
        </w:tc>
        <w:tc>
          <w:tcPr>
            <w:tcW w:w="6529" w:type="dxa"/>
          </w:tcPr>
          <w:p w:rsidR="00682CD6" w:rsidP="004E774C" w:rsidRDefault="00682CD6" w14:paraId="4BC735C6" w14:textId="77777777">
            <w:pPr>
              <w:rPr>
                <w:szCs w:val="18"/>
                <w:lang w:val="en-US"/>
              </w:rPr>
            </w:pPr>
            <w:r>
              <w:rPr>
                <w:szCs w:val="18"/>
                <w:lang w:val="en-US"/>
              </w:rPr>
              <w:t xml:space="preserve">Recommendation for a COUNCIL RECOMMENDATION Allowing Lithuania to deviate from the maximum growth rates of net expenditure as set by the Council under Regulation (EU) 2024/1263 (Activation of the national escape clause) </w:t>
            </w:r>
            <w:hyperlink w:history="1" r:id="rId69">
              <w:r>
                <w:rPr>
                  <w:rStyle w:val="Hyperlink"/>
                  <w:szCs w:val="18"/>
                  <w:lang w:val="en-US"/>
                </w:rPr>
                <w:t>COM(2025)0609</w:t>
              </w:r>
            </w:hyperlink>
          </w:p>
          <w:p w:rsidRPr="004C3F4D" w:rsidR="00682CD6" w:rsidP="004E774C" w:rsidRDefault="00682CD6" w14:paraId="3466B78F" w14:textId="77777777">
            <w:pPr>
              <w:rPr>
                <w:szCs w:val="18"/>
                <w:lang w:val="en-US"/>
              </w:rPr>
            </w:pPr>
          </w:p>
        </w:tc>
      </w:tr>
      <w:tr w:rsidRPr="00A9227F" w:rsidR="00682CD6" w:rsidTr="004E774C" w14:paraId="33CB10A0" w14:textId="77777777">
        <w:tc>
          <w:tcPr>
            <w:tcW w:w="1035" w:type="dxa"/>
          </w:tcPr>
          <w:p w:rsidRPr="00A9227F" w:rsidR="00682CD6" w:rsidP="004E774C" w:rsidRDefault="00682CD6" w14:paraId="0F6B16C0" w14:textId="77777777">
            <w:pPr>
              <w:spacing w:after="240"/>
              <w:rPr>
                <w:szCs w:val="18"/>
              </w:rPr>
            </w:pPr>
            <w:r w:rsidRPr="00A9227F">
              <w:rPr>
                <w:szCs w:val="18"/>
              </w:rPr>
              <w:t>Voorstel</w:t>
            </w:r>
          </w:p>
        </w:tc>
        <w:tc>
          <w:tcPr>
            <w:tcW w:w="6529" w:type="dxa"/>
          </w:tcPr>
          <w:p w:rsidRPr="00A9227F" w:rsidR="00682CD6" w:rsidP="004E774C" w:rsidRDefault="00682CD6" w14:paraId="1A546C4A"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682CD6" w:rsidTr="004E774C" w14:paraId="3E36C56F" w14:textId="77777777">
        <w:tc>
          <w:tcPr>
            <w:tcW w:w="1035" w:type="dxa"/>
          </w:tcPr>
          <w:p w:rsidRPr="00A9227F" w:rsidR="00682CD6" w:rsidP="004E774C" w:rsidRDefault="00682CD6" w14:paraId="10499761" w14:textId="77777777">
            <w:pPr>
              <w:spacing w:after="240"/>
              <w:rPr>
                <w:color w:val="595959" w:themeColor="text1" w:themeTint="A6"/>
                <w:szCs w:val="18"/>
              </w:rPr>
            </w:pPr>
            <w:r w:rsidRPr="00A9227F">
              <w:rPr>
                <w:color w:val="595959" w:themeColor="text1" w:themeTint="A6"/>
                <w:szCs w:val="18"/>
              </w:rPr>
              <w:t>Noot</w:t>
            </w:r>
          </w:p>
        </w:tc>
        <w:tc>
          <w:tcPr>
            <w:tcW w:w="6529" w:type="dxa"/>
          </w:tcPr>
          <w:p w:rsidR="00682CD6" w:rsidP="004E774C" w:rsidRDefault="00682CD6" w14:paraId="72412220"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682CD6" w:rsidP="004E774C" w:rsidRDefault="00682CD6" w14:paraId="47C7272D"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682CD6" w:rsidP="00682CD6" w:rsidRDefault="00682CD6" w14:paraId="5641163B" w14:textId="77777777">
      <w:pPr>
        <w:rPr>
          <w:rFonts w:cs="Aptos" w:eastAsiaTheme="minorHAnsi"/>
          <w:szCs w:val="18"/>
          <w14:ligatures w14:val="standardContextual"/>
        </w:rPr>
      </w:pPr>
    </w:p>
    <w:p w:rsidR="00682CD6" w:rsidP="00682CD6" w:rsidRDefault="00682CD6" w14:paraId="593DF19F"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682CD6" w:rsidTr="004E774C" w14:paraId="6E804409" w14:textId="77777777">
        <w:tc>
          <w:tcPr>
            <w:tcW w:w="1035" w:type="dxa"/>
          </w:tcPr>
          <w:p w:rsidRPr="00A9227F" w:rsidR="00682CD6" w:rsidP="004E774C" w:rsidRDefault="00682CD6" w14:paraId="386B35F5" w14:textId="77777777">
            <w:pPr>
              <w:spacing w:after="240"/>
              <w:rPr>
                <w:color w:val="595959" w:themeColor="text1" w:themeTint="A6"/>
                <w:szCs w:val="18"/>
              </w:rPr>
            </w:pPr>
            <w:r w:rsidRPr="00A9227F">
              <w:rPr>
                <w:color w:val="595959" w:themeColor="text1" w:themeTint="A6"/>
                <w:szCs w:val="18"/>
              </w:rPr>
              <w:t>Titel</w:t>
            </w:r>
          </w:p>
        </w:tc>
        <w:tc>
          <w:tcPr>
            <w:tcW w:w="6529" w:type="dxa"/>
          </w:tcPr>
          <w:p w:rsidR="00682CD6" w:rsidP="004E774C" w:rsidRDefault="00682CD6" w14:paraId="0401BFA4" w14:textId="77777777">
            <w:pPr>
              <w:rPr>
                <w:szCs w:val="18"/>
                <w:lang w:val="en-US"/>
              </w:rPr>
            </w:pPr>
            <w:r>
              <w:rPr>
                <w:szCs w:val="18"/>
                <w:lang w:val="en-US"/>
              </w:rPr>
              <w:t xml:space="preserve">Recommendation for a COUNCIL RECOMMENDATION Allowing Croatia to deviate from the maximum growth rates of net expenditure as set by the Council under Regulation (EU) 2024/1263 (Activation of the national escape clause) </w:t>
            </w:r>
            <w:hyperlink w:history="1" r:id="rId70">
              <w:r>
                <w:rPr>
                  <w:rStyle w:val="Hyperlink"/>
                  <w:szCs w:val="18"/>
                  <w:lang w:val="en-US"/>
                </w:rPr>
                <w:t>COM(2025)0607</w:t>
              </w:r>
            </w:hyperlink>
          </w:p>
          <w:p w:rsidRPr="004C3F4D" w:rsidR="00682CD6" w:rsidP="004E774C" w:rsidRDefault="00682CD6" w14:paraId="52219C91" w14:textId="77777777">
            <w:pPr>
              <w:rPr>
                <w:szCs w:val="18"/>
                <w:lang w:val="en-US"/>
              </w:rPr>
            </w:pPr>
          </w:p>
        </w:tc>
      </w:tr>
      <w:tr w:rsidRPr="00A9227F" w:rsidR="00682CD6" w:rsidTr="004E774C" w14:paraId="28E73795" w14:textId="77777777">
        <w:tc>
          <w:tcPr>
            <w:tcW w:w="1035" w:type="dxa"/>
          </w:tcPr>
          <w:p w:rsidRPr="00A9227F" w:rsidR="00682CD6" w:rsidP="004E774C" w:rsidRDefault="00682CD6" w14:paraId="49BEF38C" w14:textId="77777777">
            <w:pPr>
              <w:spacing w:after="240"/>
              <w:rPr>
                <w:szCs w:val="18"/>
              </w:rPr>
            </w:pPr>
            <w:r w:rsidRPr="00A9227F">
              <w:rPr>
                <w:szCs w:val="18"/>
              </w:rPr>
              <w:lastRenderedPageBreak/>
              <w:t>Voorstel</w:t>
            </w:r>
          </w:p>
        </w:tc>
        <w:tc>
          <w:tcPr>
            <w:tcW w:w="6529" w:type="dxa"/>
          </w:tcPr>
          <w:p w:rsidRPr="00A9227F" w:rsidR="00682CD6" w:rsidP="004E774C" w:rsidRDefault="00682CD6" w14:paraId="3D921973" w14:textId="77777777">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682CD6" w:rsidTr="004E774C" w14:paraId="74A53686" w14:textId="77777777">
        <w:tc>
          <w:tcPr>
            <w:tcW w:w="1035" w:type="dxa"/>
          </w:tcPr>
          <w:p w:rsidRPr="00A9227F" w:rsidR="00682CD6" w:rsidP="004E774C" w:rsidRDefault="00682CD6" w14:paraId="494C0AB2" w14:textId="77777777">
            <w:pPr>
              <w:spacing w:after="240"/>
              <w:rPr>
                <w:color w:val="595959" w:themeColor="text1" w:themeTint="A6"/>
                <w:szCs w:val="18"/>
              </w:rPr>
            </w:pPr>
            <w:r w:rsidRPr="00A9227F">
              <w:rPr>
                <w:color w:val="595959" w:themeColor="text1" w:themeTint="A6"/>
                <w:szCs w:val="18"/>
              </w:rPr>
              <w:t>Noot</w:t>
            </w:r>
          </w:p>
        </w:tc>
        <w:tc>
          <w:tcPr>
            <w:tcW w:w="6529" w:type="dxa"/>
          </w:tcPr>
          <w:p w:rsidR="00682CD6" w:rsidP="004E774C" w:rsidRDefault="00682CD6" w14:paraId="05433804"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682CD6" w:rsidP="004E774C" w:rsidRDefault="00682CD6" w14:paraId="7EC8B3C3" w14:textId="77777777">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682CD6" w:rsidP="00682CD6" w:rsidRDefault="00682CD6" w14:paraId="0129A819" w14:textId="77777777"/>
    <w:p w:rsidR="008426BB" w:rsidP="00C60C9B" w:rsidRDefault="008426BB" w14:paraId="7C315FD3" w14:textId="77777777">
      <w:pPr>
        <w:rPr>
          <w:rFonts w:cs="Aptos" w:eastAsiaTheme="minorHAnsi"/>
          <w:szCs w:val="18"/>
          <w14:ligatures w14:val="standardContextual"/>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9E5A7E" w:rsidR="008426BB" w:rsidTr="00DA6AAA" w14:paraId="153FB559" w14:textId="77777777">
        <w:tc>
          <w:tcPr>
            <w:tcW w:w="1035" w:type="dxa"/>
          </w:tcPr>
          <w:p w:rsidRPr="00A9227F" w:rsidR="008426BB" w:rsidP="00DA6AAA" w:rsidRDefault="008426BB" w14:paraId="5531B4EE" w14:textId="77777777">
            <w:pPr>
              <w:spacing w:after="240"/>
              <w:rPr>
                <w:color w:val="595959" w:themeColor="text1" w:themeTint="A6"/>
                <w:szCs w:val="18"/>
              </w:rPr>
            </w:pPr>
            <w:r w:rsidRPr="00A9227F">
              <w:rPr>
                <w:color w:val="595959" w:themeColor="text1" w:themeTint="A6"/>
                <w:szCs w:val="18"/>
              </w:rPr>
              <w:t>Titel</w:t>
            </w:r>
          </w:p>
        </w:tc>
        <w:tc>
          <w:tcPr>
            <w:tcW w:w="6529" w:type="dxa"/>
          </w:tcPr>
          <w:p w:rsidR="001F190B" w:rsidP="001F190B" w:rsidRDefault="001F190B" w14:paraId="78C16317" w14:textId="77777777">
            <w:pPr>
              <w:rPr>
                <w:szCs w:val="18"/>
                <w:lang w:val="en-US"/>
              </w:rPr>
            </w:pPr>
            <w:r>
              <w:rPr>
                <w:szCs w:val="18"/>
                <w:lang w:val="en-US"/>
              </w:rPr>
              <w:t xml:space="preserve">Recommendation for a COUNCIL RECOMMENDATION Allowing Belgium to deviate from the maximum growth rates of net expenditure as set by the Council under Regulation (EU) 2024/1263 (Activation of the national escape clause) </w:t>
            </w:r>
            <w:hyperlink w:history="1" r:id="rId71">
              <w:r>
                <w:rPr>
                  <w:rStyle w:val="Hyperlink"/>
                  <w:szCs w:val="18"/>
                  <w:lang w:val="en-US"/>
                </w:rPr>
                <w:t>COM(2025)0600</w:t>
              </w:r>
            </w:hyperlink>
          </w:p>
          <w:p w:rsidRPr="004C3F4D" w:rsidR="008426BB" w:rsidP="00DA6AAA" w:rsidRDefault="008426BB" w14:paraId="6EF7031F" w14:textId="0AAF0E39">
            <w:pPr>
              <w:rPr>
                <w:szCs w:val="18"/>
                <w:lang w:val="en-US"/>
              </w:rPr>
            </w:pPr>
          </w:p>
        </w:tc>
      </w:tr>
      <w:tr w:rsidRPr="00A9227F" w:rsidR="00E77C6E" w:rsidTr="00DA6AAA" w14:paraId="3C6C1EA9" w14:textId="77777777">
        <w:tc>
          <w:tcPr>
            <w:tcW w:w="1035" w:type="dxa"/>
          </w:tcPr>
          <w:p w:rsidRPr="00A9227F" w:rsidR="00E77C6E" w:rsidP="00E77C6E" w:rsidRDefault="00E77C6E" w14:paraId="481CDF30" w14:textId="77777777">
            <w:pPr>
              <w:spacing w:after="240"/>
              <w:rPr>
                <w:szCs w:val="18"/>
              </w:rPr>
            </w:pPr>
            <w:r w:rsidRPr="00A9227F">
              <w:rPr>
                <w:szCs w:val="18"/>
              </w:rPr>
              <w:t>Voorstel</w:t>
            </w:r>
          </w:p>
        </w:tc>
        <w:tc>
          <w:tcPr>
            <w:tcW w:w="6529" w:type="dxa"/>
          </w:tcPr>
          <w:p w:rsidRPr="00A9227F" w:rsidR="00E77C6E" w:rsidP="00E77C6E" w:rsidRDefault="00E77C6E" w14:paraId="16AB15B3" w14:textId="454A256F">
            <w:pPr>
              <w:spacing w:after="240"/>
              <w:rPr>
                <w:szCs w:val="18"/>
              </w:rPr>
            </w:pPr>
            <w:r>
              <w:rPr>
                <w:szCs w:val="18"/>
              </w:rPr>
              <w:t>Desgewenst betrekken bij het commissiedebat Eurogroep/</w:t>
            </w:r>
            <w:proofErr w:type="spellStart"/>
            <w:r>
              <w:rPr>
                <w:szCs w:val="18"/>
              </w:rPr>
              <w:t>Ecofinraad</w:t>
            </w:r>
            <w:proofErr w:type="spellEnd"/>
            <w:r>
              <w:rPr>
                <w:szCs w:val="18"/>
              </w:rPr>
              <w:t xml:space="preserve"> op 2 juli</w:t>
            </w:r>
          </w:p>
        </w:tc>
      </w:tr>
      <w:tr w:rsidRPr="00C66E98" w:rsidR="00E77C6E" w:rsidTr="00DA6AAA" w14:paraId="194CD132" w14:textId="77777777">
        <w:tc>
          <w:tcPr>
            <w:tcW w:w="1035" w:type="dxa"/>
          </w:tcPr>
          <w:p w:rsidRPr="00A9227F" w:rsidR="00E77C6E" w:rsidP="00E77C6E" w:rsidRDefault="00E77C6E" w14:paraId="1AE120CC" w14:textId="77777777">
            <w:pPr>
              <w:spacing w:after="240"/>
              <w:rPr>
                <w:color w:val="595959" w:themeColor="text1" w:themeTint="A6"/>
                <w:szCs w:val="18"/>
              </w:rPr>
            </w:pPr>
            <w:r w:rsidRPr="00A9227F">
              <w:rPr>
                <w:color w:val="595959" w:themeColor="text1" w:themeTint="A6"/>
                <w:szCs w:val="18"/>
              </w:rPr>
              <w:t>Noot</w:t>
            </w:r>
          </w:p>
        </w:tc>
        <w:tc>
          <w:tcPr>
            <w:tcW w:w="6529" w:type="dxa"/>
          </w:tcPr>
          <w:p w:rsidR="00E77C6E" w:rsidP="00E77C6E" w:rsidRDefault="00E77C6E" w14:paraId="488AF149" w14:textId="77777777">
            <w:pPr>
              <w:spacing w:after="240"/>
              <w:rPr>
                <w:rFonts w:eastAsia="DejaVu Sans" w:cs="Lohit Hindi"/>
                <w:color w:val="000000" w:themeColor="text1"/>
                <w:szCs w:val="18"/>
                <w:lang w:eastAsia="nl-NL"/>
              </w:rPr>
            </w:pPr>
            <w:r w:rsidRPr="05846954">
              <w:rPr>
                <w:rFonts w:eastAsia="DejaVu Sans" w:cs="Lohit Hindi"/>
                <w:color w:val="000000" w:themeColor="text1"/>
                <w:szCs w:val="18"/>
                <w:lang w:eastAsia="nl-NL"/>
              </w:rPr>
              <w:t>Zestien lidstaten (België, Bulgarije, Denemarken, Duitsland, Estland, Finland, Griekenland, Kroatië, Letland, Litouwen, Hongarije, Polen, Portugal, Slovenië, Slowakije en Tsjechië) hebben een aanvraag ingediend</w:t>
            </w:r>
            <w:r>
              <w:rPr>
                <w:rFonts w:eastAsia="DejaVu Sans" w:cs="Lohit Hindi"/>
                <w:color w:val="000000" w:themeColor="text1"/>
                <w:szCs w:val="18"/>
                <w:lang w:eastAsia="nl-NL"/>
              </w:rPr>
              <w:t xml:space="preserve"> om ten behoeve van defensie-uitgaven de nationale ontsnappingsclausule van het Stabiliteits- en Groeipact te activeren</w:t>
            </w:r>
            <w:r w:rsidRPr="05846954">
              <w:rPr>
                <w:rFonts w:eastAsia="DejaVu Sans" w:cs="Lohit Hindi"/>
                <w:color w:val="000000" w:themeColor="text1"/>
                <w:szCs w:val="18"/>
                <w:lang w:eastAsia="nl-NL"/>
              </w:rPr>
              <w:t xml:space="preserve">. De Commissie heeft de aanvragen beoordeeld op basis van de bovengenoemde voorwaarden en geconcludeerd dat alle 16 lidstaten voldoen aan </w:t>
            </w:r>
            <w:r>
              <w:rPr>
                <w:rFonts w:eastAsia="DejaVu Sans" w:cs="Lohit Hindi"/>
                <w:color w:val="000000" w:themeColor="text1"/>
                <w:szCs w:val="18"/>
                <w:lang w:eastAsia="nl-NL"/>
              </w:rPr>
              <w:t xml:space="preserve">de </w:t>
            </w:r>
            <w:r w:rsidRPr="05846954">
              <w:rPr>
                <w:rFonts w:eastAsia="DejaVu Sans" w:cs="Lohit Hindi"/>
                <w:color w:val="000000" w:themeColor="text1"/>
                <w:szCs w:val="18"/>
                <w:lang w:eastAsia="nl-NL"/>
              </w:rPr>
              <w:t>criteria.</w:t>
            </w:r>
          </w:p>
          <w:p w:rsidRPr="00C66E98" w:rsidR="00E77C6E" w:rsidP="00E77C6E" w:rsidRDefault="00E77C6E" w14:paraId="49B3FF0F" w14:textId="15574ED2">
            <w:pPr>
              <w:spacing w:after="240"/>
              <w:rPr>
                <w:color w:val="595959" w:themeColor="text1" w:themeTint="A6"/>
                <w:szCs w:val="18"/>
              </w:rPr>
            </w:pPr>
            <w:r>
              <w:rPr>
                <w:rFonts w:eastAsia="DejaVu Sans" w:cs="Lohit Hindi"/>
                <w:color w:val="000000" w:themeColor="text1"/>
                <w:szCs w:val="18"/>
                <w:lang w:eastAsia="nl-NL"/>
              </w:rPr>
              <w:t xml:space="preserve">Nederland </w:t>
            </w:r>
            <w:r w:rsidRPr="05846954">
              <w:rPr>
                <w:rFonts w:eastAsia="DejaVu Sans" w:cs="Lohit Hindi"/>
                <w:color w:val="000000" w:themeColor="text1"/>
                <w:szCs w:val="18"/>
                <w:lang w:eastAsia="nl-NL"/>
              </w:rPr>
              <w:t xml:space="preserve">volgt de beoordeling van de Commissie en is voornemens om </w:t>
            </w:r>
            <w:r>
              <w:rPr>
                <w:rFonts w:eastAsia="DejaVu Sans" w:cs="Lohit Hindi"/>
                <w:color w:val="000000" w:themeColor="text1"/>
                <w:szCs w:val="18"/>
                <w:lang w:eastAsia="nl-NL"/>
              </w:rPr>
              <w:t>hiermee in te stemmen</w:t>
            </w:r>
            <w:r w:rsidRPr="05846954">
              <w:rPr>
                <w:rFonts w:eastAsia="DejaVu Sans" w:cs="Lohit Hindi"/>
                <w:color w:val="000000" w:themeColor="text1"/>
                <w:szCs w:val="18"/>
                <w:lang w:eastAsia="nl-NL"/>
              </w:rPr>
              <w:t xml:space="preserve"> in de </w:t>
            </w:r>
            <w:proofErr w:type="spellStart"/>
            <w:r w:rsidRPr="05846954">
              <w:rPr>
                <w:rFonts w:eastAsia="DejaVu Sans" w:cs="Lohit Hindi"/>
                <w:color w:val="000000" w:themeColor="text1"/>
                <w:szCs w:val="18"/>
                <w:lang w:eastAsia="nl-NL"/>
              </w:rPr>
              <w:t>Ecofinraad</w:t>
            </w:r>
            <w:proofErr w:type="spellEnd"/>
            <w:r w:rsidRPr="05846954">
              <w:rPr>
                <w:rFonts w:eastAsia="DejaVu Sans" w:cs="Lohit Hindi"/>
                <w:color w:val="000000" w:themeColor="text1"/>
                <w:szCs w:val="18"/>
                <w:lang w:eastAsia="nl-NL"/>
              </w:rPr>
              <w:t xml:space="preserve"> van 8 juli</w:t>
            </w:r>
          </w:p>
        </w:tc>
      </w:tr>
    </w:tbl>
    <w:p w:rsidR="008426BB" w:rsidP="00C60C9B" w:rsidRDefault="008426BB" w14:paraId="715BB944" w14:textId="77777777">
      <w:pPr>
        <w:rPr>
          <w:rFonts w:cs="Aptos" w:eastAsiaTheme="minorHAnsi"/>
          <w:szCs w:val="18"/>
          <w14:ligatures w14:val="standardContextual"/>
        </w:rPr>
      </w:pPr>
    </w:p>
    <w:p w:rsidR="00C60C9B" w:rsidP="00C60C9B" w:rsidRDefault="00C60C9B" w14:paraId="78BAF0F5" w14:textId="77777777"/>
    <w:p w:rsidR="00C60C9B" w:rsidP="00C60C9B" w:rsidRDefault="00C60C9B" w14:paraId="0F2BF2BB"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8426BB" w:rsidTr="00DA6AAA" w14:paraId="00B7E74B" w14:textId="77777777">
        <w:tc>
          <w:tcPr>
            <w:tcW w:w="1035" w:type="dxa"/>
          </w:tcPr>
          <w:p w:rsidRPr="00A9227F" w:rsidR="008426BB" w:rsidP="00DA6AAA" w:rsidRDefault="008426BB" w14:paraId="54A11A3D" w14:textId="77777777">
            <w:pPr>
              <w:spacing w:after="240"/>
              <w:rPr>
                <w:color w:val="595959" w:themeColor="text1" w:themeTint="A6"/>
                <w:szCs w:val="18"/>
              </w:rPr>
            </w:pPr>
            <w:r w:rsidRPr="00A9227F">
              <w:rPr>
                <w:color w:val="595959" w:themeColor="text1" w:themeTint="A6"/>
                <w:szCs w:val="18"/>
              </w:rPr>
              <w:t>Titel</w:t>
            </w:r>
          </w:p>
        </w:tc>
        <w:tc>
          <w:tcPr>
            <w:tcW w:w="6529" w:type="dxa"/>
          </w:tcPr>
          <w:p w:rsidR="008426BB" w:rsidP="00DA6AAA" w:rsidRDefault="001F190B" w14:paraId="5C54260B" w14:textId="77777777">
            <w:pPr>
              <w:rPr>
                <w:szCs w:val="18"/>
              </w:rPr>
            </w:pPr>
            <w:r>
              <w:rPr>
                <w:szCs w:val="18"/>
              </w:rPr>
              <w:t xml:space="preserve">VERSLAG VAN DE COMMISSIE AAN HET EUROPEES PARLEMENT EN DE RAAD over de verlening van </w:t>
            </w:r>
            <w:proofErr w:type="spellStart"/>
            <w:r>
              <w:rPr>
                <w:szCs w:val="18"/>
              </w:rPr>
              <w:t>macrofinanciële</w:t>
            </w:r>
            <w:proofErr w:type="spellEnd"/>
            <w:r>
              <w:rPr>
                <w:szCs w:val="18"/>
              </w:rPr>
              <w:t xml:space="preserve"> bijstand aan derde landen in 2024 </w:t>
            </w:r>
            <w:hyperlink w:history="1" r:id="rId72">
              <w:r>
                <w:rPr>
                  <w:rStyle w:val="Hyperlink"/>
                  <w:szCs w:val="18"/>
                </w:rPr>
                <w:t>COM/2025/330</w:t>
              </w:r>
            </w:hyperlink>
          </w:p>
          <w:p w:rsidRPr="001F190B" w:rsidR="00F51E93" w:rsidP="00DA6AAA" w:rsidRDefault="00F51E93" w14:paraId="43787F49" w14:textId="193637E8">
            <w:pPr>
              <w:rPr>
                <w:szCs w:val="18"/>
              </w:rPr>
            </w:pPr>
          </w:p>
        </w:tc>
      </w:tr>
      <w:tr w:rsidRPr="00A9227F" w:rsidR="008426BB" w:rsidTr="00DA6AAA" w14:paraId="72E36979" w14:textId="77777777">
        <w:tc>
          <w:tcPr>
            <w:tcW w:w="1035" w:type="dxa"/>
          </w:tcPr>
          <w:p w:rsidRPr="00A9227F" w:rsidR="008426BB" w:rsidP="00DA6AAA" w:rsidRDefault="008426BB" w14:paraId="2A30DE92" w14:textId="77777777">
            <w:pPr>
              <w:spacing w:after="240"/>
              <w:rPr>
                <w:szCs w:val="18"/>
              </w:rPr>
            </w:pPr>
            <w:r w:rsidRPr="00A9227F">
              <w:rPr>
                <w:szCs w:val="18"/>
              </w:rPr>
              <w:t>Voorstel</w:t>
            </w:r>
          </w:p>
        </w:tc>
        <w:tc>
          <w:tcPr>
            <w:tcW w:w="6529" w:type="dxa"/>
          </w:tcPr>
          <w:p w:rsidRPr="00A9227F" w:rsidR="00F51E93" w:rsidP="00DA6AAA" w:rsidRDefault="00F51E93" w14:paraId="2FD754F8" w14:textId="142201EE">
            <w:pPr>
              <w:spacing w:after="240"/>
              <w:rPr>
                <w:szCs w:val="18"/>
              </w:rPr>
            </w:pPr>
            <w:r>
              <w:rPr>
                <w:szCs w:val="18"/>
              </w:rPr>
              <w:t>Voor kennisgeving aannemen</w:t>
            </w:r>
          </w:p>
        </w:tc>
      </w:tr>
      <w:tr w:rsidRPr="00C66E98" w:rsidR="008426BB" w:rsidTr="00DA6AAA" w14:paraId="1822B0C8" w14:textId="77777777">
        <w:tc>
          <w:tcPr>
            <w:tcW w:w="1035" w:type="dxa"/>
          </w:tcPr>
          <w:p w:rsidRPr="00A9227F" w:rsidR="008426BB" w:rsidP="00DA6AAA" w:rsidRDefault="008426BB" w14:paraId="1952321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26BB" w:rsidP="004E15E3" w:rsidRDefault="005D4E43" w14:paraId="01579603" w14:textId="165DDC1A">
            <w:pPr>
              <w:spacing w:after="240"/>
              <w:rPr>
                <w:color w:val="595959" w:themeColor="text1" w:themeTint="A6"/>
                <w:szCs w:val="18"/>
              </w:rPr>
            </w:pPr>
            <w:r>
              <w:rPr>
                <w:color w:val="595959" w:themeColor="text1" w:themeTint="A6"/>
                <w:szCs w:val="18"/>
              </w:rPr>
              <w:t>In dit</w:t>
            </w:r>
            <w:r w:rsidRPr="005D4E43">
              <w:rPr>
                <w:color w:val="595959" w:themeColor="text1" w:themeTint="A6"/>
                <w:szCs w:val="18"/>
              </w:rPr>
              <w:t xml:space="preserve"> jaarverslag </w:t>
            </w:r>
            <w:r>
              <w:rPr>
                <w:color w:val="595959" w:themeColor="text1" w:themeTint="A6"/>
                <w:szCs w:val="18"/>
              </w:rPr>
              <w:t xml:space="preserve">gaat de </w:t>
            </w:r>
            <w:proofErr w:type="spellStart"/>
            <w:r>
              <w:rPr>
                <w:color w:val="595959" w:themeColor="text1" w:themeTint="A6"/>
                <w:szCs w:val="18"/>
              </w:rPr>
              <w:t>Commissi</w:t>
            </w:r>
            <w:proofErr w:type="spellEnd"/>
            <w:r>
              <w:rPr>
                <w:color w:val="595959" w:themeColor="text1" w:themeTint="A6"/>
                <w:szCs w:val="18"/>
              </w:rPr>
              <w:t xml:space="preserve"> nader in op de </w:t>
            </w:r>
            <w:proofErr w:type="spellStart"/>
            <w:r w:rsidRPr="00253D06" w:rsidR="004E15E3">
              <w:rPr>
                <w:color w:val="595959" w:themeColor="text1" w:themeTint="A6"/>
                <w:szCs w:val="18"/>
              </w:rPr>
              <w:t>Macrofinanciële</w:t>
            </w:r>
            <w:proofErr w:type="spellEnd"/>
            <w:r w:rsidRPr="00253D06" w:rsidR="004E15E3">
              <w:rPr>
                <w:color w:val="595959" w:themeColor="text1" w:themeTint="A6"/>
                <w:szCs w:val="18"/>
              </w:rPr>
              <w:t xml:space="preserve"> bijstand</w:t>
            </w:r>
            <w:r w:rsidR="004E15E3">
              <w:rPr>
                <w:color w:val="595959" w:themeColor="text1" w:themeTint="A6"/>
                <w:szCs w:val="18"/>
              </w:rPr>
              <w:t xml:space="preserve"> (MFB) die het in</w:t>
            </w:r>
            <w:r w:rsidRPr="00253D06" w:rsidR="004E15E3">
              <w:rPr>
                <w:color w:val="595959" w:themeColor="text1" w:themeTint="A6"/>
                <w:szCs w:val="18"/>
              </w:rPr>
              <w:t xml:space="preserve"> </w:t>
            </w:r>
            <w:r w:rsidRPr="005D4E43">
              <w:rPr>
                <w:color w:val="595959" w:themeColor="text1" w:themeTint="A6"/>
                <w:szCs w:val="18"/>
              </w:rPr>
              <w:t xml:space="preserve">2024 </w:t>
            </w:r>
            <w:r w:rsidR="004E15E3">
              <w:rPr>
                <w:color w:val="595959" w:themeColor="text1" w:themeTint="A6"/>
                <w:szCs w:val="18"/>
              </w:rPr>
              <w:t>heeft verleend.</w:t>
            </w:r>
            <w:r w:rsidRPr="005D4E43">
              <w:rPr>
                <w:color w:val="595959" w:themeColor="text1" w:themeTint="A6"/>
                <w:szCs w:val="18"/>
              </w:rPr>
              <w:t xml:space="preserve"> </w:t>
            </w:r>
            <w:r w:rsidRPr="00253D06" w:rsidR="00253D06">
              <w:rPr>
                <w:color w:val="595959" w:themeColor="text1" w:themeTint="A6"/>
                <w:szCs w:val="18"/>
              </w:rPr>
              <w:t>MFB is een vorm van financiële steun</w:t>
            </w:r>
            <w:r w:rsidRPr="00253D06" w:rsidR="00253D06">
              <w:rPr>
                <w:rFonts w:ascii="Arial" w:hAnsi="Arial" w:cs="Arial"/>
                <w:color w:val="595959" w:themeColor="text1" w:themeTint="A6"/>
                <w:szCs w:val="18"/>
              </w:rPr>
              <w:t> </w:t>
            </w:r>
            <w:r w:rsidRPr="00253D06" w:rsidR="00253D06">
              <w:rPr>
                <w:color w:val="595959" w:themeColor="text1" w:themeTint="A6"/>
                <w:szCs w:val="18"/>
              </w:rPr>
              <w:t xml:space="preserve"> die door de </w:t>
            </w:r>
            <w:r w:rsidR="00AB67A0">
              <w:rPr>
                <w:color w:val="595959" w:themeColor="text1" w:themeTint="A6"/>
                <w:szCs w:val="18"/>
              </w:rPr>
              <w:t>EU</w:t>
            </w:r>
            <w:r w:rsidRPr="00253D06" w:rsidR="00253D06">
              <w:rPr>
                <w:color w:val="595959" w:themeColor="text1" w:themeTint="A6"/>
                <w:szCs w:val="18"/>
              </w:rPr>
              <w:t xml:space="preserve"> wordt toegekend aan partnerlanden die een betalingsbalanscrisis doormaken.</w:t>
            </w:r>
          </w:p>
        </w:tc>
      </w:tr>
    </w:tbl>
    <w:p w:rsidR="00C60C9B" w:rsidP="00C60C9B" w:rsidRDefault="00C60C9B" w14:paraId="240BA1EA" w14:textId="77777777"/>
    <w:p w:rsidR="00C60C9B" w:rsidP="00C60C9B" w:rsidRDefault="00C60C9B" w14:paraId="7D2A4298" w14:textId="77777777"/>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1F190B" w:rsidR="008426BB" w:rsidTr="00DA6AAA" w14:paraId="303BA133" w14:textId="77777777">
        <w:tc>
          <w:tcPr>
            <w:tcW w:w="1035" w:type="dxa"/>
          </w:tcPr>
          <w:p w:rsidRPr="00A9227F" w:rsidR="008426BB" w:rsidP="00DA6AAA" w:rsidRDefault="008426BB" w14:paraId="7D0E7161" w14:textId="77777777">
            <w:pPr>
              <w:spacing w:after="240"/>
              <w:rPr>
                <w:color w:val="595959" w:themeColor="text1" w:themeTint="A6"/>
                <w:szCs w:val="18"/>
              </w:rPr>
            </w:pPr>
            <w:r w:rsidRPr="00A9227F">
              <w:rPr>
                <w:color w:val="595959" w:themeColor="text1" w:themeTint="A6"/>
                <w:szCs w:val="18"/>
              </w:rPr>
              <w:t>Titel</w:t>
            </w:r>
          </w:p>
        </w:tc>
        <w:tc>
          <w:tcPr>
            <w:tcW w:w="6529" w:type="dxa"/>
          </w:tcPr>
          <w:p w:rsidR="008426BB" w:rsidP="00DA6AAA" w:rsidRDefault="001F190B" w14:paraId="371DA4B9" w14:textId="77777777">
            <w:r w:rsidRPr="007A346D">
              <w:t xml:space="preserve">Voorstel voor een BESLUIT VAN DE RAAD betreffende de financiële bijdragen die de partijen bij het Europees Ontwikkelingsfonds moeten betalen als tweede tranche voor 2025 </w:t>
            </w:r>
            <w:hyperlink w:history="1" r:id="rId73">
              <w:r w:rsidRPr="007A346D">
                <w:rPr>
                  <w:rStyle w:val="Hyperlink"/>
                </w:rPr>
                <w:t>COM(2025)297</w:t>
              </w:r>
            </w:hyperlink>
          </w:p>
          <w:p w:rsidRPr="001F190B" w:rsidR="00E03484" w:rsidP="00DA6AAA" w:rsidRDefault="00E03484" w14:paraId="2E208283" w14:textId="2BC81857">
            <w:pPr>
              <w:rPr>
                <w:szCs w:val="18"/>
              </w:rPr>
            </w:pPr>
          </w:p>
        </w:tc>
      </w:tr>
      <w:tr w:rsidRPr="00A9227F" w:rsidR="008426BB" w:rsidTr="00DA6AAA" w14:paraId="24432014" w14:textId="77777777">
        <w:tc>
          <w:tcPr>
            <w:tcW w:w="1035" w:type="dxa"/>
          </w:tcPr>
          <w:p w:rsidRPr="00A9227F" w:rsidR="008426BB" w:rsidP="00DA6AAA" w:rsidRDefault="008426BB" w14:paraId="7AA3F18C" w14:textId="77777777">
            <w:pPr>
              <w:spacing w:after="240"/>
              <w:rPr>
                <w:szCs w:val="18"/>
              </w:rPr>
            </w:pPr>
            <w:r w:rsidRPr="00A9227F">
              <w:rPr>
                <w:szCs w:val="18"/>
              </w:rPr>
              <w:t>Voorstel</w:t>
            </w:r>
          </w:p>
        </w:tc>
        <w:tc>
          <w:tcPr>
            <w:tcW w:w="6529" w:type="dxa"/>
          </w:tcPr>
          <w:p w:rsidRPr="00A9227F" w:rsidR="008426BB" w:rsidP="00DA6AAA" w:rsidRDefault="00E03484" w14:paraId="7E7687C2" w14:textId="77A076C5">
            <w:pPr>
              <w:spacing w:after="240"/>
              <w:rPr>
                <w:szCs w:val="18"/>
              </w:rPr>
            </w:pPr>
            <w:r>
              <w:rPr>
                <w:szCs w:val="18"/>
              </w:rPr>
              <w:t>Voor kennisgeving aannemen</w:t>
            </w:r>
          </w:p>
        </w:tc>
      </w:tr>
      <w:tr w:rsidRPr="00C66E98" w:rsidR="008426BB" w:rsidTr="00DA6AAA" w14:paraId="70E73060" w14:textId="77777777">
        <w:tc>
          <w:tcPr>
            <w:tcW w:w="1035" w:type="dxa"/>
          </w:tcPr>
          <w:p w:rsidRPr="00A9227F" w:rsidR="008426BB" w:rsidP="00DA6AAA" w:rsidRDefault="008426BB" w14:paraId="3E3269D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8426BB" w:rsidP="008307D9" w:rsidRDefault="00123C73" w14:paraId="2F126CDD" w14:textId="520B0F99">
            <w:pPr>
              <w:spacing w:after="240"/>
              <w:rPr>
                <w:color w:val="595959" w:themeColor="text1" w:themeTint="A6"/>
                <w:szCs w:val="18"/>
              </w:rPr>
            </w:pPr>
            <w:r>
              <w:rPr>
                <w:color w:val="595959" w:themeColor="text1" w:themeTint="A6"/>
                <w:szCs w:val="18"/>
              </w:rPr>
              <w:t>De Commissie doet een voorstel voor</w:t>
            </w:r>
            <w:r w:rsidRPr="00E03484" w:rsidR="00E03484">
              <w:rPr>
                <w:color w:val="595959" w:themeColor="text1" w:themeTint="A6"/>
                <w:szCs w:val="18"/>
              </w:rPr>
              <w:t xml:space="preserve"> de tweede tranche van de financiële bijdragen aan het 11e Europees Ontwikkelingsfonds die de partijen bij het EOF in 2025 moeten betalen.</w:t>
            </w:r>
          </w:p>
        </w:tc>
      </w:tr>
    </w:tbl>
    <w:p w:rsidR="008426BB" w:rsidP="00C60C9B" w:rsidRDefault="008426BB" w14:paraId="726B4A4E" w14:textId="77777777"/>
    <w:p w:rsidR="008426BB" w:rsidP="00C60C9B" w:rsidRDefault="008426BB" w14:paraId="5CCB4477" w14:textId="77777777"/>
    <w:p w:rsidR="00C60C9B" w:rsidP="00C60C9B" w:rsidRDefault="00C60C9B" w14:paraId="5949BAD3" w14:textId="77777777"/>
    <w:p w:rsidR="008426BB" w:rsidP="00C60C9B" w:rsidRDefault="008426BB" w14:paraId="26F76B78" w14:textId="77777777"/>
    <w:sectPr w:rsidR="008426BB" w:rsidSect="00BF62AD">
      <w:headerReference w:type="default" r:id="rId74"/>
      <w:footerReference w:type="default" r:id="rId7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7E9A" w14:textId="77777777" w:rsidR="008C5659" w:rsidRDefault="008C5659">
      <w:r>
        <w:separator/>
      </w:r>
    </w:p>
  </w:endnote>
  <w:endnote w:type="continuationSeparator" w:id="0">
    <w:p w14:paraId="28D2245A" w14:textId="77777777" w:rsidR="008C5659" w:rsidRDefault="008C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0781" w14:textId="77777777" w:rsidR="008C5659" w:rsidRDefault="008C5659">
      <w:r>
        <w:separator/>
      </w:r>
    </w:p>
  </w:footnote>
  <w:footnote w:type="continuationSeparator" w:id="0">
    <w:p w14:paraId="2C57BFDD" w14:textId="77777777" w:rsidR="008C5659" w:rsidRDefault="008C5659">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BF0859"/>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931D7A"/>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6C4D2C"/>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142434"/>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B666C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0C028BC"/>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8F5E23"/>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8A4364C"/>
    <w:multiLevelType w:val="multilevel"/>
    <w:tmpl w:val="869A3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A58F6"/>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28E03E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3567331"/>
    <w:multiLevelType w:val="hybridMultilevel"/>
    <w:tmpl w:val="6EDA0BF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606438"/>
    <w:multiLevelType w:val="multilevel"/>
    <w:tmpl w:val="F5D0E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485777">
    <w:abstractNumId w:val="2"/>
  </w:num>
  <w:num w:numId="2" w16cid:durableId="1371299798">
    <w:abstractNumId w:val="9"/>
  </w:num>
  <w:num w:numId="3" w16cid:durableId="1852522919">
    <w:abstractNumId w:val="20"/>
  </w:num>
  <w:num w:numId="4" w16cid:durableId="1700932629">
    <w:abstractNumId w:val="8"/>
  </w:num>
  <w:num w:numId="5" w16cid:durableId="695811610">
    <w:abstractNumId w:val="4"/>
  </w:num>
  <w:num w:numId="6" w16cid:durableId="1212182578">
    <w:abstractNumId w:val="0"/>
  </w:num>
  <w:num w:numId="7" w16cid:durableId="1827696991">
    <w:abstractNumId w:val="17"/>
  </w:num>
  <w:num w:numId="8" w16cid:durableId="1120151534">
    <w:abstractNumId w:val="12"/>
  </w:num>
  <w:num w:numId="9" w16cid:durableId="298996237">
    <w:abstractNumId w:val="13"/>
  </w:num>
  <w:num w:numId="10" w16cid:durableId="1877303567">
    <w:abstractNumId w:val="6"/>
  </w:num>
  <w:num w:numId="11" w16cid:durableId="831991226">
    <w:abstractNumId w:val="15"/>
  </w:num>
  <w:num w:numId="12" w16cid:durableId="1265193725">
    <w:abstractNumId w:val="21"/>
  </w:num>
  <w:num w:numId="13" w16cid:durableId="1446343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5435592">
    <w:abstractNumId w:val="7"/>
  </w:num>
  <w:num w:numId="15" w16cid:durableId="356348103">
    <w:abstractNumId w:val="3"/>
  </w:num>
  <w:num w:numId="16" w16cid:durableId="2087148411">
    <w:abstractNumId w:val="19"/>
  </w:num>
  <w:num w:numId="17" w16cid:durableId="784736924">
    <w:abstractNumId w:val="16"/>
  </w:num>
  <w:num w:numId="18" w16cid:durableId="1884514919">
    <w:abstractNumId w:val="1"/>
  </w:num>
  <w:num w:numId="19" w16cid:durableId="1256133472">
    <w:abstractNumId w:val="10"/>
  </w:num>
  <w:num w:numId="20" w16cid:durableId="1108966708">
    <w:abstractNumId w:val="14"/>
  </w:num>
  <w:num w:numId="21" w16cid:durableId="1852647912">
    <w:abstractNumId w:val="18"/>
  </w:num>
  <w:num w:numId="22" w16cid:durableId="3633529">
    <w:abstractNumId w:val="11"/>
  </w:num>
  <w:num w:numId="23" w16cid:durableId="136101346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1811"/>
    <w:rsid w:val="00001F6D"/>
    <w:rsid w:val="000037E5"/>
    <w:rsid w:val="00004383"/>
    <w:rsid w:val="000044C7"/>
    <w:rsid w:val="00006780"/>
    <w:rsid w:val="00007BE8"/>
    <w:rsid w:val="00010EF2"/>
    <w:rsid w:val="000123FA"/>
    <w:rsid w:val="00013B5B"/>
    <w:rsid w:val="00013CB6"/>
    <w:rsid w:val="00016110"/>
    <w:rsid w:val="00025F7B"/>
    <w:rsid w:val="00025FB3"/>
    <w:rsid w:val="00026D47"/>
    <w:rsid w:val="000270A7"/>
    <w:rsid w:val="000339A6"/>
    <w:rsid w:val="00035057"/>
    <w:rsid w:val="00035470"/>
    <w:rsid w:val="00036674"/>
    <w:rsid w:val="000423A9"/>
    <w:rsid w:val="00045831"/>
    <w:rsid w:val="00050D24"/>
    <w:rsid w:val="00051FEC"/>
    <w:rsid w:val="000546B1"/>
    <w:rsid w:val="00060A3B"/>
    <w:rsid w:val="000635E6"/>
    <w:rsid w:val="000642C4"/>
    <w:rsid w:val="0006770A"/>
    <w:rsid w:val="00070D31"/>
    <w:rsid w:val="0007162E"/>
    <w:rsid w:val="000722D6"/>
    <w:rsid w:val="000775A2"/>
    <w:rsid w:val="00083030"/>
    <w:rsid w:val="00084262"/>
    <w:rsid w:val="00084302"/>
    <w:rsid w:val="00085FA1"/>
    <w:rsid w:val="00087299"/>
    <w:rsid w:val="00087FDE"/>
    <w:rsid w:val="00092D35"/>
    <w:rsid w:val="00094546"/>
    <w:rsid w:val="00094A9B"/>
    <w:rsid w:val="00094AEA"/>
    <w:rsid w:val="000A1C2B"/>
    <w:rsid w:val="000A23C5"/>
    <w:rsid w:val="000A5AB7"/>
    <w:rsid w:val="000A75F0"/>
    <w:rsid w:val="000B2192"/>
    <w:rsid w:val="000B7C51"/>
    <w:rsid w:val="000B7F23"/>
    <w:rsid w:val="000C15DA"/>
    <w:rsid w:val="000C43D2"/>
    <w:rsid w:val="000C44F1"/>
    <w:rsid w:val="000C757C"/>
    <w:rsid w:val="000C7A3D"/>
    <w:rsid w:val="000D1563"/>
    <w:rsid w:val="000D3187"/>
    <w:rsid w:val="000D6D50"/>
    <w:rsid w:val="000E56B6"/>
    <w:rsid w:val="000E5890"/>
    <w:rsid w:val="000E59AA"/>
    <w:rsid w:val="000E6653"/>
    <w:rsid w:val="000E69FD"/>
    <w:rsid w:val="000E7C39"/>
    <w:rsid w:val="000F23BF"/>
    <w:rsid w:val="000F359C"/>
    <w:rsid w:val="000F36CD"/>
    <w:rsid w:val="000F5363"/>
    <w:rsid w:val="000F5722"/>
    <w:rsid w:val="00102FE4"/>
    <w:rsid w:val="00105391"/>
    <w:rsid w:val="00113AD2"/>
    <w:rsid w:val="00120BE4"/>
    <w:rsid w:val="00120FD2"/>
    <w:rsid w:val="00123C73"/>
    <w:rsid w:val="00125162"/>
    <w:rsid w:val="001336DF"/>
    <w:rsid w:val="0013509E"/>
    <w:rsid w:val="0013623C"/>
    <w:rsid w:val="001401C7"/>
    <w:rsid w:val="00141D39"/>
    <w:rsid w:val="0014288C"/>
    <w:rsid w:val="001445D4"/>
    <w:rsid w:val="00147017"/>
    <w:rsid w:val="00151AC8"/>
    <w:rsid w:val="001545B9"/>
    <w:rsid w:val="00154EC0"/>
    <w:rsid w:val="001555A9"/>
    <w:rsid w:val="00160E6E"/>
    <w:rsid w:val="00161D1B"/>
    <w:rsid w:val="00166267"/>
    <w:rsid w:val="001706B1"/>
    <w:rsid w:val="00170AFB"/>
    <w:rsid w:val="001715CC"/>
    <w:rsid w:val="0017367F"/>
    <w:rsid w:val="00174EC0"/>
    <w:rsid w:val="00187402"/>
    <w:rsid w:val="0018775E"/>
    <w:rsid w:val="00192F0E"/>
    <w:rsid w:val="00193DF4"/>
    <w:rsid w:val="001959F4"/>
    <w:rsid w:val="001A3995"/>
    <w:rsid w:val="001A4097"/>
    <w:rsid w:val="001B2F65"/>
    <w:rsid w:val="001B4881"/>
    <w:rsid w:val="001B7CAE"/>
    <w:rsid w:val="001C14DB"/>
    <w:rsid w:val="001C3467"/>
    <w:rsid w:val="001C5C47"/>
    <w:rsid w:val="001D08B2"/>
    <w:rsid w:val="001D3CD3"/>
    <w:rsid w:val="001D7897"/>
    <w:rsid w:val="001D7B39"/>
    <w:rsid w:val="001E143A"/>
    <w:rsid w:val="001E1C84"/>
    <w:rsid w:val="001E39BA"/>
    <w:rsid w:val="001F1517"/>
    <w:rsid w:val="001F190B"/>
    <w:rsid w:val="001F4221"/>
    <w:rsid w:val="001F7012"/>
    <w:rsid w:val="001F73F7"/>
    <w:rsid w:val="002048D9"/>
    <w:rsid w:val="00210705"/>
    <w:rsid w:val="00211391"/>
    <w:rsid w:val="00216C27"/>
    <w:rsid w:val="00221D6B"/>
    <w:rsid w:val="002227E3"/>
    <w:rsid w:val="0022374D"/>
    <w:rsid w:val="00224294"/>
    <w:rsid w:val="00226E10"/>
    <w:rsid w:val="00227D85"/>
    <w:rsid w:val="00235B3D"/>
    <w:rsid w:val="00241DE4"/>
    <w:rsid w:val="00243269"/>
    <w:rsid w:val="00244F5A"/>
    <w:rsid w:val="00245D08"/>
    <w:rsid w:val="00251996"/>
    <w:rsid w:val="002538C7"/>
    <w:rsid w:val="00253D06"/>
    <w:rsid w:val="00256A02"/>
    <w:rsid w:val="00262A1B"/>
    <w:rsid w:val="00266365"/>
    <w:rsid w:val="00271075"/>
    <w:rsid w:val="0028208B"/>
    <w:rsid w:val="002826C8"/>
    <w:rsid w:val="00287206"/>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2685"/>
    <w:rsid w:val="002E43EB"/>
    <w:rsid w:val="002E5CC6"/>
    <w:rsid w:val="002E6686"/>
    <w:rsid w:val="002E72EA"/>
    <w:rsid w:val="002F363A"/>
    <w:rsid w:val="002F45EE"/>
    <w:rsid w:val="002F7FEC"/>
    <w:rsid w:val="003023F3"/>
    <w:rsid w:val="00302DF2"/>
    <w:rsid w:val="0030416C"/>
    <w:rsid w:val="003066D7"/>
    <w:rsid w:val="0031228D"/>
    <w:rsid w:val="00313734"/>
    <w:rsid w:val="003154A8"/>
    <w:rsid w:val="0031630D"/>
    <w:rsid w:val="003214FD"/>
    <w:rsid w:val="00322A38"/>
    <w:rsid w:val="00323B5A"/>
    <w:rsid w:val="00324A4E"/>
    <w:rsid w:val="0032616D"/>
    <w:rsid w:val="00326A27"/>
    <w:rsid w:val="00326C25"/>
    <w:rsid w:val="00331729"/>
    <w:rsid w:val="00331CCE"/>
    <w:rsid w:val="0033344D"/>
    <w:rsid w:val="003354DB"/>
    <w:rsid w:val="00336EBF"/>
    <w:rsid w:val="003410ED"/>
    <w:rsid w:val="00346125"/>
    <w:rsid w:val="0035288D"/>
    <w:rsid w:val="00352A08"/>
    <w:rsid w:val="00352EDA"/>
    <w:rsid w:val="00353945"/>
    <w:rsid w:val="00355ACA"/>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3C39"/>
    <w:rsid w:val="003F5BBE"/>
    <w:rsid w:val="003F628A"/>
    <w:rsid w:val="00403FAF"/>
    <w:rsid w:val="00405747"/>
    <w:rsid w:val="0041042A"/>
    <w:rsid w:val="00411452"/>
    <w:rsid w:val="00411808"/>
    <w:rsid w:val="0041634B"/>
    <w:rsid w:val="00416E67"/>
    <w:rsid w:val="00420882"/>
    <w:rsid w:val="0042421D"/>
    <w:rsid w:val="00424531"/>
    <w:rsid w:val="00424D04"/>
    <w:rsid w:val="004264EA"/>
    <w:rsid w:val="004265B2"/>
    <w:rsid w:val="00427600"/>
    <w:rsid w:val="0043382C"/>
    <w:rsid w:val="0043446E"/>
    <w:rsid w:val="00434BC6"/>
    <w:rsid w:val="00441745"/>
    <w:rsid w:val="00442D7A"/>
    <w:rsid w:val="0044508B"/>
    <w:rsid w:val="004521E2"/>
    <w:rsid w:val="00455146"/>
    <w:rsid w:val="00455D0F"/>
    <w:rsid w:val="00457253"/>
    <w:rsid w:val="004573F4"/>
    <w:rsid w:val="004577D5"/>
    <w:rsid w:val="004605A4"/>
    <w:rsid w:val="00461756"/>
    <w:rsid w:val="004618CB"/>
    <w:rsid w:val="0046311A"/>
    <w:rsid w:val="00464184"/>
    <w:rsid w:val="00465C0D"/>
    <w:rsid w:val="00473A07"/>
    <w:rsid w:val="00473A85"/>
    <w:rsid w:val="00473B75"/>
    <w:rsid w:val="00474A4E"/>
    <w:rsid w:val="00474E1E"/>
    <w:rsid w:val="004760D1"/>
    <w:rsid w:val="00482405"/>
    <w:rsid w:val="00484658"/>
    <w:rsid w:val="00484902"/>
    <w:rsid w:val="00491847"/>
    <w:rsid w:val="0049478F"/>
    <w:rsid w:val="004A0757"/>
    <w:rsid w:val="004A2857"/>
    <w:rsid w:val="004A48F2"/>
    <w:rsid w:val="004A553E"/>
    <w:rsid w:val="004B109E"/>
    <w:rsid w:val="004B447F"/>
    <w:rsid w:val="004B572A"/>
    <w:rsid w:val="004B5B19"/>
    <w:rsid w:val="004C3F4D"/>
    <w:rsid w:val="004C60A6"/>
    <w:rsid w:val="004C6B67"/>
    <w:rsid w:val="004C6DD4"/>
    <w:rsid w:val="004C7B01"/>
    <w:rsid w:val="004D7B14"/>
    <w:rsid w:val="004E15E3"/>
    <w:rsid w:val="004E3424"/>
    <w:rsid w:val="004E426E"/>
    <w:rsid w:val="004E5595"/>
    <w:rsid w:val="0050368C"/>
    <w:rsid w:val="00505F93"/>
    <w:rsid w:val="00507A41"/>
    <w:rsid w:val="00511442"/>
    <w:rsid w:val="005115F8"/>
    <w:rsid w:val="005142E0"/>
    <w:rsid w:val="005158C0"/>
    <w:rsid w:val="0051638F"/>
    <w:rsid w:val="00516A54"/>
    <w:rsid w:val="00520D88"/>
    <w:rsid w:val="00521E24"/>
    <w:rsid w:val="00522540"/>
    <w:rsid w:val="00525BF3"/>
    <w:rsid w:val="00525CAA"/>
    <w:rsid w:val="00526065"/>
    <w:rsid w:val="0052683D"/>
    <w:rsid w:val="00527428"/>
    <w:rsid w:val="00532140"/>
    <w:rsid w:val="005324DF"/>
    <w:rsid w:val="005376B8"/>
    <w:rsid w:val="00540F78"/>
    <w:rsid w:val="00543233"/>
    <w:rsid w:val="00543489"/>
    <w:rsid w:val="00543BB4"/>
    <w:rsid w:val="00550D74"/>
    <w:rsid w:val="00554CBF"/>
    <w:rsid w:val="005603E2"/>
    <w:rsid w:val="0056106A"/>
    <w:rsid w:val="00562B7D"/>
    <w:rsid w:val="00565011"/>
    <w:rsid w:val="00574B96"/>
    <w:rsid w:val="00575841"/>
    <w:rsid w:val="00581373"/>
    <w:rsid w:val="00581C55"/>
    <w:rsid w:val="005825DC"/>
    <w:rsid w:val="005834BB"/>
    <w:rsid w:val="0058398B"/>
    <w:rsid w:val="0058632D"/>
    <w:rsid w:val="005866C0"/>
    <w:rsid w:val="005902ED"/>
    <w:rsid w:val="00593119"/>
    <w:rsid w:val="005933F0"/>
    <w:rsid w:val="0059370A"/>
    <w:rsid w:val="0059389D"/>
    <w:rsid w:val="00596336"/>
    <w:rsid w:val="005A14F3"/>
    <w:rsid w:val="005A49F7"/>
    <w:rsid w:val="005A62B3"/>
    <w:rsid w:val="005A7851"/>
    <w:rsid w:val="005B5654"/>
    <w:rsid w:val="005B6496"/>
    <w:rsid w:val="005B6B29"/>
    <w:rsid w:val="005B6C69"/>
    <w:rsid w:val="005C08F0"/>
    <w:rsid w:val="005C1BD1"/>
    <w:rsid w:val="005C4AF5"/>
    <w:rsid w:val="005C4C7F"/>
    <w:rsid w:val="005D20CD"/>
    <w:rsid w:val="005D4E43"/>
    <w:rsid w:val="005E300D"/>
    <w:rsid w:val="005E36A3"/>
    <w:rsid w:val="005E7B45"/>
    <w:rsid w:val="005F1465"/>
    <w:rsid w:val="005F1EDF"/>
    <w:rsid w:val="005F3027"/>
    <w:rsid w:val="005F5D06"/>
    <w:rsid w:val="00605B5A"/>
    <w:rsid w:val="006060B3"/>
    <w:rsid w:val="0060611D"/>
    <w:rsid w:val="00611294"/>
    <w:rsid w:val="00613764"/>
    <w:rsid w:val="00617577"/>
    <w:rsid w:val="006200E7"/>
    <w:rsid w:val="00621260"/>
    <w:rsid w:val="00626F56"/>
    <w:rsid w:val="00626FD8"/>
    <w:rsid w:val="006301F4"/>
    <w:rsid w:val="00633333"/>
    <w:rsid w:val="0064051F"/>
    <w:rsid w:val="00643A98"/>
    <w:rsid w:val="006475E6"/>
    <w:rsid w:val="00647F87"/>
    <w:rsid w:val="00653181"/>
    <w:rsid w:val="0065323F"/>
    <w:rsid w:val="006537C4"/>
    <w:rsid w:val="00655929"/>
    <w:rsid w:val="00656188"/>
    <w:rsid w:val="00661ACE"/>
    <w:rsid w:val="00661F6A"/>
    <w:rsid w:val="006635A7"/>
    <w:rsid w:val="00667A74"/>
    <w:rsid w:val="00673519"/>
    <w:rsid w:val="00680E5D"/>
    <w:rsid w:val="00682002"/>
    <w:rsid w:val="00682CD6"/>
    <w:rsid w:val="00690F44"/>
    <w:rsid w:val="006919C8"/>
    <w:rsid w:val="00691F5D"/>
    <w:rsid w:val="0069362C"/>
    <w:rsid w:val="00693D3B"/>
    <w:rsid w:val="00694B16"/>
    <w:rsid w:val="00695004"/>
    <w:rsid w:val="00697687"/>
    <w:rsid w:val="006A15AD"/>
    <w:rsid w:val="006A45D8"/>
    <w:rsid w:val="006A4888"/>
    <w:rsid w:val="006A5210"/>
    <w:rsid w:val="006A5CD4"/>
    <w:rsid w:val="006B0B28"/>
    <w:rsid w:val="006B20C1"/>
    <w:rsid w:val="006B488A"/>
    <w:rsid w:val="006C4176"/>
    <w:rsid w:val="006C63DA"/>
    <w:rsid w:val="006D194C"/>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918"/>
    <w:rsid w:val="00723DF8"/>
    <w:rsid w:val="00724429"/>
    <w:rsid w:val="007248BC"/>
    <w:rsid w:val="00726354"/>
    <w:rsid w:val="00730C18"/>
    <w:rsid w:val="00736908"/>
    <w:rsid w:val="007417AC"/>
    <w:rsid w:val="007439D7"/>
    <w:rsid w:val="00745D31"/>
    <w:rsid w:val="00755534"/>
    <w:rsid w:val="00757AA5"/>
    <w:rsid w:val="007642F9"/>
    <w:rsid w:val="00770A61"/>
    <w:rsid w:val="00773074"/>
    <w:rsid w:val="00773C33"/>
    <w:rsid w:val="00781A50"/>
    <w:rsid w:val="007876BC"/>
    <w:rsid w:val="00787C51"/>
    <w:rsid w:val="00792970"/>
    <w:rsid w:val="0079316B"/>
    <w:rsid w:val="00794A22"/>
    <w:rsid w:val="00795D95"/>
    <w:rsid w:val="00796433"/>
    <w:rsid w:val="0079678E"/>
    <w:rsid w:val="00796B75"/>
    <w:rsid w:val="007971ED"/>
    <w:rsid w:val="007A03BA"/>
    <w:rsid w:val="007A36EA"/>
    <w:rsid w:val="007A4A53"/>
    <w:rsid w:val="007A6CDA"/>
    <w:rsid w:val="007B02DE"/>
    <w:rsid w:val="007B03A6"/>
    <w:rsid w:val="007D28D6"/>
    <w:rsid w:val="007D49C7"/>
    <w:rsid w:val="007D53AA"/>
    <w:rsid w:val="007E06F9"/>
    <w:rsid w:val="007E249D"/>
    <w:rsid w:val="007E2511"/>
    <w:rsid w:val="007E4BFD"/>
    <w:rsid w:val="007F04F9"/>
    <w:rsid w:val="007F714A"/>
    <w:rsid w:val="00800882"/>
    <w:rsid w:val="00802D86"/>
    <w:rsid w:val="00802F06"/>
    <w:rsid w:val="008047D9"/>
    <w:rsid w:val="00804A4D"/>
    <w:rsid w:val="0081023D"/>
    <w:rsid w:val="0081050B"/>
    <w:rsid w:val="00812348"/>
    <w:rsid w:val="00816A0B"/>
    <w:rsid w:val="00820149"/>
    <w:rsid w:val="00820651"/>
    <w:rsid w:val="00822240"/>
    <w:rsid w:val="00826C29"/>
    <w:rsid w:val="008270F8"/>
    <w:rsid w:val="008307D9"/>
    <w:rsid w:val="00834690"/>
    <w:rsid w:val="0083576C"/>
    <w:rsid w:val="00837913"/>
    <w:rsid w:val="00840FA0"/>
    <w:rsid w:val="008426BB"/>
    <w:rsid w:val="00843FBB"/>
    <w:rsid w:val="008454D2"/>
    <w:rsid w:val="00845DEC"/>
    <w:rsid w:val="00846F0C"/>
    <w:rsid w:val="00847F3F"/>
    <w:rsid w:val="00851B15"/>
    <w:rsid w:val="0085294F"/>
    <w:rsid w:val="00860079"/>
    <w:rsid w:val="00860128"/>
    <w:rsid w:val="00866593"/>
    <w:rsid w:val="00870719"/>
    <w:rsid w:val="0087721F"/>
    <w:rsid w:val="0088566D"/>
    <w:rsid w:val="00892314"/>
    <w:rsid w:val="0089371C"/>
    <w:rsid w:val="008A4075"/>
    <w:rsid w:val="008A5C07"/>
    <w:rsid w:val="008A5F82"/>
    <w:rsid w:val="008B24F9"/>
    <w:rsid w:val="008B2F25"/>
    <w:rsid w:val="008B33EB"/>
    <w:rsid w:val="008B3ABC"/>
    <w:rsid w:val="008B4B43"/>
    <w:rsid w:val="008B5E4B"/>
    <w:rsid w:val="008B7783"/>
    <w:rsid w:val="008C038F"/>
    <w:rsid w:val="008C0BDB"/>
    <w:rsid w:val="008C43A5"/>
    <w:rsid w:val="008C4443"/>
    <w:rsid w:val="008C5659"/>
    <w:rsid w:val="008C58E0"/>
    <w:rsid w:val="008D3E64"/>
    <w:rsid w:val="008E1635"/>
    <w:rsid w:val="008E1DAE"/>
    <w:rsid w:val="008E363B"/>
    <w:rsid w:val="008E3821"/>
    <w:rsid w:val="008E7DAC"/>
    <w:rsid w:val="00900546"/>
    <w:rsid w:val="00901055"/>
    <w:rsid w:val="0090730F"/>
    <w:rsid w:val="0091479F"/>
    <w:rsid w:val="00914C45"/>
    <w:rsid w:val="00916678"/>
    <w:rsid w:val="0091744E"/>
    <w:rsid w:val="00922C5B"/>
    <w:rsid w:val="00924D52"/>
    <w:rsid w:val="00927826"/>
    <w:rsid w:val="00930D89"/>
    <w:rsid w:val="00935201"/>
    <w:rsid w:val="00935FD0"/>
    <w:rsid w:val="0093711F"/>
    <w:rsid w:val="009373A1"/>
    <w:rsid w:val="009411C2"/>
    <w:rsid w:val="00942CDE"/>
    <w:rsid w:val="00946E0E"/>
    <w:rsid w:val="009531A4"/>
    <w:rsid w:val="00953B00"/>
    <w:rsid w:val="00956342"/>
    <w:rsid w:val="009575DB"/>
    <w:rsid w:val="00962A95"/>
    <w:rsid w:val="009647CC"/>
    <w:rsid w:val="00966F61"/>
    <w:rsid w:val="00967713"/>
    <w:rsid w:val="00970CA0"/>
    <w:rsid w:val="0097614E"/>
    <w:rsid w:val="00981B9B"/>
    <w:rsid w:val="00983F23"/>
    <w:rsid w:val="00985DE2"/>
    <w:rsid w:val="00986DA2"/>
    <w:rsid w:val="009870EA"/>
    <w:rsid w:val="009874C6"/>
    <w:rsid w:val="00990B28"/>
    <w:rsid w:val="00990BD6"/>
    <w:rsid w:val="0099243E"/>
    <w:rsid w:val="00994BC2"/>
    <w:rsid w:val="009956D1"/>
    <w:rsid w:val="00995B14"/>
    <w:rsid w:val="009A5399"/>
    <w:rsid w:val="009B1792"/>
    <w:rsid w:val="009B2C99"/>
    <w:rsid w:val="009B3CF3"/>
    <w:rsid w:val="009B4DCA"/>
    <w:rsid w:val="009B706C"/>
    <w:rsid w:val="009C2266"/>
    <w:rsid w:val="009D0749"/>
    <w:rsid w:val="009E2113"/>
    <w:rsid w:val="009E5372"/>
    <w:rsid w:val="009E5A7E"/>
    <w:rsid w:val="009F1C43"/>
    <w:rsid w:val="009F2CCC"/>
    <w:rsid w:val="00A009CA"/>
    <w:rsid w:val="00A04AA4"/>
    <w:rsid w:val="00A04C8A"/>
    <w:rsid w:val="00A055D0"/>
    <w:rsid w:val="00A146D2"/>
    <w:rsid w:val="00A149AC"/>
    <w:rsid w:val="00A20A7D"/>
    <w:rsid w:val="00A324AB"/>
    <w:rsid w:val="00A33B04"/>
    <w:rsid w:val="00A34E30"/>
    <w:rsid w:val="00A362EB"/>
    <w:rsid w:val="00A37656"/>
    <w:rsid w:val="00A42CDC"/>
    <w:rsid w:val="00A464BD"/>
    <w:rsid w:val="00A501AD"/>
    <w:rsid w:val="00A57E41"/>
    <w:rsid w:val="00A63A52"/>
    <w:rsid w:val="00A657BB"/>
    <w:rsid w:val="00A75DDE"/>
    <w:rsid w:val="00A77085"/>
    <w:rsid w:val="00A80CBB"/>
    <w:rsid w:val="00A828E3"/>
    <w:rsid w:val="00A9227F"/>
    <w:rsid w:val="00A95091"/>
    <w:rsid w:val="00A96541"/>
    <w:rsid w:val="00AA0328"/>
    <w:rsid w:val="00AA44E4"/>
    <w:rsid w:val="00AA5F94"/>
    <w:rsid w:val="00AB0987"/>
    <w:rsid w:val="00AB2B2C"/>
    <w:rsid w:val="00AB365C"/>
    <w:rsid w:val="00AB601C"/>
    <w:rsid w:val="00AB67A0"/>
    <w:rsid w:val="00AB6D0E"/>
    <w:rsid w:val="00AB6DF8"/>
    <w:rsid w:val="00AB711B"/>
    <w:rsid w:val="00AC226A"/>
    <w:rsid w:val="00AC2D1E"/>
    <w:rsid w:val="00AC39AA"/>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4214"/>
    <w:rsid w:val="00B257AD"/>
    <w:rsid w:val="00B2723B"/>
    <w:rsid w:val="00B30327"/>
    <w:rsid w:val="00B306FA"/>
    <w:rsid w:val="00B34C2F"/>
    <w:rsid w:val="00B53C93"/>
    <w:rsid w:val="00B54A2B"/>
    <w:rsid w:val="00B55826"/>
    <w:rsid w:val="00B56147"/>
    <w:rsid w:val="00B60251"/>
    <w:rsid w:val="00B70F59"/>
    <w:rsid w:val="00B71A9C"/>
    <w:rsid w:val="00B757E9"/>
    <w:rsid w:val="00B860F9"/>
    <w:rsid w:val="00B86419"/>
    <w:rsid w:val="00B86AAA"/>
    <w:rsid w:val="00B90C6F"/>
    <w:rsid w:val="00B90CB7"/>
    <w:rsid w:val="00B91483"/>
    <w:rsid w:val="00B914C1"/>
    <w:rsid w:val="00B92E5E"/>
    <w:rsid w:val="00B92EE7"/>
    <w:rsid w:val="00B930A7"/>
    <w:rsid w:val="00B96878"/>
    <w:rsid w:val="00B96AD5"/>
    <w:rsid w:val="00BA41EB"/>
    <w:rsid w:val="00BB0C55"/>
    <w:rsid w:val="00BB0CE8"/>
    <w:rsid w:val="00BB27BB"/>
    <w:rsid w:val="00BB2953"/>
    <w:rsid w:val="00BB2E65"/>
    <w:rsid w:val="00BB4A0D"/>
    <w:rsid w:val="00BB716F"/>
    <w:rsid w:val="00BB7721"/>
    <w:rsid w:val="00BC0427"/>
    <w:rsid w:val="00BC1083"/>
    <w:rsid w:val="00BC2EAD"/>
    <w:rsid w:val="00BC3391"/>
    <w:rsid w:val="00BC6D48"/>
    <w:rsid w:val="00BC7779"/>
    <w:rsid w:val="00BD13D9"/>
    <w:rsid w:val="00BD28EC"/>
    <w:rsid w:val="00BD3B5C"/>
    <w:rsid w:val="00BE3706"/>
    <w:rsid w:val="00BE4CAA"/>
    <w:rsid w:val="00BE7560"/>
    <w:rsid w:val="00BF2DEC"/>
    <w:rsid w:val="00BF464F"/>
    <w:rsid w:val="00BF468F"/>
    <w:rsid w:val="00BF4A25"/>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1268"/>
    <w:rsid w:val="00C43F00"/>
    <w:rsid w:val="00C4727D"/>
    <w:rsid w:val="00C5067A"/>
    <w:rsid w:val="00C60BB7"/>
    <w:rsid w:val="00C60C9B"/>
    <w:rsid w:val="00C643E9"/>
    <w:rsid w:val="00C660F6"/>
    <w:rsid w:val="00C66E98"/>
    <w:rsid w:val="00C71065"/>
    <w:rsid w:val="00C71154"/>
    <w:rsid w:val="00C727FA"/>
    <w:rsid w:val="00C75EFA"/>
    <w:rsid w:val="00C76646"/>
    <w:rsid w:val="00C776F3"/>
    <w:rsid w:val="00C77C19"/>
    <w:rsid w:val="00C81895"/>
    <w:rsid w:val="00C81CF5"/>
    <w:rsid w:val="00C920B0"/>
    <w:rsid w:val="00C92FEA"/>
    <w:rsid w:val="00C95F3E"/>
    <w:rsid w:val="00C9788C"/>
    <w:rsid w:val="00C97A62"/>
    <w:rsid w:val="00CA2071"/>
    <w:rsid w:val="00CA2568"/>
    <w:rsid w:val="00CA2E09"/>
    <w:rsid w:val="00CA5B9D"/>
    <w:rsid w:val="00CA686E"/>
    <w:rsid w:val="00CA7319"/>
    <w:rsid w:val="00CA7CBB"/>
    <w:rsid w:val="00CB469F"/>
    <w:rsid w:val="00CB6655"/>
    <w:rsid w:val="00CB6D12"/>
    <w:rsid w:val="00CC06B3"/>
    <w:rsid w:val="00CC0D76"/>
    <w:rsid w:val="00CC14BA"/>
    <w:rsid w:val="00CC1F4A"/>
    <w:rsid w:val="00CC4922"/>
    <w:rsid w:val="00CC6A8E"/>
    <w:rsid w:val="00CD180F"/>
    <w:rsid w:val="00CD57F3"/>
    <w:rsid w:val="00CD6193"/>
    <w:rsid w:val="00CD730D"/>
    <w:rsid w:val="00CE6987"/>
    <w:rsid w:val="00CE69C4"/>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475"/>
    <w:rsid w:val="00D36A44"/>
    <w:rsid w:val="00D40390"/>
    <w:rsid w:val="00D415FF"/>
    <w:rsid w:val="00D4444E"/>
    <w:rsid w:val="00D46679"/>
    <w:rsid w:val="00D467E2"/>
    <w:rsid w:val="00D5115C"/>
    <w:rsid w:val="00D523C8"/>
    <w:rsid w:val="00D5774F"/>
    <w:rsid w:val="00D64CF8"/>
    <w:rsid w:val="00D64F93"/>
    <w:rsid w:val="00D6591C"/>
    <w:rsid w:val="00D67F7F"/>
    <w:rsid w:val="00D7255C"/>
    <w:rsid w:val="00D72CC9"/>
    <w:rsid w:val="00D75535"/>
    <w:rsid w:val="00D805EF"/>
    <w:rsid w:val="00D842EA"/>
    <w:rsid w:val="00D85421"/>
    <w:rsid w:val="00DA5144"/>
    <w:rsid w:val="00DB2B90"/>
    <w:rsid w:val="00DB3F6B"/>
    <w:rsid w:val="00DB464F"/>
    <w:rsid w:val="00DB6B9D"/>
    <w:rsid w:val="00DC0EBD"/>
    <w:rsid w:val="00DC1442"/>
    <w:rsid w:val="00DC165E"/>
    <w:rsid w:val="00DC76CB"/>
    <w:rsid w:val="00DD4187"/>
    <w:rsid w:val="00DD5412"/>
    <w:rsid w:val="00DD564F"/>
    <w:rsid w:val="00DD6210"/>
    <w:rsid w:val="00DD6D95"/>
    <w:rsid w:val="00DE2897"/>
    <w:rsid w:val="00DE32DE"/>
    <w:rsid w:val="00DE5B8E"/>
    <w:rsid w:val="00DE6323"/>
    <w:rsid w:val="00DE6F9D"/>
    <w:rsid w:val="00DE7800"/>
    <w:rsid w:val="00DE7957"/>
    <w:rsid w:val="00DF142E"/>
    <w:rsid w:val="00DF1626"/>
    <w:rsid w:val="00DF2F47"/>
    <w:rsid w:val="00DF5A2E"/>
    <w:rsid w:val="00DF717F"/>
    <w:rsid w:val="00E001C5"/>
    <w:rsid w:val="00E006B7"/>
    <w:rsid w:val="00E02D08"/>
    <w:rsid w:val="00E03484"/>
    <w:rsid w:val="00E057F3"/>
    <w:rsid w:val="00E10297"/>
    <w:rsid w:val="00E1180B"/>
    <w:rsid w:val="00E11A26"/>
    <w:rsid w:val="00E11B7B"/>
    <w:rsid w:val="00E12439"/>
    <w:rsid w:val="00E20B2E"/>
    <w:rsid w:val="00E23B52"/>
    <w:rsid w:val="00E23D3A"/>
    <w:rsid w:val="00E246A4"/>
    <w:rsid w:val="00E257F6"/>
    <w:rsid w:val="00E2607E"/>
    <w:rsid w:val="00E265FC"/>
    <w:rsid w:val="00E269CC"/>
    <w:rsid w:val="00E3590E"/>
    <w:rsid w:val="00E37DB4"/>
    <w:rsid w:val="00E407E1"/>
    <w:rsid w:val="00E41C82"/>
    <w:rsid w:val="00E4200D"/>
    <w:rsid w:val="00E42FB9"/>
    <w:rsid w:val="00E452DF"/>
    <w:rsid w:val="00E4701A"/>
    <w:rsid w:val="00E50FE2"/>
    <w:rsid w:val="00E52673"/>
    <w:rsid w:val="00E53C1E"/>
    <w:rsid w:val="00E63829"/>
    <w:rsid w:val="00E6432B"/>
    <w:rsid w:val="00E666D4"/>
    <w:rsid w:val="00E67989"/>
    <w:rsid w:val="00E77C6E"/>
    <w:rsid w:val="00E80096"/>
    <w:rsid w:val="00E80276"/>
    <w:rsid w:val="00E80FBD"/>
    <w:rsid w:val="00E82B47"/>
    <w:rsid w:val="00E84D83"/>
    <w:rsid w:val="00E86E93"/>
    <w:rsid w:val="00EA3A9D"/>
    <w:rsid w:val="00EA4B76"/>
    <w:rsid w:val="00EA546B"/>
    <w:rsid w:val="00EA6FF9"/>
    <w:rsid w:val="00EB409D"/>
    <w:rsid w:val="00EB6A5D"/>
    <w:rsid w:val="00EC4140"/>
    <w:rsid w:val="00EC60C0"/>
    <w:rsid w:val="00EC7E69"/>
    <w:rsid w:val="00ED1954"/>
    <w:rsid w:val="00ED19CF"/>
    <w:rsid w:val="00ED6644"/>
    <w:rsid w:val="00EE1C0C"/>
    <w:rsid w:val="00EE2C31"/>
    <w:rsid w:val="00EE306C"/>
    <w:rsid w:val="00EE6B1E"/>
    <w:rsid w:val="00EF265E"/>
    <w:rsid w:val="00EF4583"/>
    <w:rsid w:val="00EF69C7"/>
    <w:rsid w:val="00F00C07"/>
    <w:rsid w:val="00F01F92"/>
    <w:rsid w:val="00F11149"/>
    <w:rsid w:val="00F14A3A"/>
    <w:rsid w:val="00F17D6A"/>
    <w:rsid w:val="00F21A77"/>
    <w:rsid w:val="00F21FB6"/>
    <w:rsid w:val="00F246AB"/>
    <w:rsid w:val="00F268FE"/>
    <w:rsid w:val="00F26D7C"/>
    <w:rsid w:val="00F2799A"/>
    <w:rsid w:val="00F30E66"/>
    <w:rsid w:val="00F32894"/>
    <w:rsid w:val="00F33E5F"/>
    <w:rsid w:val="00F40423"/>
    <w:rsid w:val="00F407B0"/>
    <w:rsid w:val="00F40D00"/>
    <w:rsid w:val="00F40F82"/>
    <w:rsid w:val="00F44CB2"/>
    <w:rsid w:val="00F5133C"/>
    <w:rsid w:val="00F51766"/>
    <w:rsid w:val="00F51E93"/>
    <w:rsid w:val="00F52221"/>
    <w:rsid w:val="00F522D4"/>
    <w:rsid w:val="00F53AC7"/>
    <w:rsid w:val="00F54DB9"/>
    <w:rsid w:val="00F55F1C"/>
    <w:rsid w:val="00F62D5D"/>
    <w:rsid w:val="00F64D8A"/>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3B04"/>
    <w:rsid w:val="00FC6024"/>
    <w:rsid w:val="00FC69E1"/>
    <w:rsid w:val="00FD4911"/>
    <w:rsid w:val="00FD663A"/>
    <w:rsid w:val="00FD6BCB"/>
    <w:rsid w:val="00FE0FED"/>
    <w:rsid w:val="00FE67DC"/>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uiPriority w:val="99"/>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334">
      <w:bodyDiv w:val="1"/>
      <w:marLeft w:val="0"/>
      <w:marRight w:val="0"/>
      <w:marTop w:val="0"/>
      <w:marBottom w:val="0"/>
      <w:divBdr>
        <w:top w:val="none" w:sz="0" w:space="0" w:color="auto"/>
        <w:left w:val="none" w:sz="0" w:space="0" w:color="auto"/>
        <w:bottom w:val="none" w:sz="0" w:space="0" w:color="auto"/>
        <w:right w:val="none" w:sz="0" w:space="0" w:color="auto"/>
      </w:divBdr>
    </w:div>
    <w:div w:id="23747546">
      <w:bodyDiv w:val="1"/>
      <w:marLeft w:val="0"/>
      <w:marRight w:val="0"/>
      <w:marTop w:val="0"/>
      <w:marBottom w:val="0"/>
      <w:divBdr>
        <w:top w:val="none" w:sz="0" w:space="0" w:color="auto"/>
        <w:left w:val="none" w:sz="0" w:space="0" w:color="auto"/>
        <w:bottom w:val="none" w:sz="0" w:space="0" w:color="auto"/>
        <w:right w:val="none" w:sz="0" w:space="0" w:color="auto"/>
      </w:divBdr>
    </w:div>
    <w:div w:id="96483668">
      <w:bodyDiv w:val="1"/>
      <w:marLeft w:val="0"/>
      <w:marRight w:val="0"/>
      <w:marTop w:val="0"/>
      <w:marBottom w:val="0"/>
      <w:divBdr>
        <w:top w:val="none" w:sz="0" w:space="0" w:color="auto"/>
        <w:left w:val="none" w:sz="0" w:space="0" w:color="auto"/>
        <w:bottom w:val="none" w:sz="0" w:space="0" w:color="auto"/>
        <w:right w:val="none" w:sz="0" w:space="0" w:color="auto"/>
      </w:divBdr>
    </w:div>
    <w:div w:id="128475534">
      <w:bodyDiv w:val="1"/>
      <w:marLeft w:val="0"/>
      <w:marRight w:val="0"/>
      <w:marTop w:val="0"/>
      <w:marBottom w:val="0"/>
      <w:divBdr>
        <w:top w:val="none" w:sz="0" w:space="0" w:color="auto"/>
        <w:left w:val="none" w:sz="0" w:space="0" w:color="auto"/>
        <w:bottom w:val="none" w:sz="0" w:space="0" w:color="auto"/>
        <w:right w:val="none" w:sz="0" w:space="0" w:color="auto"/>
      </w:divBdr>
    </w:div>
    <w:div w:id="14505544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801101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5699652">
      <w:bodyDiv w:val="1"/>
      <w:marLeft w:val="0"/>
      <w:marRight w:val="0"/>
      <w:marTop w:val="0"/>
      <w:marBottom w:val="0"/>
      <w:divBdr>
        <w:top w:val="none" w:sz="0" w:space="0" w:color="auto"/>
        <w:left w:val="none" w:sz="0" w:space="0" w:color="auto"/>
        <w:bottom w:val="none" w:sz="0" w:space="0" w:color="auto"/>
        <w:right w:val="none" w:sz="0" w:space="0" w:color="auto"/>
      </w:divBdr>
    </w:div>
    <w:div w:id="247464292">
      <w:bodyDiv w:val="1"/>
      <w:marLeft w:val="0"/>
      <w:marRight w:val="0"/>
      <w:marTop w:val="0"/>
      <w:marBottom w:val="0"/>
      <w:divBdr>
        <w:top w:val="none" w:sz="0" w:space="0" w:color="auto"/>
        <w:left w:val="none" w:sz="0" w:space="0" w:color="auto"/>
        <w:bottom w:val="none" w:sz="0" w:space="0" w:color="auto"/>
        <w:right w:val="none" w:sz="0" w:space="0" w:color="auto"/>
      </w:divBdr>
    </w:div>
    <w:div w:id="291130433">
      <w:bodyDiv w:val="1"/>
      <w:marLeft w:val="0"/>
      <w:marRight w:val="0"/>
      <w:marTop w:val="0"/>
      <w:marBottom w:val="0"/>
      <w:divBdr>
        <w:top w:val="none" w:sz="0" w:space="0" w:color="auto"/>
        <w:left w:val="none" w:sz="0" w:space="0" w:color="auto"/>
        <w:bottom w:val="none" w:sz="0" w:space="0" w:color="auto"/>
        <w:right w:val="none" w:sz="0" w:space="0" w:color="auto"/>
      </w:divBdr>
    </w:div>
    <w:div w:id="317921252">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6493664">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1506301">
      <w:bodyDiv w:val="1"/>
      <w:marLeft w:val="0"/>
      <w:marRight w:val="0"/>
      <w:marTop w:val="0"/>
      <w:marBottom w:val="0"/>
      <w:divBdr>
        <w:top w:val="none" w:sz="0" w:space="0" w:color="auto"/>
        <w:left w:val="none" w:sz="0" w:space="0" w:color="auto"/>
        <w:bottom w:val="none" w:sz="0" w:space="0" w:color="auto"/>
        <w:right w:val="none" w:sz="0" w:space="0" w:color="auto"/>
      </w:divBdr>
    </w:div>
    <w:div w:id="528222909">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70256193">
      <w:bodyDiv w:val="1"/>
      <w:marLeft w:val="0"/>
      <w:marRight w:val="0"/>
      <w:marTop w:val="0"/>
      <w:marBottom w:val="0"/>
      <w:divBdr>
        <w:top w:val="none" w:sz="0" w:space="0" w:color="auto"/>
        <w:left w:val="none" w:sz="0" w:space="0" w:color="auto"/>
        <w:bottom w:val="none" w:sz="0" w:space="0" w:color="auto"/>
        <w:right w:val="none" w:sz="0" w:space="0" w:color="auto"/>
      </w:divBdr>
    </w:div>
    <w:div w:id="681132109">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829">
      <w:bodyDiv w:val="1"/>
      <w:marLeft w:val="0"/>
      <w:marRight w:val="0"/>
      <w:marTop w:val="0"/>
      <w:marBottom w:val="0"/>
      <w:divBdr>
        <w:top w:val="none" w:sz="0" w:space="0" w:color="auto"/>
        <w:left w:val="none" w:sz="0" w:space="0" w:color="auto"/>
        <w:bottom w:val="none" w:sz="0" w:space="0" w:color="auto"/>
        <w:right w:val="none" w:sz="0" w:space="0" w:color="auto"/>
      </w:divBdr>
    </w:div>
    <w:div w:id="786579397">
      <w:bodyDiv w:val="1"/>
      <w:marLeft w:val="0"/>
      <w:marRight w:val="0"/>
      <w:marTop w:val="0"/>
      <w:marBottom w:val="0"/>
      <w:divBdr>
        <w:top w:val="none" w:sz="0" w:space="0" w:color="auto"/>
        <w:left w:val="none" w:sz="0" w:space="0" w:color="auto"/>
        <w:bottom w:val="none" w:sz="0" w:space="0" w:color="auto"/>
        <w:right w:val="none" w:sz="0" w:space="0" w:color="auto"/>
      </w:divBdr>
    </w:div>
    <w:div w:id="789855348">
      <w:bodyDiv w:val="1"/>
      <w:marLeft w:val="0"/>
      <w:marRight w:val="0"/>
      <w:marTop w:val="0"/>
      <w:marBottom w:val="0"/>
      <w:divBdr>
        <w:top w:val="none" w:sz="0" w:space="0" w:color="auto"/>
        <w:left w:val="none" w:sz="0" w:space="0" w:color="auto"/>
        <w:bottom w:val="none" w:sz="0" w:space="0" w:color="auto"/>
        <w:right w:val="none" w:sz="0" w:space="0" w:color="auto"/>
      </w:divBdr>
    </w:div>
    <w:div w:id="806581939">
      <w:bodyDiv w:val="1"/>
      <w:marLeft w:val="0"/>
      <w:marRight w:val="0"/>
      <w:marTop w:val="0"/>
      <w:marBottom w:val="0"/>
      <w:divBdr>
        <w:top w:val="none" w:sz="0" w:space="0" w:color="auto"/>
        <w:left w:val="none" w:sz="0" w:space="0" w:color="auto"/>
        <w:bottom w:val="none" w:sz="0" w:space="0" w:color="auto"/>
        <w:right w:val="none" w:sz="0" w:space="0" w:color="auto"/>
      </w:divBdr>
    </w:div>
    <w:div w:id="844515951">
      <w:bodyDiv w:val="1"/>
      <w:marLeft w:val="0"/>
      <w:marRight w:val="0"/>
      <w:marTop w:val="0"/>
      <w:marBottom w:val="0"/>
      <w:divBdr>
        <w:top w:val="none" w:sz="0" w:space="0" w:color="auto"/>
        <w:left w:val="none" w:sz="0" w:space="0" w:color="auto"/>
        <w:bottom w:val="none" w:sz="0" w:space="0" w:color="auto"/>
        <w:right w:val="none" w:sz="0" w:space="0" w:color="auto"/>
      </w:divBdr>
    </w:div>
    <w:div w:id="88004879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23239291">
      <w:bodyDiv w:val="1"/>
      <w:marLeft w:val="0"/>
      <w:marRight w:val="0"/>
      <w:marTop w:val="0"/>
      <w:marBottom w:val="0"/>
      <w:divBdr>
        <w:top w:val="none" w:sz="0" w:space="0" w:color="auto"/>
        <w:left w:val="none" w:sz="0" w:space="0" w:color="auto"/>
        <w:bottom w:val="none" w:sz="0" w:space="0" w:color="auto"/>
        <w:right w:val="none" w:sz="0" w:space="0" w:color="auto"/>
      </w:divBdr>
    </w:div>
    <w:div w:id="1030036796">
      <w:bodyDiv w:val="1"/>
      <w:marLeft w:val="0"/>
      <w:marRight w:val="0"/>
      <w:marTop w:val="0"/>
      <w:marBottom w:val="0"/>
      <w:divBdr>
        <w:top w:val="none" w:sz="0" w:space="0" w:color="auto"/>
        <w:left w:val="none" w:sz="0" w:space="0" w:color="auto"/>
        <w:bottom w:val="none" w:sz="0" w:space="0" w:color="auto"/>
        <w:right w:val="none" w:sz="0" w:space="0" w:color="auto"/>
      </w:divBdr>
    </w:div>
    <w:div w:id="1060252010">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96430989">
      <w:bodyDiv w:val="1"/>
      <w:marLeft w:val="0"/>
      <w:marRight w:val="0"/>
      <w:marTop w:val="0"/>
      <w:marBottom w:val="0"/>
      <w:divBdr>
        <w:top w:val="none" w:sz="0" w:space="0" w:color="auto"/>
        <w:left w:val="none" w:sz="0" w:space="0" w:color="auto"/>
        <w:bottom w:val="none" w:sz="0" w:space="0" w:color="auto"/>
        <w:right w:val="none" w:sz="0" w:space="0" w:color="auto"/>
      </w:divBdr>
      <w:divsChild>
        <w:div w:id="214581236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15310862">
      <w:bodyDiv w:val="1"/>
      <w:marLeft w:val="0"/>
      <w:marRight w:val="0"/>
      <w:marTop w:val="0"/>
      <w:marBottom w:val="0"/>
      <w:divBdr>
        <w:top w:val="none" w:sz="0" w:space="0" w:color="auto"/>
        <w:left w:val="none" w:sz="0" w:space="0" w:color="auto"/>
        <w:bottom w:val="none" w:sz="0" w:space="0" w:color="auto"/>
        <w:right w:val="none" w:sz="0" w:space="0" w:color="auto"/>
      </w:divBdr>
    </w:div>
    <w:div w:id="1260604897">
      <w:bodyDiv w:val="1"/>
      <w:marLeft w:val="0"/>
      <w:marRight w:val="0"/>
      <w:marTop w:val="0"/>
      <w:marBottom w:val="0"/>
      <w:divBdr>
        <w:top w:val="none" w:sz="0" w:space="0" w:color="auto"/>
        <w:left w:val="none" w:sz="0" w:space="0" w:color="auto"/>
        <w:bottom w:val="none" w:sz="0" w:space="0" w:color="auto"/>
        <w:right w:val="none" w:sz="0" w:space="0" w:color="auto"/>
      </w:divBdr>
      <w:divsChild>
        <w:div w:id="1798572053">
          <w:marLeft w:val="0"/>
          <w:marRight w:val="0"/>
          <w:marTop w:val="0"/>
          <w:marBottom w:val="480"/>
          <w:divBdr>
            <w:top w:val="none" w:sz="0" w:space="0" w:color="auto"/>
            <w:left w:val="none" w:sz="0" w:space="0" w:color="auto"/>
            <w:bottom w:val="none" w:sz="0" w:space="0" w:color="auto"/>
            <w:right w:val="none" w:sz="0" w:space="0" w:color="auto"/>
          </w:divBdr>
        </w:div>
        <w:div w:id="1468819932">
          <w:marLeft w:val="0"/>
          <w:marRight w:val="0"/>
          <w:marTop w:val="0"/>
          <w:marBottom w:val="480"/>
          <w:divBdr>
            <w:top w:val="none" w:sz="0" w:space="0" w:color="auto"/>
            <w:left w:val="none" w:sz="0" w:space="0" w:color="auto"/>
            <w:bottom w:val="none" w:sz="0" w:space="0" w:color="auto"/>
            <w:right w:val="none" w:sz="0" w:space="0" w:color="auto"/>
          </w:divBdr>
          <w:divsChild>
            <w:div w:id="5822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5605">
      <w:bodyDiv w:val="1"/>
      <w:marLeft w:val="0"/>
      <w:marRight w:val="0"/>
      <w:marTop w:val="0"/>
      <w:marBottom w:val="0"/>
      <w:divBdr>
        <w:top w:val="none" w:sz="0" w:space="0" w:color="auto"/>
        <w:left w:val="none" w:sz="0" w:space="0" w:color="auto"/>
        <w:bottom w:val="none" w:sz="0" w:space="0" w:color="auto"/>
        <w:right w:val="none" w:sz="0" w:space="0" w:color="auto"/>
      </w:divBdr>
    </w:div>
    <w:div w:id="1418016725">
      <w:bodyDiv w:val="1"/>
      <w:marLeft w:val="0"/>
      <w:marRight w:val="0"/>
      <w:marTop w:val="0"/>
      <w:marBottom w:val="0"/>
      <w:divBdr>
        <w:top w:val="none" w:sz="0" w:space="0" w:color="auto"/>
        <w:left w:val="none" w:sz="0" w:space="0" w:color="auto"/>
        <w:bottom w:val="none" w:sz="0" w:space="0" w:color="auto"/>
        <w:right w:val="none" w:sz="0" w:space="0" w:color="auto"/>
      </w:divBdr>
    </w:div>
    <w:div w:id="1458521546">
      <w:bodyDiv w:val="1"/>
      <w:marLeft w:val="0"/>
      <w:marRight w:val="0"/>
      <w:marTop w:val="0"/>
      <w:marBottom w:val="0"/>
      <w:divBdr>
        <w:top w:val="none" w:sz="0" w:space="0" w:color="auto"/>
        <w:left w:val="none" w:sz="0" w:space="0" w:color="auto"/>
        <w:bottom w:val="none" w:sz="0" w:space="0" w:color="auto"/>
        <w:right w:val="none" w:sz="0" w:space="0" w:color="auto"/>
      </w:divBdr>
    </w:div>
    <w:div w:id="146801022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64">
          <w:marLeft w:val="0"/>
          <w:marRight w:val="0"/>
          <w:marTop w:val="0"/>
          <w:marBottom w:val="480"/>
          <w:divBdr>
            <w:top w:val="none" w:sz="0" w:space="0" w:color="auto"/>
            <w:left w:val="none" w:sz="0" w:space="0" w:color="auto"/>
            <w:bottom w:val="none" w:sz="0" w:space="0" w:color="auto"/>
            <w:right w:val="none" w:sz="0" w:space="0" w:color="auto"/>
          </w:divBdr>
        </w:div>
        <w:div w:id="1455054837">
          <w:marLeft w:val="0"/>
          <w:marRight w:val="0"/>
          <w:marTop w:val="0"/>
          <w:marBottom w:val="480"/>
          <w:divBdr>
            <w:top w:val="none" w:sz="0" w:space="0" w:color="auto"/>
            <w:left w:val="none" w:sz="0" w:space="0" w:color="auto"/>
            <w:bottom w:val="none" w:sz="0" w:space="0" w:color="auto"/>
            <w:right w:val="none" w:sz="0" w:space="0" w:color="auto"/>
          </w:divBdr>
          <w:divsChild>
            <w:div w:id="17972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4005238">
      <w:bodyDiv w:val="1"/>
      <w:marLeft w:val="0"/>
      <w:marRight w:val="0"/>
      <w:marTop w:val="0"/>
      <w:marBottom w:val="0"/>
      <w:divBdr>
        <w:top w:val="none" w:sz="0" w:space="0" w:color="auto"/>
        <w:left w:val="none" w:sz="0" w:space="0" w:color="auto"/>
        <w:bottom w:val="none" w:sz="0" w:space="0" w:color="auto"/>
        <w:right w:val="none" w:sz="0" w:space="0" w:color="auto"/>
      </w:divBdr>
    </w:div>
    <w:div w:id="1505322729">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1435255">
      <w:bodyDiv w:val="1"/>
      <w:marLeft w:val="0"/>
      <w:marRight w:val="0"/>
      <w:marTop w:val="0"/>
      <w:marBottom w:val="0"/>
      <w:divBdr>
        <w:top w:val="none" w:sz="0" w:space="0" w:color="auto"/>
        <w:left w:val="none" w:sz="0" w:space="0" w:color="auto"/>
        <w:bottom w:val="none" w:sz="0" w:space="0" w:color="auto"/>
        <w:right w:val="none" w:sz="0" w:space="0" w:color="auto"/>
      </w:divBdr>
    </w:div>
    <w:div w:id="1529559214">
      <w:bodyDiv w:val="1"/>
      <w:marLeft w:val="0"/>
      <w:marRight w:val="0"/>
      <w:marTop w:val="0"/>
      <w:marBottom w:val="0"/>
      <w:divBdr>
        <w:top w:val="none" w:sz="0" w:space="0" w:color="auto"/>
        <w:left w:val="none" w:sz="0" w:space="0" w:color="auto"/>
        <w:bottom w:val="none" w:sz="0" w:space="0" w:color="auto"/>
        <w:right w:val="none" w:sz="0" w:space="0" w:color="auto"/>
      </w:divBdr>
    </w:div>
    <w:div w:id="1532110167">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0133196">
      <w:bodyDiv w:val="1"/>
      <w:marLeft w:val="0"/>
      <w:marRight w:val="0"/>
      <w:marTop w:val="0"/>
      <w:marBottom w:val="0"/>
      <w:divBdr>
        <w:top w:val="none" w:sz="0" w:space="0" w:color="auto"/>
        <w:left w:val="none" w:sz="0" w:space="0" w:color="auto"/>
        <w:bottom w:val="none" w:sz="0" w:space="0" w:color="auto"/>
        <w:right w:val="none" w:sz="0" w:space="0" w:color="auto"/>
      </w:divBdr>
    </w:div>
    <w:div w:id="1697001716">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1653289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3250586">
      <w:bodyDiv w:val="1"/>
      <w:marLeft w:val="0"/>
      <w:marRight w:val="0"/>
      <w:marTop w:val="0"/>
      <w:marBottom w:val="0"/>
      <w:divBdr>
        <w:top w:val="none" w:sz="0" w:space="0" w:color="auto"/>
        <w:left w:val="none" w:sz="0" w:space="0" w:color="auto"/>
        <w:bottom w:val="none" w:sz="0" w:space="0" w:color="auto"/>
        <w:right w:val="none" w:sz="0" w:space="0" w:color="auto"/>
      </w:divBdr>
    </w:div>
    <w:div w:id="1936666757">
      <w:bodyDiv w:val="1"/>
      <w:marLeft w:val="0"/>
      <w:marRight w:val="0"/>
      <w:marTop w:val="0"/>
      <w:marBottom w:val="0"/>
      <w:divBdr>
        <w:top w:val="none" w:sz="0" w:space="0" w:color="auto"/>
        <w:left w:val="none" w:sz="0" w:space="0" w:color="auto"/>
        <w:bottom w:val="none" w:sz="0" w:space="0" w:color="auto"/>
        <w:right w:val="none" w:sz="0" w:space="0" w:color="auto"/>
      </w:divBdr>
    </w:div>
    <w:div w:id="2012681791">
      <w:bodyDiv w:val="1"/>
      <w:marLeft w:val="0"/>
      <w:marRight w:val="0"/>
      <w:marTop w:val="0"/>
      <w:marBottom w:val="0"/>
      <w:divBdr>
        <w:top w:val="none" w:sz="0" w:space="0" w:color="auto"/>
        <w:left w:val="none" w:sz="0" w:space="0" w:color="auto"/>
        <w:bottom w:val="none" w:sz="0" w:space="0" w:color="auto"/>
        <w:right w:val="none" w:sz="0" w:space="0" w:color="auto"/>
      </w:divBdr>
    </w:div>
    <w:div w:id="2045326753">
      <w:bodyDiv w:val="1"/>
      <w:marLeft w:val="0"/>
      <w:marRight w:val="0"/>
      <w:marTop w:val="0"/>
      <w:marBottom w:val="0"/>
      <w:divBdr>
        <w:top w:val="none" w:sz="0" w:space="0" w:color="auto"/>
        <w:left w:val="none" w:sz="0" w:space="0" w:color="auto"/>
        <w:bottom w:val="none" w:sz="0" w:space="0" w:color="auto"/>
        <w:right w:val="none" w:sz="0" w:space="0" w:color="auto"/>
      </w:divBdr>
      <w:divsChild>
        <w:div w:id="44620140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094813947">
      <w:bodyDiv w:val="1"/>
      <w:marLeft w:val="0"/>
      <w:marRight w:val="0"/>
      <w:marTop w:val="0"/>
      <w:marBottom w:val="0"/>
      <w:divBdr>
        <w:top w:val="none" w:sz="0" w:space="0" w:color="auto"/>
        <w:left w:val="none" w:sz="0" w:space="0" w:color="auto"/>
        <w:bottom w:val="none" w:sz="0" w:space="0" w:color="auto"/>
        <w:right w:val="none" w:sz="0" w:space="0" w:color="auto"/>
      </w:divBdr>
    </w:div>
    <w:div w:id="210044711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ur06.safelinks.protection.outlook.com/?url=https%3A%2F%2Feur-lex.europa.eu%2Flegal-content%2FNL%2FTXT%2F%3Furi%3DCELEX%253A52025PC0345%26qid%3D1750835762743&amp;data=05%7C02%7Ch.keesom%40tweedekamer.nl%7Cefac8016b538436c81c008ddb46d0636%7C238cb5073f714afeaaab8382731a4345%7C0%7C0%7C638865102528873177%7CUnknown%7CTWFpbGZsb3d8eyJFbXB0eU1hcGkiOnRydWUsIlYiOiIwLjAuMDAwMCIsIlAiOiJXaW4zMiIsIkFOIjoiTWFpbCIsIldUIjoyfQ%3D%3D%7C0%7C%7C%7C&amp;sdata=tOz7z%2BOUKZXWHFX6AF8OnfwJOu%2FAD5Y%2FI5Ni64G3mlk%3D&amp;reserved=0" TargetMode="External" Id="rId26" /><Relationship Type="http://schemas.openxmlformats.org/officeDocument/2006/relationships/hyperlink" Target="https://eur06.safelinks.protection.outlook.com/?url=https%3A%2F%2Feur-lex.europa.eu%2Flegal-content%2FNL%2FTXT%2F%3Furi%3DCELEX%253A52025DC0238%26qid%3D1747203425267&amp;data=05%7C02%7Ch.keesom%40tweedekamer.nl%7Cfcd688114ab644d57a2a08dd93007f7a%7C238cb5073f714afeaaab8382731a4345%7C0%7C0%7C638828352543326330%7CUnknown%7CTWFpbGZsb3d8eyJFbXB0eU1hcGkiOnRydWUsIlYiOiIwLjAuMDAwMCIsIlAiOiJXaW4zMiIsIkFOIjoiTWFpbCIsIldUIjoyfQ%3D%3D%7C0%7C%7C%7C&amp;sdata=aqRm16KtC84i9TsPwH%2BfnDqNtZnwl4Eg6fq3zDenoE4%3D&amp;reserved=0" TargetMode="External" Id="rId21" /><Relationship Type="http://schemas.openxmlformats.org/officeDocument/2006/relationships/hyperlink" Target="https://eur06.safelinks.protection.outlook.com/?url=https%3A%2F%2Fipex.eu%2FIPEXL-WEB%2Fdocument%2FCOM-2025-0206&amp;data=05%7C02%7Ch.keesom%40tweedekamer.nl%7C8a82e9b79a7948baf3d208dda979366f%7C238cb5073f714afeaaab8382731a4345%7C0%7C0%7C638853060269212831%7CUnknown%7CTWFpbGZsb3d8eyJFbXB0eU1hcGkiOnRydWUsIlYiOiIwLjAuMDAwMCIsIlAiOiJXaW4zMiIsIkFOIjoiTWFpbCIsIldUIjoyfQ%3D%3D%7C0%7C%7C%7C&amp;sdata=vnXFD6BXRyQUjAHFo1Ow7OLmi3GyY5CtpOhqeQVLvFQ%3D&amp;reserved=0" TargetMode="External" Id="rId42" /><Relationship Type="http://schemas.openxmlformats.org/officeDocument/2006/relationships/hyperlink" Target="https://eur06.safelinks.protection.outlook.com/?url=https%3A%2F%2Fipex.eu%2FIPEXL-WEB%2Fdocument%2FCOM-2025-0214&amp;data=05%7C02%7Ch.keesom%40tweedekamer.nl%7C8a82e9b79a7948baf3d208dda979366f%7C238cb5073f714afeaaab8382731a4345%7C0%7C0%7C638853060269316019%7CUnknown%7CTWFpbGZsb3d8eyJFbXB0eU1hcGkiOnRydWUsIlYiOiIwLjAuMDAwMCIsIlAiOiJXaW4zMiIsIkFOIjoiTWFpbCIsIldUIjoyfQ%3D%3D%7C0%7C%7C%7C&amp;sdata=jM1iiAysJoPkJ1lbRfruiazv73WCzYjuUYGbGXfqA1M%3D&amp;reserved=0" TargetMode="External" Id="rId47" /><Relationship Type="http://schemas.openxmlformats.org/officeDocument/2006/relationships/hyperlink" Target="https://eur06.safelinks.protection.outlook.com/?url=https%3A%2F%2Feur-lex.europa.eu%2Flegal-content%2FNL%2FTXT%2F%3Furi%3DCELEX%253A52025DC0608%26qid%3D1749554824189&amp;data=05%7C02%7Ch.keesom%40tweedekamer.nl%7C8a82e9b79a7948baf3d208dda979366f%7C238cb5073f714afeaaab8382731a4345%7C0%7C0%7C638853060269037885%7CUnknown%7CTWFpbGZsb3d8eyJFbXB0eU1hcGkiOnRydWUsIlYiOiIwLjAuMDAwMCIsIlAiOiJXaW4zMiIsIkFOIjoiTWFpbCIsIldUIjoyfQ%3D%3D%7C0%7C%7C%7C&amp;sdata=rUhJBWrf80miyCFcVJ5vGr4pt6p1Xi7L2c4CqTpycLQ%3D&amp;reserved=0" TargetMode="External" Id="rId63" /><Relationship Type="http://schemas.openxmlformats.org/officeDocument/2006/relationships/hyperlink" Target="https://eur06.safelinks.protection.outlook.com/?url=https%3A%2F%2Feur-lex.europa.eu%2Flegal-content%2FNL%2FTXT%2F%3Furi%3DCELEX%253A52025DC0605%26qid%3D1750676912621&amp;data=05%7C02%7Ch.keesom%40tweedekamer.nl%7Cefac8016b538436c81c008ddb46d0636%7C238cb5073f714afeaaab8382731a4345%7C0%7C0%7C638865102528841267%7CUnknown%7CTWFpbGZsb3d8eyJFbXB0eU1hcGkiOnRydWUsIlYiOiIwLjAuMDAwMCIsIlAiOiJXaW4zMiIsIkFOIjoiTWFpbCIsIldUIjoyfQ%3D%3D%7C0%7C%7C%7C&amp;sdata=bp2RxnAQJZdW0SdboR8ruGDH26AKNJpN5C9dE8QMGwU%3D&amp;reserved=0" TargetMode="External" Id="rId68" /><Relationship Type="http://schemas.openxmlformats.org/officeDocument/2006/relationships/hyperlink" Target="https://eur06.safelinks.protection.outlook.com/?url=https%3A%2F%2Feur-lex.europa.eu%2Flegal-content%2FNL%2FTXT%2F%3Furi%3DCELEX%253A52025PC0826%26qid%3D1750675605236&amp;data=05%7C02%7Ch.keesom%40tweedekamer.nl%7Cefac8016b538436c81c008ddb46d0636%7C238cb5073f714afeaaab8382731a4345%7C0%7C0%7C638865102528640870%7CUnknown%7CTWFpbGZsb3d8eyJFbXB0eU1hcGkiOnRydWUsIlYiOiIwLjAuMDAwMCIsIlAiOiJXaW4zMiIsIkFOIjoiTWFpbCIsIldUIjoyfQ%3D%3D%7C0%7C%7C%7C&amp;sdata=DHsCRCxHIJKJ4HMrlSgYVjmNjlNOdOb%2F%2FSkRNlrTA%2BQ%3D&amp;reserved=0" TargetMode="External" Id="rId16"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5PC0619%26qid%3D1749206704198&amp;data=05%7C02%7Ch.keesom%40tweedekamer.nl%7C8a82e9b79a7948baf3d208dda979366f%7C238cb5073f714afeaaab8382731a4345%7C0%7C0%7C638853060268826933%7CUnknown%7CTWFpbGZsb3d8eyJFbXB0eU1hcGkiOnRydWUsIlYiOiIwLjAuMDAwMCIsIlAiOiJXaW4zMiIsIkFOIjoiTWFpbCIsIldUIjoyfQ%3D%3D%7C0%7C%7C%7C&amp;sdata=7fZr0QXo7RKeYByczm0xtjvE0OlcIHSYvzfY%2BjWXpgk%3D&amp;reserved=0" TargetMode="External" Id="rId24" /><Relationship Type="http://schemas.openxmlformats.org/officeDocument/2006/relationships/hyperlink" Target="https://eur06.safelinks.protection.outlook.com/?url=https%3A%2F%2Fipex.eu%2FIPEXL-WEB%2Fdocument%2FCOM-2025-219&amp;data=05%7C02%7Ch.keesom%40tweedekamer.nl%7C8a82e9b79a7948baf3d208dda979366f%7C238cb5073f714afeaaab8382731a4345%7C0%7C0%7C638853060269439163%7CUnknown%7CTWFpbGZsb3d8eyJFbXB0eU1hcGkiOnRydWUsIlYiOiIwLjAuMDAwMCIsIlAiOiJXaW4zMiIsIkFOIjoiTWFpbCIsIldUIjoyfQ%3D%3D%7C0%7C%7C%7C&amp;sdata=zMiRVBsC2rUrU91OWRyqD52xiLvW97eRZXpJABrhOoM%3D&amp;reserved=0" TargetMode="External" Id="rId32" /><Relationship Type="http://schemas.openxmlformats.org/officeDocument/2006/relationships/hyperlink" Target="https://eur06.safelinks.protection.outlook.com/?url=https%3A%2F%2Feur-lex.europa.eu%2Flegal-content%2FNL%2FTXT%2F%3Furi%3DCELEX%253A52025DC0223%26qid%3D1749556513126&amp;data=05%7C02%7Ch.keesom%40tweedekamer.nl%7C8a82e9b79a7948baf3d208dda979366f%7C238cb5073f714afeaaab8382731a4345%7C0%7C0%7C638853060269108347%7CUnknown%7CTWFpbGZsb3d8eyJFbXB0eU1hcGkiOnRydWUsIlYiOiIwLjAuMDAwMCIsIlAiOiJXaW4zMiIsIkFOIjoiTWFpbCIsIldUIjoyfQ%3D%3D%7C0%7C%7C%7C&amp;sdata=xI5dEqzp%2B8tMAnypGQZDMZSadP48ij6TLIsYSdD3q7s%3D&amp;reserved=0" TargetMode="External" Id="rId37" /><Relationship Type="http://schemas.openxmlformats.org/officeDocument/2006/relationships/hyperlink" Target="https://eur06.safelinks.protection.outlook.com/?url=https%3A%2F%2Feur-lex.europa.eu%2Flegal-content%2FNL%2FTXT%2F%3Furi%3DCELEX%253A52025DC0221%26qid%3D1749556666572&amp;data=05%7C02%7Ch.keesom%40tweedekamer.nl%7C8a82e9b79a7948baf3d208dda979366f%7C238cb5073f714afeaaab8382731a4345%7C0%7C0%7C638853060269138056%7CUnknown%7CTWFpbGZsb3d8eyJFbXB0eU1hcGkiOnRydWUsIlYiOiIwLjAuMDAwMCIsIlAiOiJXaW4zMiIsIkFOIjoiTWFpbCIsIldUIjoyfQ%3D%3D%7C0%7C%7C%7C&amp;sdata=P9oPA6D1dYHcJIwuWZp7aVGTnEDbuvn70%2BDI33KjSwU%3D&amp;reserved=0" TargetMode="External" Id="rId40" /><Relationship Type="http://schemas.openxmlformats.org/officeDocument/2006/relationships/hyperlink" Target="https://eur06.safelinks.protection.outlook.com/?url=https%3A%2F%2Fipex.eu%2FIPEXL-WEB%2Fdocument%2FCOM-2025-0213&amp;data=05%7C02%7Ch.keesom%40tweedekamer.nl%7C8a82e9b79a7948baf3d208dda979366f%7C238cb5073f714afeaaab8382731a4345%7C0%7C0%7C638853060269296657%7CUnknown%7CTWFpbGZsb3d8eyJFbXB0eU1hcGkiOnRydWUsIlYiOiIwLjAuMDAwMCIsIlAiOiJXaW4zMiIsIkFOIjoiTWFpbCIsIldUIjoyfQ%3D%3D%7C0%7C%7C%7C&amp;sdata=UqxJ4OvS9hY6u4un%2FeGltWQq5YDB%2FG8wog22j6OtQ0U%3D&amp;reserved=0" TargetMode="External" Id="rId45" /><Relationship Type="http://schemas.openxmlformats.org/officeDocument/2006/relationships/hyperlink" Target="https://eur06.safelinks.protection.outlook.com/?url=https%3A%2F%2Fipex.eu%2FIPEXL-WEB%2Fdocument%2FCOM-2025-216&amp;data=05%7C02%7Ch.keesom%40tweedekamer.nl%7C8a82e9b79a7948baf3d208dda979366f%7C238cb5073f714afeaaab8382731a4345%7C0%7C0%7C638853060269429437%7CUnknown%7CTWFpbGZsb3d8eyJFbXB0eU1hcGkiOnRydWUsIlYiOiIwLjAuMDAwMCIsIlAiOiJXaW4zMiIsIkFOIjoiTWFpbCIsIldUIjoyfQ%3D%3D%7C0%7C%7C%7C&amp;sdata=abLJZ8uTkYCrM%2F5l9Aa%2FSnf%2F7h2ZPdIGED%2FmqIp9VmQ%3D&amp;reserved=0" TargetMode="External" Id="rId53" /><Relationship Type="http://schemas.openxmlformats.org/officeDocument/2006/relationships/hyperlink" Target="https://eur06.safelinks.protection.outlook.com/?url=https%3A%2F%2Feur-lex.europa.eu%2Flegal-content%2FNL%2FTXT%2F%3Furi%3DCELEX%253A52025DC0601%26qid%3D1749536984023&amp;data=05%7C02%7Ch.keesom%40tweedekamer.nl%7C8a82e9b79a7948baf3d208dda979366f%7C238cb5073f714afeaaab8382731a4345%7C0%7C0%7C638853060268952904%7CUnknown%7CTWFpbGZsb3d8eyJFbXB0eU1hcGkiOnRydWUsIlYiOiIwLjAuMDAwMCIsIlAiOiJXaW4zMiIsIkFOIjoiTWFpbCIsIldUIjoyfQ%3D%3D%7C0%7C%7C%7C&amp;sdata=HhnJPL1JaYJbuqJiGXe%2BYNt8Pin%2BImvda09Djm1KOGU%3D&amp;reserved=0" TargetMode="External" Id="rId58" /><Relationship Type="http://schemas.openxmlformats.org/officeDocument/2006/relationships/hyperlink" Target="https://eur06.safelinks.protection.outlook.com/?url=https%3A%2F%2Feur-lex.europa.eu%2Flegal-content%2FNL%2FTXT%2F%3Furi%3DCELEX%253A52025DC0612%26qid%3D1749555375224&amp;data=05%7C02%7Ch.keesom%40tweedekamer.nl%7C8a82e9b79a7948baf3d208dda979366f%7C238cb5073f714afeaaab8382731a4345%7C0%7C0%7C638853060269065770%7CUnknown%7CTWFpbGZsb3d8eyJFbXB0eU1hcGkiOnRydWUsIlYiOiIwLjAuMDAwMCIsIlAiOiJXaW4zMiIsIkFOIjoiTWFpbCIsIldUIjoyfQ%3D%3D%7C0%7C%7C%7C&amp;sdata=4IrrFYV9oWVz1wWXkmiJAryyLdq6D1%2FcQ2KR8mH1kAg%3D&amp;reserved=0" TargetMode="External" Id="rId66" /><Relationship Type="http://schemas.openxmlformats.org/officeDocument/2006/relationships/header" Target="header2.xml" Id="rId74" /><Relationship Type="http://schemas.openxmlformats.org/officeDocument/2006/relationships/hyperlink" Target="https://eur06.safelinks.protection.outlook.com/?url=https%3A%2F%2Feur-lex.europa.eu%2Flegal-content%2FNL%2FTXT%2F%3Furi%3DCELEX%253A52025DC0606%26qid%3D1749554523410&amp;data=05%7C02%7Ch.keesom%40tweedekamer.nl%7C8a82e9b79a7948baf3d208dda979366f%7C238cb5073f714afeaaab8382731a4345%7C0%7C0%7C638853060269009519%7CUnknown%7CTWFpbGZsb3d8eyJFbXB0eU1hcGkiOnRydWUsIlYiOiIwLjAuMDAwMCIsIlAiOiJXaW4zMiIsIkFOIjoiTWFpbCIsIldUIjoyfQ%3D%3D%7C0%7C%7C%7C&amp;sdata=diiY8An45y5wbHFh5c2mW3tf7b%2BtUVPwnkOLPp5rh2Y%3D&amp;reserved=0" TargetMode="External" Id="rId61" /><Relationship Type="http://schemas.openxmlformats.org/officeDocument/2006/relationships/hyperlink" Target="https://eur06.safelinks.protection.outlook.com/?url=https%3A%2F%2Fipex.eu%2FIPEXL-WEB%2Fdocument%2FCOM-2025-0303&amp;data=05%7C02%7Ch.keesom%40tweedekamer.nl%7C8a82e9b79a7948baf3d208dda979366f%7C238cb5073f714afeaaab8382731a4345%7C0%7C0%7C638853060269087231%7CUnknown%7CTWFpbGZsb3d8eyJFbXB0eU1hcGkiOnRydWUsIlYiOiIwLjAuMDAwMCIsIlAiOiJXaW4zMiIsIkFOIjoiTWFpbCIsIldUIjoyfQ%3D%3D%7C0%7C%7C%7C&amp;sdata=6xJ%2B70Ez2r%2BkXDoR5YgRmDgfxvE%2Fany2y3KDG7nf2CM%3D&amp;reserved=0" TargetMode="External" Id="rId19" /><Relationship Type="http://schemas.openxmlformats.org/officeDocument/2006/relationships/footer" Target="footer1.xml" Id="rId14" /><Relationship Type="http://schemas.openxmlformats.org/officeDocument/2006/relationships/hyperlink" Target="https://eur06.safelinks.protection.outlook.com/?url=https%3A%2F%2Feur-lex.europa.eu%2Flegal-content%2FNL%2FTXT%2F%3Furi%3DCELEX%253A52025DC0198%26qid%3D1747203566899&amp;data=05%7C02%7Ch.keesom%40tweedekamer.nl%7Cfcd688114ab644d57a2a08dd93007f7a%7C238cb5073f714afeaaab8382731a4345%7C0%7C0%7C638828352543341794%7CUnknown%7CTWFpbGZsb3d8eyJFbXB0eU1hcGkiOnRydWUsIlYiOiIwLjAuMDAwMCIsIlAiOiJXaW4zMiIsIkFOIjoiTWFpbCIsIldUIjoyfQ%3D%3D%7C0%7C%7C%7C&amp;sdata=qw%2BevVYpafIl9GvNEbKcTFm7E%2FKbFmPLndPd7wBgPXY%3D&amp;reserved=0" TargetMode="External" Id="rId22" /><Relationship Type="http://schemas.openxmlformats.org/officeDocument/2006/relationships/hyperlink" Target="https://eur06.safelinks.protection.outlook.com/?url=https%3A%2F%2Feur-lex.europa.eu%2Flegal-content%2FNL%2FTXT%2F%3Furi%3DCELEX%253A52025DC0341%26qid%3D1750836013884&amp;data=05%7C02%7Ch.keesom%40tweedekamer.nl%7Cefac8016b538436c81c008ddb46d0636%7C238cb5073f714afeaaab8382731a4345%7C0%7C0%7C638865102528894971%7CUnknown%7CTWFpbGZsb3d8eyJFbXB0eU1hcGkiOnRydWUsIlYiOiIwLjAuMDAwMCIsIlAiOiJXaW4zMiIsIkFOIjoiTWFpbCIsIldUIjoyfQ%3D%3D%7C0%7C%7C%7C&amp;sdata=YopUWMjzIhaOIdrhgrqEiUYfQhXIh%2BxRq50D21OECRU%3D&amp;reserved=0" TargetMode="External" Id="rId27" /><Relationship Type="http://schemas.openxmlformats.org/officeDocument/2006/relationships/hyperlink" Target="https://eur06.safelinks.protection.outlook.com/?url=https%3A%2F%2Feur-lex.europa.eu%2Flegal-content%2FNL%2FTXT%2F%3Furi%3DCOM%253A2025%253A310%253AFIN%26qid%3D1749207680339&amp;data=05%7C02%7Ch.keesom%40tweedekamer.nl%7C8a82e9b79a7948baf3d208dda979366f%7C238cb5073f714afeaaab8382731a4345%7C0%7C0%7C638853060268912659%7CUnknown%7CTWFpbGZsb3d8eyJFbXB0eU1hcGkiOnRydWUsIlYiOiIwLjAuMDAwMCIsIlAiOiJXaW4zMiIsIkFOIjoiTWFpbCIsIldUIjoyfQ%3D%3D%7C0%7C%7C%7C&amp;sdata=criS3FxwyxWfA9zm1IFBj8JM1zIxI3LiNwzg6MHXqmo%3D&amp;reserved=0" TargetMode="External" Id="rId30" /><Relationship Type="http://schemas.openxmlformats.org/officeDocument/2006/relationships/hyperlink" Target="https://eur06.safelinks.protection.outlook.com/?url=https%3A%2F%2Feur-lex.europa.eu%2Flegal-content%2FNL%2FTXT%2F%3Furi%3DCELEX%253A52025DC0207%26qid%3D1749538894363&amp;data=05%7C02%7Ch.keesom%40tweedekamer.nl%7C8a82e9b79a7948baf3d208dda979366f%7C238cb5073f714afeaaab8382731a4345%7C0%7C0%7C638853060268990064%7CUnknown%7CTWFpbGZsb3d8eyJFbXB0eU1hcGkiOnRydWUsIlYiOiIwLjAuMDAwMCIsIlAiOiJXaW4zMiIsIkFOIjoiTWFpbCIsIldUIjoyfQ%3D%3D%7C0%7C%7C%7C&amp;sdata=QcXOqzY6Fj%2BggGzUau5lP6DbK57JnMQgd49QjDOgyZU%3D&amp;reserved=0" TargetMode="External" Id="rId35" /><Relationship Type="http://schemas.openxmlformats.org/officeDocument/2006/relationships/hyperlink" Target="https://eur06.safelinks.protection.outlook.com/?url=https%3A%2F%2Fipex.eu%2FIPEXL-WEB%2Fdocument%2FCOM-2025-0208&amp;data=05%7C02%7Ch.keesom%40tweedekamer.nl%7C8a82e9b79a7948baf3d208dda979366f%7C238cb5073f714afeaaab8382731a4345%7C0%7C0%7C638853060269222005%7CUnknown%7CTWFpbGZsb3d8eyJFbXB0eU1hcGkiOnRydWUsIlYiOiIwLjAuMDAwMCIsIlAiOiJXaW4zMiIsIkFOIjoiTWFpbCIsIldUIjoyfQ%3D%3D%7C0%7C%7C%7C&amp;sdata=M%2BLqDLysl9tS%2BZGY1owfSdN5EwSniw4AOQ0%2FGvy0gmg%3D&amp;reserved=0" TargetMode="External" Id="rId43" /><Relationship Type="http://schemas.openxmlformats.org/officeDocument/2006/relationships/hyperlink" Target="https://eur06.safelinks.protection.outlook.com/?url=https%3A%2F%2Fipex.eu%2FIPEXL-WEB%2Fdocument%2FCOM-2025-0218&amp;data=05%7C02%7Ch.keesom%40tweedekamer.nl%7C8a82e9b79a7948baf3d208dda979366f%7C238cb5073f714afeaaab8382731a4345%7C0%7C0%7C638853060269325858%7CUnknown%7CTWFpbGZsb3d8eyJFbXB0eU1hcGkiOnRydWUsIlYiOiIwLjAuMDAwMCIsIlAiOiJXaW4zMiIsIkFOIjoiTWFpbCIsIldUIjoyfQ%3D%3D%7C0%7C%7C%7C&amp;sdata=ZnvHwb0vDDk%2FAEuG9Ab%2FtpJfeZoH3EN91HnaH87kEVg%3D&amp;reserved=0" TargetMode="External" Id="rId48" /><Relationship Type="http://schemas.openxmlformats.org/officeDocument/2006/relationships/hyperlink" Target="https://eur06.safelinks.protection.outlook.com/?url=https%3A%2F%2Fipex.eu%2FIPEXL-WEB%2Fdocument%2FCOM-2025-224&amp;data=05%7C02%7Ch.keesom%40tweedekamer.nl%7C8a82e9b79a7948baf3d208dda979366f%7C238cb5073f714afeaaab8382731a4345%7C0%7C0%7C638853060269467518%7CUnknown%7CTWFpbGZsb3d8eyJFbXB0eU1hcGkiOnRydWUsIlYiOiIwLjAuMDAwMCIsIlAiOiJXaW4zMiIsIkFOIjoiTWFpbCIsIldUIjoyfQ%3D%3D%7C0%7C%7C%7C&amp;sdata=4bIzOuJS7NwdJyIWGwb2f1GwjWKyERREXZTBEvK6v7s%3D&amp;reserved=0" TargetMode="External" Id="rId56" /><Relationship Type="http://schemas.openxmlformats.org/officeDocument/2006/relationships/hyperlink" Target="https://eur06.safelinks.protection.outlook.com/?url=https%3A%2F%2Feur-lex.europa.eu%2Flegal-content%2FNL%2FTXT%2F%3Furi%3DCELEX%253A52025DC0613%26qid%3D1749554976295&amp;data=05%7C02%7Ch.keesom%40tweedekamer.nl%7C8a82e9b79a7948baf3d208dda979366f%7C238cb5073f714afeaaab8382731a4345%7C0%7C0%7C638853060269047365%7CUnknown%7CTWFpbGZsb3d8eyJFbXB0eU1hcGkiOnRydWUsIlYiOiIwLjAuMDAwMCIsIlAiOiJXaW4zMiIsIkFOIjoiTWFpbCIsIldUIjoyfQ%3D%3D%7C0%7C%7C%7C&amp;sdata=wAdCnxKWaNAVKNoczBjXnULp3CaP8DyErZ7fuVK6mCA%3D&amp;reserved=0" TargetMode="External" Id="rId64" /><Relationship Type="http://schemas.openxmlformats.org/officeDocument/2006/relationships/hyperlink" Target="https://eur06.safelinks.protection.outlook.com/?url=https%3A%2F%2Fipex.eu%2FIPEXL-WEB%2Fdocument%2FCOM-2025-0609&amp;data=05%7C02%7Ch.keesom%40tweedekamer.nl%7C8a82e9b79a7948baf3d208dda979366f%7C238cb5073f714afeaaab8382731a4345%7C0%7C0%7C638853060269267236%7CUnknown%7CTWFpbGZsb3d8eyJFbXB0eU1hcGkiOnRydWUsIlYiOiIwLjAuMDAwMCIsIlAiOiJXaW4zMiIsIkFOIjoiTWFpbCIsIldUIjoyfQ%3D%3D%7C0%7C%7C%7C&amp;sdata=ox%2FHD6NC1THx%2FdtmAYY%2FjlE2TM3DiBE7NGZRJQIJ5zQ%3D&amp;reserved=0" TargetMode="External" Id="rId69" /><Relationship Type="http://schemas.openxmlformats.org/officeDocument/2006/relationships/theme" Target="theme/theme1.xml" Id="rId77" /><Relationship Type="http://schemas.openxmlformats.org/officeDocument/2006/relationships/styles" Target="styles.xml" Id="rId8" /><Relationship Type="http://schemas.openxmlformats.org/officeDocument/2006/relationships/hyperlink" Target="https://eur06.safelinks.protection.outlook.com/?url=https%3A%2F%2Fipex.eu%2FIPEXL-WEB%2Fdocument%2FCOM-2025-215&amp;data=05%7C02%7Ch.keesom%40tweedekamer.nl%7C8a82e9b79a7948baf3d208dda979366f%7C238cb5073f714afeaaab8382731a4345%7C0%7C0%7C638853060269392802%7CUnknown%7CTWFpbGZsb3d8eyJFbXB0eU1hcGkiOnRydWUsIlYiOiIwLjAuMDAwMCIsIlAiOiJXaW4zMiIsIkFOIjoiTWFpbCIsIldUIjoyfQ%3D%3D%7C0%7C%7C%7C&amp;sdata=C5w5aRSOuZkVLSJiLvWUaK81ay%2BogQ%2BbieA9h%2BbqK1A%3D&amp;reserved=0" TargetMode="External" Id="rId51" /><Relationship Type="http://schemas.openxmlformats.org/officeDocument/2006/relationships/hyperlink" Target="https://eur06.safelinks.protection.outlook.com/?url=https%3A%2F%2Feur-lex.europa.eu%2Flegal-content%2FNL%2FTXT%2F%3Furi%3DCELEX%253A52025DC0330%26qid%3D1750835663268&amp;data=05%7C02%7Ch.keesom%40tweedekamer.nl%7Cefac8016b538436c81c008ddb46d0636%7C238cb5073f714afeaaab8382731a4345%7C0%7C0%7C638865102528862714%7CUnknown%7CTWFpbGZsb3d8eyJFbXB0eU1hcGkiOnRydWUsIlYiOiIwLjAuMDAwMCIsIlAiOiJXaW4zMiIsIkFOIjoiTWFpbCIsIldUIjoyfQ%3D%3D%7C0%7C%7C%7C&amp;sdata=rhypM0n7PS7u15UJW1jxHJvycs6b%2BOeyH8W4qUgOHzk%3D&amp;reserved=0" TargetMode="External" Id="rId72"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5PC0301%26qid%3D1749206996078&amp;data=05%7C02%7Ch.keesom%40tweedekamer.nl%7C8a82e9b79a7948baf3d208dda979366f%7C238cb5073f714afeaaab8382731a4345%7C0%7C0%7C638853060268795098%7CUnknown%7CTWFpbGZsb3d8eyJFbXB0eU1hcGkiOnRydWUsIlYiOiIwLjAuMDAwMCIsIlAiOiJXaW4zMiIsIkFOIjoiTWFpbCIsIldUIjoyfQ%3D%3D%7C0%7C%7C%7C&amp;sdata=mI2Z40vFxlT4hk76xLPYtQLeOh1QrEZC2LHKY3DzEFM%3D&amp;reserved=0" TargetMode="External" Id="rId17" /><Relationship Type="http://schemas.openxmlformats.org/officeDocument/2006/relationships/hyperlink" Target="https://eur06.safelinks.protection.outlook.com/?url=https%3A%2F%2Feur-lex.europa.eu%2Flegal-content%2FNL%2FTXT%2F%3Furi%3DCELEX%253A52025DC0344%26qid%3D1750836110982&amp;data=05%7C02%7Ch.keesom%40tweedekamer.nl%7Cefac8016b538436c81c008ddb46d0636%7C238cb5073f714afeaaab8382731a4345%7C0%7C0%7C638865102528907109%7CUnknown%7CTWFpbGZsb3d8eyJFbXB0eU1hcGkiOnRydWUsIlYiOiIwLjAuMDAwMCIsIlAiOiJXaW4zMiIsIkFOIjoiTWFpbCIsIldUIjoyfQ%3D%3D%7C0%7C%7C%7C&amp;sdata=Cp6QF5hfF%2BoFcft49MwF%2Fgw80xzeddJDFKxKrh55l0A%3D&amp;reserved=0" TargetMode="External" Id="rId25" /><Relationship Type="http://schemas.openxmlformats.org/officeDocument/2006/relationships/hyperlink" Target="https://eur06.safelinks.protection.outlook.com/?url=https%3A%2F%2Feur-lex.europa.eu%2Flegal-content%2FNL%2FTXT%2F%3Furi%3DCOM%253A2025%253A203%253AFIN%26qid%3D1749207558313&amp;data=05%7C02%7Ch.keesom%40tweedekamer.nl%7C8a82e9b79a7948baf3d208dda979366f%7C238cb5073f714afeaaab8382731a4345%7C0%7C0%7C638853060268901992%7CUnknown%7CTWFpbGZsb3d8eyJFbXB0eU1hcGkiOnRydWUsIlYiOiIwLjAuMDAwMCIsIlAiOiJXaW4zMiIsIkFOIjoiTWFpbCIsIldUIjoyfQ%3D%3D%7C0%7C%7C%7C&amp;sdata=QJrLwccSnQwBf%2FKkFBvIIalTnPYB%2BAZW3DiREQyvd40%3D&amp;reserved=0" TargetMode="External" Id="rId33" /><Relationship Type="http://schemas.openxmlformats.org/officeDocument/2006/relationships/hyperlink" Target="https://eur06.safelinks.protection.outlook.com/?url=https%3A%2F%2Feur-lex.europa.eu%2Flegal-content%2FNL%2FTXT%2F%3Furi%3DCELEX%253A52025DC0209%26qid%3D1749556573539&amp;data=05%7C02%7Ch.keesom%40tweedekamer.nl%7C8a82e9b79a7948baf3d208dda979366f%7C238cb5073f714afeaaab8382731a4345%7C0%7C0%7C638853060269119197%7CUnknown%7CTWFpbGZsb3d8eyJFbXB0eU1hcGkiOnRydWUsIlYiOiIwLjAuMDAwMCIsIlAiOiJXaW4zMiIsIkFOIjoiTWFpbCIsIldUIjoyfQ%3D%3D%7C0%7C%7C%7C&amp;sdata=3FZahCu5UM6G0mp%2BevyugJeBwjZsyDiCv18FK%2Bp0vt0%3D&amp;reserved=0" TargetMode="External" Id="rId38" /><Relationship Type="http://schemas.openxmlformats.org/officeDocument/2006/relationships/hyperlink" Target="https://eur06.safelinks.protection.outlook.com/?url=https%3A%2F%2Fipex.eu%2FIPEXL-WEB%2Fdocument%2FCOM-2025-0211&amp;data=05%7C02%7Ch.keesom%40tweedekamer.nl%7C8a82e9b79a7948baf3d208dda979366f%7C238cb5073f714afeaaab8382731a4345%7C0%7C0%7C638853060269306607%7CUnknown%7CTWFpbGZsb3d8eyJFbXB0eU1hcGkiOnRydWUsIlYiOiIwLjAuMDAwMCIsIlAiOiJXaW4zMiIsIkFOIjoiTWFpbCIsIldUIjoyfQ%3D%3D%7C0%7C%7C%7C&amp;sdata=bAQTTsMgxVZncn43upwpId1nZ%2FHTq6G%2B5%2FpNWAzaIkg%3D&amp;reserved=0" TargetMode="External" Id="rId46" /><Relationship Type="http://schemas.openxmlformats.org/officeDocument/2006/relationships/hyperlink" Target="https://eur06.safelinks.protection.outlook.com/?url=https%3A%2F%2Feur-lex.europa.eu%2Flegal-content%2FNL%2FTXT%2F%3Furi%3DCELEX%253A52025DC0603%26qid%3D1749537557321&amp;data=05%7C02%7Ch.keesom%40tweedekamer.nl%7C8a82e9b79a7948baf3d208dda979366f%7C238cb5073f714afeaaab8382731a4345%7C0%7C0%7C638853060268961936%7CUnknown%7CTWFpbGZsb3d8eyJFbXB0eU1hcGkiOnRydWUsIlYiOiIwLjAuMDAwMCIsIlAiOiJXaW4zMiIsIkFOIjoiTWFpbCIsIldUIjoyfQ%3D%3D%7C0%7C%7C%7C&amp;sdata=IYOREiRHfIscimI7K%2Fg6vLVV6ifEnLxQsNeSIfVUKp8%3D&amp;reserved=0" TargetMode="External" Id="rId59" /><Relationship Type="http://schemas.openxmlformats.org/officeDocument/2006/relationships/hyperlink" Target="https://eur06.safelinks.protection.outlook.com/?url=https%3A%2F%2Feur-lex.europa.eu%2Flegal-content%2FNL%2FTXT%2F%3Furi%3DCELEX%253A52025DC0614%26qid%3D1749555433222&amp;data=05%7C02%7Ch.keesom%40tweedekamer.nl%7C8a82e9b79a7948baf3d208dda979366f%7C238cb5073f714afeaaab8382731a4345%7C0%7C0%7C638853060269074915%7CUnknown%7CTWFpbGZsb3d8eyJFbXB0eU1hcGkiOnRydWUsIlYiOiIwLjAuMDAwMCIsIlAiOiJXaW4zMiIsIkFOIjoiTWFpbCIsIldUIjoyfQ%3D%3D%7C0%7C%7C%7C&amp;sdata=%2FbXnTZoVenh62lctX0V5K8GqNOEXw5aSjMjsbY3X5F0%3D&amp;reserved=0" TargetMode="External" Id="rId67" /><Relationship Type="http://schemas.openxmlformats.org/officeDocument/2006/relationships/hyperlink" Target="https://www.ecb.europa.eu/press/other-publications/convergence/html/ecb.cr202506~8941e288b6.en.html" TargetMode="External" Id="rId20" /><Relationship Type="http://schemas.openxmlformats.org/officeDocument/2006/relationships/hyperlink" Target="https://eur06.safelinks.protection.outlook.com/?url=https%3A%2F%2Fipex.eu%2FIPEXL-WEB%2Fdocument%2FCOM-2025-0201&amp;data=05%7C02%7Ch.keesom%40tweedekamer.nl%7C8a82e9b79a7948baf3d208dda979366f%7C238cb5073f714afeaaab8382731a4345%7C0%7C0%7C638853060269203610%7CUnknown%7CTWFpbGZsb3d8eyJFbXB0eU1hcGkiOnRydWUsIlYiOiIwLjAuMDAwMCIsIlAiOiJXaW4zMiIsIkFOIjoiTWFpbCIsIldUIjoyfQ%3D%3D%7C0%7C%7C%7C&amp;sdata=1eNs9S2CuHyLsFR%2FBBgQ%2F32M0b4ZwV367noxzVu4qNI%3D&amp;reserved=0" TargetMode="External" Id="rId41" /><Relationship Type="http://schemas.openxmlformats.org/officeDocument/2006/relationships/hyperlink" Target="https://eur06.safelinks.protection.outlook.com/?url=https%3A%2F%2Fipex.eu%2FIPEXL-WEB%2Fdocument%2FCOM-2025-220&amp;data=05%7C02%7Ch.keesom%40tweedekamer.nl%7C8a82e9b79a7948baf3d208dda979366f%7C238cb5073f714afeaaab8382731a4345%7C0%7C0%7C638853060269448657%7CUnknown%7CTWFpbGZsb3d8eyJFbXB0eU1hcGkiOnRydWUsIlYiOiIwLjAuMDAwMCIsIlAiOiJXaW4zMiIsIkFOIjoiTWFpbCIsIldUIjoyfQ%3D%3D%7C0%7C%7C%7C&amp;sdata=7G7BJylyQSKqEBxGNplIMyYknGlw5eqF1%2FY3sYu5V6o%3D&amp;reserved=0" TargetMode="External" Id="rId54" /><Relationship Type="http://schemas.openxmlformats.org/officeDocument/2006/relationships/hyperlink" Target="https://eur06.safelinks.protection.outlook.com/?url=https%3A%2F%2Feur-lex.europa.eu%2Flegal-content%2FNL%2FTXT%2F%3Furi%3DCELEX%253A52025DC0611%26qid%3D1749554707889&amp;data=05%7C02%7Ch.keesom%40tweedekamer.nl%7C8a82e9b79a7948baf3d208dda979366f%7C238cb5073f714afeaaab8382731a4345%7C0%7C0%7C638853060269028272%7CUnknown%7CTWFpbGZsb3d8eyJFbXB0eU1hcGkiOnRydWUsIlYiOiIwLjAuMDAwMCIsIlAiOiJXaW4zMiIsIkFOIjoiTWFpbCIsIldUIjoyfQ%3D%3D%7C0%7C%7C%7C&amp;sdata=LdjcBmCn7FAsiO0L%2BixhTfEDfGrhMb%2F3ijdr5p402%2BM%3D&amp;reserved=0" TargetMode="External" Id="rId62" /><Relationship Type="http://schemas.openxmlformats.org/officeDocument/2006/relationships/hyperlink" Target="https://eur06.safelinks.protection.outlook.com/?url=https%3A%2F%2Fipex.eu%2FIPEXL-WEB%2Fdocument%2FCOM-2025-0607&amp;data=05%7C02%7Ch.keesom%40tweedekamer.nl%7C8a82e9b79a7948baf3d208dda979366f%7C238cb5073f714afeaaab8382731a4345%7C0%7C0%7C638853060269277292%7CUnknown%7CTWFpbGZsb3d8eyJFbXB0eU1hcGkiOnRydWUsIlYiOiIwLjAuMDAwMCIsIlAiOiJXaW4zMiIsIkFOIjoiTWFpbCIsIldUIjoyfQ%3D%3D%7C0%7C%7C%7C&amp;sdata=f1DtPb1e6W4bSixm3YYbEDRwIZ7ta6UiBUmgvFyaGiE%3D&amp;reserved=0" TargetMode="External" Id="rId70" /><Relationship Type="http://schemas.openxmlformats.org/officeDocument/2006/relationships/footer" Target="footer2.xml" Id="rId75" /><Relationship Type="http://schemas.openxmlformats.org/officeDocument/2006/relationships/hyperlink" Target="https://eur06.safelinks.protection.outlook.com/?url=https%3A%2F%2Feur-lex.europa.eu%2Flegal-content%2FNL%2FTXT%2F%3Furi%3DCELEX%253A52025PC0825%26qid%3D1750675472905&amp;data=05%7C02%7Ch.keesom%40tweedekamer.nl%7Cefac8016b538436c81c008ddb46d0636%7C238cb5073f714afeaaab8382731a4345%7C0%7C0%7C638865102528630137%7CUnknown%7CTWFpbGZsb3d8eyJFbXB0eU1hcGkiOnRydWUsIlYiOiIwLjAuMDAwMCIsIlAiOiJXaW4zMiIsIkFOIjoiTWFpbCIsIldUIjoyfQ%3D%3D%7C0%7C%7C%7C&amp;sdata=UJ7nXp%2FPMLt5jgsvJ5E9gi6iOnYQCa5zr6xFauRlv2s%3D&amp;reserved=0" TargetMode="External" Id="rId15" /><Relationship Type="http://schemas.openxmlformats.org/officeDocument/2006/relationships/hyperlink" Target="https://eur06.safelinks.protection.outlook.com/?url=https%3A%2F%2Feur-lex.europa.eu%2Flegal-content%2FNL%2FTXT%2F%3Furi%3DCELEX%253A52025DC0800%26qid%3D1749206919686&amp;data=05%7C02%7Ch.keesom%40tweedekamer.nl%7C8a82e9b79a7948baf3d208dda979366f%7C238cb5073f714afeaaab8382731a4345%7C0%7C0%7C638853060268845561%7CUnknown%7CTWFpbGZsb3d8eyJFbXB0eU1hcGkiOnRydWUsIlYiOiIwLjAuMDAwMCIsIlAiOiJXaW4zMiIsIkFOIjoiTWFpbCIsIldUIjoyfQ%3D%3D%7C0%7C%7C%7C&amp;sdata=6poI6D%2Fj5pU2XxxdKSbhEqzkejOGmTKUDJ1%2F3hWhvZ4%3D&amp;reserved=0" TargetMode="External" Id="rId23" /><Relationship Type="http://schemas.openxmlformats.org/officeDocument/2006/relationships/hyperlink" Target="https://eur06.safelinks.protection.outlook.com/?url=https%3A%2F%2Feur-lex.europa.eu%2Flegal-content%2FNL%2FTXT%2F%3Furi%3DCELEX%253A52025DC0343%26qid%3D1750836159731&amp;data=05%7C02%7Ch.keesom%40tweedekamer.nl%7Cefac8016b538436c81c008ddb46d0636%7C238cb5073f714afeaaab8382731a4345%7C0%7C0%7C638865102528921700%7CUnknown%7CTWFpbGZsb3d8eyJFbXB0eU1hcGkiOnRydWUsIlYiOiIwLjAuMDAwMCIsIlAiOiJXaW4zMiIsIkFOIjoiTWFpbCIsIldUIjoyfQ%3D%3D%7C0%7C%7C%7C&amp;sdata=43HPCBW%2BPAHNk%2FQOSayaMbvVCxeJoBY252EH7moRKeU%3D&amp;reserved=0" TargetMode="External" Id="rId28" /><Relationship Type="http://schemas.openxmlformats.org/officeDocument/2006/relationships/hyperlink" Target="https://eur06.safelinks.protection.outlook.com/?url=https%3A%2F%2Feur-lex.europa.eu%2Flegal-content%2FNL%2FTXT%2F%3Furi%3DCELEX%253A52025DC0205%26qid%3D1749538968477&amp;data=05%7C02%7Ch.keesom%40tweedekamer.nl%7C8a82e9b79a7948baf3d208dda979366f%7C238cb5073f714afeaaab8382731a4345%7C0%7C0%7C638853060269000245%7CUnknown%7CTWFpbGZsb3d8eyJFbXB0eU1hcGkiOnRydWUsIlYiOiIwLjAuMDAwMCIsIlAiOiJXaW4zMiIsIkFOIjoiTWFpbCIsIldUIjoyfQ%3D%3D%7C0%7C%7C%7C&amp;sdata=yKDT9l7FqsS%2BUGCXWxKiCn3umev324Cic0Xwv44GqAU%3D&amp;reserved=0" TargetMode="External" Id="rId36" /><Relationship Type="http://schemas.openxmlformats.org/officeDocument/2006/relationships/hyperlink" Target="https://eur06.safelinks.protection.outlook.com/?url=https%3A%2F%2Fipex.eu%2FIPEXL-WEB%2Fdocument%2FCOM-2025-0212&amp;data=05%7C02%7Ch.keesom%40tweedekamer.nl%7C8a82e9b79a7948baf3d208dda979366f%7C238cb5073f714afeaaab8382731a4345%7C0%7C0%7C638853060269335218%7CUnknown%7CTWFpbGZsb3d8eyJFbXB0eU1hcGkiOnRydWUsIlYiOiIwLjAuMDAwMCIsIlAiOiJXaW4zMiIsIkFOIjoiTWFpbCIsIldUIjoyfQ%3D%3D%7C0%7C%7C%7C&amp;sdata=3y6eB%2FmIrX5ZDIZPCBMC2GDyrTsEPH2FLGXSsUmcviw%3D&amp;reserved=0" TargetMode="External" Id="rId49" /><Relationship Type="http://schemas.openxmlformats.org/officeDocument/2006/relationships/hyperlink" Target="https://eur06.safelinks.protection.outlook.com/?url=https%3A%2F%2Feur-lex.europa.eu%2Flegal-content%2FNL%2FTXT%2F%3Furi%3DCOM%253A2025%253A602%253AFIN%26qid%3D1749207321846&amp;data=05%7C02%7Ch.keesom%40tweedekamer.nl%7C8a82e9b79a7948baf3d208dda979366f%7C238cb5073f714afeaaab8382731a4345%7C0%7C0%7C638853060268883293%7CUnknown%7CTWFpbGZsb3d8eyJFbXB0eU1hcGkiOnRydWUsIlYiOiIwLjAuMDAwMCIsIlAiOiJXaW4zMiIsIkFOIjoiTWFpbCIsIldUIjoyfQ%3D%3D%7C0%7C%7C%7C&amp;sdata=yWlzp5vvhDIyicYkFbSR6o4NMjysvGTDBwMovKhI8uw%3D&amp;reserved=0" TargetMode="External" Id="rId57"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5DC0200%26qid%3D1749554618559&amp;data=05%7C02%7Ch.keesom%40tweedekamer.nl%7C8a82e9b79a7948baf3d208dda979366f%7C238cb5073f714afeaaab8382731a4345%7C0%7C0%7C638853060269018829%7CUnknown%7CTWFpbGZsb3d8eyJFbXB0eU1hcGkiOnRydWUsIlYiOiIwLjAuMDAwMCIsIlAiOiJXaW4zMiIsIkFOIjoiTWFpbCIsIldUIjoyfQ%3D%3D%7C0%7C%7C%7C&amp;sdata=NAxq4GkNoaMHTXOtzn6x4ir8aAxkguawMbmLYEMLga4%3D&amp;reserved=0" TargetMode="External" Id="rId31" /><Relationship Type="http://schemas.openxmlformats.org/officeDocument/2006/relationships/hyperlink" Target="https://eur06.safelinks.protection.outlook.com/?url=https%3A%2F%2Fipex.eu%2FIPEXL-WEB%2Fdocument%2FCOM-2025-0210&amp;data=05%7C02%7Ch.keesom%40tweedekamer.nl%7C8a82e9b79a7948baf3d208dda979366f%7C238cb5073f714afeaaab8382731a4345%7C0%7C0%7C638853060269286886%7CUnknown%7CTWFpbGZsb3d8eyJFbXB0eU1hcGkiOnRydWUsIlYiOiIwLjAuMDAwMCIsIlAiOiJXaW4zMiIsIkFOIjoiTWFpbCIsIldUIjoyfQ%3D%3D%7C0%7C%7C%7C&amp;sdata=l%2BFck90B1nQhG%2F8RX0XzfDFrOqgRwmanrAt%2B%2FIfbKq4%3D&amp;reserved=0" TargetMode="External" Id="rId44" /><Relationship Type="http://schemas.openxmlformats.org/officeDocument/2006/relationships/hyperlink" Target="https://eur06.safelinks.protection.outlook.com/?url=https%3A%2F%2Fipex.eu%2FIPEXL-WEB%2Fdocument%2FCOM-2025-217&amp;data=05%7C02%7Ch.keesom%40tweedekamer.nl%7C8a82e9b79a7948baf3d208dda979366f%7C238cb5073f714afeaaab8382731a4345%7C0%7C0%7C638853060269418969%7CUnknown%7CTWFpbGZsb3d8eyJFbXB0eU1hcGkiOnRydWUsIlYiOiIwLjAuMDAwMCIsIlAiOiJXaW4zMiIsIkFOIjoiTWFpbCIsIldUIjoyfQ%3D%3D%7C0%7C%7C%7C&amp;sdata=0kkWEnEpH2wIRs1%2FwSJXEDKRvFvqTmSHoPdH8pqNGic%3D&amp;reserved=0" TargetMode="External" Id="rId52" /><Relationship Type="http://schemas.openxmlformats.org/officeDocument/2006/relationships/hyperlink" Target="https://eur06.safelinks.protection.outlook.com/?url=https%3A%2F%2Feur-lex.europa.eu%2Flegal-content%2FNL%2FTXT%2F%3Furi%3DCELEX%253A52025DC0604%26qid%3D1749537658402&amp;data=05%7C02%7Ch.keesom%40tweedekamer.nl%7C8a82e9b79a7948baf3d208dda979366f%7C238cb5073f714afeaaab8382731a4345%7C0%7C0%7C638853060268971573%7CUnknown%7CTWFpbGZsb3d8eyJFbXB0eU1hcGkiOnRydWUsIlYiOiIwLjAuMDAwMCIsIlAiOiJXaW4zMiIsIkFOIjoiTWFpbCIsIldUIjoyfQ%3D%3D%7C0%7C%7C%7C&amp;sdata=c%2BX%2BimIh32gxHHYU1dm7yS68%2FOk2mV3RlBQ%2F%2Br7NEcc%3D&amp;reserved=0" TargetMode="External" Id="rId60" /><Relationship Type="http://schemas.openxmlformats.org/officeDocument/2006/relationships/hyperlink" Target="https://eur06.safelinks.protection.outlook.com/?url=https%3A%2F%2Feur-lex.europa.eu%2Flegal-content%2FNL%2FTXT%2F%3Furi%3DCELEX%253A52025DC0610%26qid%3D1749555026731&amp;data=05%7C02%7Ch.keesom%40tweedekamer.nl%7C8a82e9b79a7948baf3d208dda979366f%7C238cb5073f714afeaaab8382731a4345%7C0%7C0%7C638853060269056472%7CUnknown%7CTWFpbGZsb3d8eyJFbXB0eU1hcGkiOnRydWUsIlYiOiIwLjAuMDAwMCIsIlAiOiJXaW4zMiIsIkFOIjoiTWFpbCIsIldUIjoyfQ%3D%3D%7C0%7C%7C%7C&amp;sdata=iw9MDvmomBo%2FI%2FrIRK5wXY9HpjBdPJPQMQ0b7HxSKZE%3D&amp;reserved=0" TargetMode="External" Id="rId65" /><Relationship Type="http://schemas.openxmlformats.org/officeDocument/2006/relationships/hyperlink" Target="https://eur06.safelinks.protection.outlook.com/?url=https%3A%2F%2Feur-lex.europa.eu%2Flegal-content%2FNL%2FTXT%2F%3Furi%3DCELEX%253A52025PC0297%26qid%3D1749557300686&amp;data=05%7C02%7Ch.keesom%40tweedekamer.nl%7C8a82e9b79a7948baf3d208dda979366f%7C238cb5073f714afeaaab8382731a4345%7C0%7C0%7C638853060269184916%7CUnknown%7CTWFpbGZsb3d8eyJFbXB0eU1hcGkiOnRydWUsIlYiOiIwLjAuMDAwMCIsIlAiOiJXaW4zMiIsIkFOIjoiTWFpbCIsIldUIjoyfQ%3D%3D%7C0%7C%7C%7C&amp;sdata=lfy6%2Bbp2oQR0uNzndfkrvr6WX%2BRMGWYD0SOXdTYKWtA%3D&amp;reserved=0" TargetMode="External" Id="rId73" /><Relationship Type="http://schemas.openxmlformats.org/officeDocument/2006/relationships/settings" Target="settings.xml" Id="rId9" /><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5PC0304%26qid%3D1749207094651&amp;data=05%7C02%7Ch.keesom%40tweedekamer.nl%7C8a82e9b79a7948baf3d208dda979366f%7C238cb5073f714afeaaab8382731a4345%7C0%7C0%7C638853060268854825%7CUnknown%7CTWFpbGZsb3d8eyJFbXB0eU1hcGkiOnRydWUsIlYiOiIwLjAuMDAwMCIsIlAiOiJXaW4zMiIsIkFOIjoiTWFpbCIsIldUIjoyfQ%3D%3D%7C0%7C%7C%7C&amp;sdata=3VormCe3HrTsiYo0oQRFVpR8oXbub4scuZSRmlTft2c%3D&amp;reserved=0" TargetMode="External" Id="rId18" /><Relationship Type="http://schemas.openxmlformats.org/officeDocument/2006/relationships/hyperlink" Target="https://eur06.safelinks.protection.outlook.com/?url=https%3A%2F%2Feur-lex.europa.eu%2Flegal-content%2FNL%2FTXT%2F%3Furi%3DCELEX%253A52025DC0204%26qid%3D1749556622649&amp;data=05%7C02%7Ch.keesom%40tweedekamer.nl%7C8a82e9b79a7948baf3d208dda979366f%7C238cb5073f714afeaaab8382731a4345%7C0%7C0%7C638853060269128260%7CUnknown%7CTWFpbGZsb3d8eyJFbXB0eU1hcGkiOnRydWUsIlYiOiIwLjAuMDAwMCIsIlAiOiJXaW4zMiIsIkFOIjoiTWFpbCIsIldUIjoyfQ%3D%3D%7C0%7C%7C%7C&amp;sdata=gEk%2By%2FnNRJmryaSTTXXwHxYeCFO7RtQQR9pihOYWP7I%3D&amp;reserved=0" TargetMode="External" Id="rId39" /><Relationship Type="http://schemas.openxmlformats.org/officeDocument/2006/relationships/hyperlink" Target="https://eur06.safelinks.protection.outlook.com/?url=https%3A%2F%2Feur-lex.europa.eu%2Flegal-content%2FNL%2FTXT%2F%3Furi%3DCELEX%253A52025DC0202%26qid%3D1749537814728&amp;data=05%7C02%7Ch.keesom%40tweedekamer.nl%7C8a82e9b79a7948baf3d208dda979366f%7C238cb5073f714afeaaab8382731a4345%7C0%7C0%7C638853060268980904%7CUnknown%7CTWFpbGZsb3d8eyJFbXB0eU1hcGkiOnRydWUsIlYiOiIwLjAuMDAwMCIsIlAiOiJXaW4zMiIsIkFOIjoiTWFpbCIsIldUIjoyfQ%3D%3D%7C0%7C%7C%7C&amp;sdata=irxKUKC6qXU45C8dZ0NvQOlXG0jJZ0OoL075Ma7VlJM%3D&amp;reserved=0" TargetMode="External" Id="rId34" /><Relationship Type="http://schemas.openxmlformats.org/officeDocument/2006/relationships/hyperlink" Target="https://eur06.safelinks.protection.outlook.com/?url=https%3A%2F%2Fipex.eu%2FIPEXL-WEB%2Fdocument%2FCOM-2025-0225&amp;data=05%7C02%7Ch.keesom%40tweedekamer.nl%7C8a82e9b79a7948baf3d208dda979366f%7C238cb5073f714afeaaab8382731a4345%7C0%7C0%7C638853060269344611%7CUnknown%7CTWFpbGZsb3d8eyJFbXB0eU1hcGkiOnRydWUsIlYiOiIwLjAuMDAwMCIsIlAiOiJXaW4zMiIsIkFOIjoiTWFpbCIsIldUIjoyfQ%3D%3D%7C0%7C%7C%7C&amp;sdata=ygjofXFOjbuwupAV59cIbG7DI97sUV%2FDlst3l5S7qwM%3D&amp;reserved=0" TargetMode="External" Id="rId50" /><Relationship Type="http://schemas.openxmlformats.org/officeDocument/2006/relationships/hyperlink" Target="https://eur06.safelinks.protection.outlook.com/?url=https%3A%2F%2Fipex.eu%2FIPEXL-WEB%2Fdocument%2FCOM-2025-222&amp;data=05%7C02%7Ch.keesom%40tweedekamer.nl%7C8a82e9b79a7948baf3d208dda979366f%7C238cb5073f714afeaaab8382731a4345%7C0%7C0%7C638853060269458195%7CUnknown%7CTWFpbGZsb3d8eyJFbXB0eU1hcGkiOnRydWUsIlYiOiIwLjAuMDAwMCIsIlAiOiJXaW4zMiIsIkFOIjoiTWFpbCIsIldUIjoyfQ%3D%3D%7C0%7C%7C%7C&amp;sdata=NppEAyWVLpvzfDNJav6YMmFDV1aout%2BoAeZA1WUx8iY%3D&amp;reserved=0" TargetMode="External" Id="rId55" /><Relationship Type="http://schemas.openxmlformats.org/officeDocument/2006/relationships/fontTable" Target="fontTable.xml" Id="rId76" /><Relationship Type="http://schemas.openxmlformats.org/officeDocument/2006/relationships/numbering" Target="numbering.xml" Id="rId7" /><Relationship Type="http://schemas.openxmlformats.org/officeDocument/2006/relationships/hyperlink" Target="https://eur06.safelinks.protection.outlook.com/?url=https%3A%2F%2Fipex.eu%2FIPEXL-WEB%2Fdocument%2FCOM-2025-600&amp;data=05%7C02%7Ch.keesom%40tweedekamer.nl%7C8a82e9b79a7948baf3d208dda979366f%7C238cb5073f714afeaaab8382731a4345%7C0%7C0%7C638853060269099216%7CUnknown%7CTWFpbGZsb3d8eyJFbXB0eU1hcGkiOnRydWUsIlYiOiIwLjAuMDAwMCIsIlAiOiJXaW4zMiIsIkFOIjoiTWFpbCIsIldUIjoyfQ%3D%3D%7C0%7C%7C%7C&amp;sdata=AY7Xqb%2FbBU%2BCjQ79y86c068tHFOYMri9EXhTzr5F1R8%3D&amp;reserved=0" TargetMode="External" Id="rId71" /><Relationship Type="http://schemas.openxmlformats.org/officeDocument/2006/relationships/hyperlink" Target="https://eur06.safelinks.protection.outlook.com/?url=https%3A%2F%2Feur-lex.europa.eu%2Flegal-content%2FNL%2FTXT%2F%3Furi%3DCELEX%253A52025DC0616%26qid%3D1749207265105&amp;data=05%7C02%7Ch.keesom%40tweedekamer.nl%7C8a82e9b79a7948baf3d208dda979366f%7C238cb5073f714afeaaab8382731a4345%7C0%7C0%7C638853060268873714%7CUnknown%7CTWFpbGZsb3d8eyJFbXB0eU1hcGkiOnRydWUsIlYiOiIwLjAuMDAwMCIsIlAiOiJXaW4zMiIsIkFOIjoiTWFpbCIsIldUIjoyfQ%3D%3D%7C0%7C%7C%7C&amp;sdata=lZHcL6g%2BnT3rTf6Jd0XsRGVdiU%2FoWBqADzLORXnXl%2Fw%3D&amp;reserved=0" TargetMode="External" Id="rId29"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4308</ap:Words>
  <ap:Characters>57198</ap:Characters>
  <ap:DocSecurity>4</ap:DocSecurity>
  <ap:Lines>476</ap:Lines>
  <ap:Paragraphs>122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2025-06-30T16:12:00.0000000Z</dcterms:created>
  <dcterms:modified xsi:type="dcterms:W3CDTF">2025-06-30T16:12:00.0000000Z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b7afe868-f868-4b7a-9f29-c6afa5e5cfa9</vt:lpwstr>
  </property>
</Properties>
</file>