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433A" w14:paraId="2B85F4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C7D2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E2A2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433A" w14:paraId="189C23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03749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433A" w14:paraId="37AE33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16B86E" w14:textId="77777777"/>
        </w:tc>
      </w:tr>
      <w:tr w:rsidR="00997775" w:rsidTr="0072433A" w14:paraId="24E7C6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0B988A" w14:textId="77777777"/>
        </w:tc>
      </w:tr>
      <w:tr w:rsidR="00997775" w:rsidTr="0072433A" w14:paraId="32565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C4F93B" w14:textId="77777777"/>
        </w:tc>
        <w:tc>
          <w:tcPr>
            <w:tcW w:w="7654" w:type="dxa"/>
            <w:gridSpan w:val="2"/>
          </w:tcPr>
          <w:p w:rsidR="00997775" w:rsidRDefault="00997775" w14:paraId="219A2A52" w14:textId="77777777"/>
        </w:tc>
      </w:tr>
      <w:tr w:rsidR="0072433A" w:rsidTr="0072433A" w14:paraId="798D7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35357DCD" w14:textId="0D9E5DCE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72433A" w:rsidP="0072433A" w:rsidRDefault="0072433A" w14:paraId="6027FFCE" w14:textId="73421F15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72433A" w:rsidTr="0072433A" w14:paraId="56CB05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42F3C020" w14:textId="77777777"/>
        </w:tc>
        <w:tc>
          <w:tcPr>
            <w:tcW w:w="7654" w:type="dxa"/>
            <w:gridSpan w:val="2"/>
          </w:tcPr>
          <w:p w:rsidR="0072433A" w:rsidP="0072433A" w:rsidRDefault="0072433A" w14:paraId="1C1E7068" w14:textId="77777777"/>
        </w:tc>
      </w:tr>
      <w:tr w:rsidR="0072433A" w:rsidTr="0072433A" w14:paraId="2A12D9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458C7658" w14:textId="77777777"/>
        </w:tc>
        <w:tc>
          <w:tcPr>
            <w:tcW w:w="7654" w:type="dxa"/>
            <w:gridSpan w:val="2"/>
          </w:tcPr>
          <w:p w:rsidR="0072433A" w:rsidP="0072433A" w:rsidRDefault="0072433A" w14:paraId="38A4EC87" w14:textId="77777777"/>
        </w:tc>
      </w:tr>
      <w:tr w:rsidR="0072433A" w:rsidTr="0072433A" w14:paraId="232ED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30377084" w14:textId="63FCAC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97183">
              <w:rPr>
                <w:b/>
              </w:rPr>
              <w:t>31</w:t>
            </w:r>
          </w:p>
        </w:tc>
        <w:tc>
          <w:tcPr>
            <w:tcW w:w="7654" w:type="dxa"/>
            <w:gridSpan w:val="2"/>
          </w:tcPr>
          <w:p w:rsidR="0072433A" w:rsidP="0072433A" w:rsidRDefault="0072433A" w14:paraId="59E4376B" w14:textId="695C11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97183">
              <w:rPr>
                <w:b/>
              </w:rPr>
              <w:t>HET LID EL ABASSI</w:t>
            </w:r>
          </w:p>
        </w:tc>
      </w:tr>
      <w:tr w:rsidR="0072433A" w:rsidTr="0072433A" w14:paraId="6A5BA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571F0ABF" w14:textId="77777777"/>
        </w:tc>
        <w:tc>
          <w:tcPr>
            <w:tcW w:w="7654" w:type="dxa"/>
            <w:gridSpan w:val="2"/>
          </w:tcPr>
          <w:p w:rsidR="0072433A" w:rsidP="0072433A" w:rsidRDefault="00E53CB0" w14:paraId="5CEC2531" w14:textId="3BB86A4F">
            <w:r w:rsidRPr="00E53CB0">
              <w:t>Voorgesteld tijdens het wetgevingsoverleg van 1 juli 2025</w:t>
            </w:r>
          </w:p>
        </w:tc>
      </w:tr>
      <w:tr w:rsidR="0072433A" w:rsidTr="0072433A" w14:paraId="61DAC3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582AC2DF" w14:textId="77777777"/>
        </w:tc>
        <w:tc>
          <w:tcPr>
            <w:tcW w:w="7654" w:type="dxa"/>
            <w:gridSpan w:val="2"/>
          </w:tcPr>
          <w:p w:rsidR="0072433A" w:rsidP="0072433A" w:rsidRDefault="0072433A" w14:paraId="7B82BEB3" w14:textId="77777777"/>
        </w:tc>
      </w:tr>
      <w:tr w:rsidR="0072433A" w:rsidTr="0072433A" w14:paraId="3BDA2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207C8442" w14:textId="77777777"/>
        </w:tc>
        <w:tc>
          <w:tcPr>
            <w:tcW w:w="7654" w:type="dxa"/>
            <w:gridSpan w:val="2"/>
          </w:tcPr>
          <w:p w:rsidR="0072433A" w:rsidP="0072433A" w:rsidRDefault="0072433A" w14:paraId="63EAA573" w14:textId="6F981796">
            <w:r>
              <w:t>De Kamer,</w:t>
            </w:r>
          </w:p>
        </w:tc>
      </w:tr>
      <w:tr w:rsidR="0072433A" w:rsidTr="0072433A" w14:paraId="156FC1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3AEE3703" w14:textId="77777777"/>
        </w:tc>
        <w:tc>
          <w:tcPr>
            <w:tcW w:w="7654" w:type="dxa"/>
            <w:gridSpan w:val="2"/>
          </w:tcPr>
          <w:p w:rsidR="0072433A" w:rsidP="0072433A" w:rsidRDefault="0072433A" w14:paraId="5FC14B39" w14:textId="77777777"/>
        </w:tc>
      </w:tr>
      <w:tr w:rsidR="0072433A" w:rsidTr="0072433A" w14:paraId="7975CE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433A" w:rsidP="0072433A" w:rsidRDefault="0072433A" w14:paraId="7B5CEFED" w14:textId="77777777"/>
        </w:tc>
        <w:tc>
          <w:tcPr>
            <w:tcW w:w="7654" w:type="dxa"/>
            <w:gridSpan w:val="2"/>
          </w:tcPr>
          <w:p w:rsidR="0072433A" w:rsidP="0072433A" w:rsidRDefault="0072433A" w14:paraId="376D5C2C" w14:textId="4C0499FB">
            <w:r>
              <w:t>gehoord de beraadslaging,</w:t>
            </w:r>
          </w:p>
        </w:tc>
      </w:tr>
      <w:tr w:rsidR="00997775" w:rsidTr="0072433A" w14:paraId="55B4FE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75D43A" w14:textId="77777777"/>
        </w:tc>
        <w:tc>
          <w:tcPr>
            <w:tcW w:w="7654" w:type="dxa"/>
            <w:gridSpan w:val="2"/>
          </w:tcPr>
          <w:p w:rsidR="00997775" w:rsidRDefault="00997775" w14:paraId="3E5B756F" w14:textId="77777777"/>
        </w:tc>
      </w:tr>
      <w:tr w:rsidR="00997775" w:rsidTr="0072433A" w14:paraId="3B95B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8C23FE" w14:textId="77777777"/>
        </w:tc>
        <w:tc>
          <w:tcPr>
            <w:tcW w:w="7654" w:type="dxa"/>
            <w:gridSpan w:val="2"/>
          </w:tcPr>
          <w:p w:rsidR="0090255D" w:rsidP="0090255D" w:rsidRDefault="0090255D" w14:paraId="4896B408" w14:textId="77777777">
            <w:r>
              <w:t>constaterende dat uit onderzoek blijkt dat jongeren met een migratieachtergrond tot 28% vaker jeugddetentie krijgen dan hun leeftijdsgenoten bij vergelijkbare delicten;</w:t>
            </w:r>
          </w:p>
          <w:p w:rsidR="00097183" w:rsidP="0090255D" w:rsidRDefault="00097183" w14:paraId="17D7B00F" w14:textId="77777777"/>
          <w:p w:rsidR="0090255D" w:rsidP="0090255D" w:rsidRDefault="0090255D" w14:paraId="58856940" w14:textId="77777777">
            <w:r>
              <w:t>overwegende dat dit wijst op systematische ongelijkheid binnen de strafrechtsketen;</w:t>
            </w:r>
          </w:p>
          <w:p w:rsidR="00097183" w:rsidP="0090255D" w:rsidRDefault="00097183" w14:paraId="6F2674FF" w14:textId="77777777"/>
          <w:p w:rsidR="0090255D" w:rsidP="0090255D" w:rsidRDefault="0090255D" w14:paraId="1123ADFF" w14:textId="77777777">
            <w:r>
              <w:t>verzoekt de regering om conform de aanbevelingen uit het WODC-onderzoek een onafhankelijke monitor in te stellen die jaarlijks rapporteert over etnische ongelijkheid in de jeugdstrafrechtspraak, en daarbij voorstellen te doen voor systemische correctie,</w:t>
            </w:r>
          </w:p>
          <w:p w:rsidR="00097183" w:rsidP="0090255D" w:rsidRDefault="00097183" w14:paraId="4A33AC34" w14:textId="77777777"/>
          <w:p w:rsidR="0090255D" w:rsidP="0090255D" w:rsidRDefault="0090255D" w14:paraId="20D6B8C6" w14:textId="77777777">
            <w:r>
              <w:t>en gaat over tot de orde van de dag.</w:t>
            </w:r>
          </w:p>
          <w:p w:rsidR="00097183" w:rsidP="0090255D" w:rsidRDefault="00097183" w14:paraId="3C6F300C" w14:textId="77777777"/>
          <w:p w:rsidR="00997775" w:rsidP="0090255D" w:rsidRDefault="0090255D" w14:paraId="6A4D8935" w14:textId="2DD830F6">
            <w:r>
              <w:t>El Abassi</w:t>
            </w:r>
          </w:p>
        </w:tc>
      </w:tr>
    </w:tbl>
    <w:p w:rsidR="00997775" w:rsidRDefault="00997775" w14:paraId="789F82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ED77" w14:textId="77777777" w:rsidR="0072433A" w:rsidRDefault="0072433A">
      <w:pPr>
        <w:spacing w:line="20" w:lineRule="exact"/>
      </w:pPr>
    </w:p>
  </w:endnote>
  <w:endnote w:type="continuationSeparator" w:id="0">
    <w:p w14:paraId="1E4C782C" w14:textId="77777777" w:rsidR="0072433A" w:rsidRDefault="0072433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51DB9C" w14:textId="77777777" w:rsidR="0072433A" w:rsidRDefault="0072433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B23BD" w14:textId="77777777" w:rsidR="0072433A" w:rsidRDefault="0072433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CB4CB1" w14:textId="77777777" w:rsidR="0072433A" w:rsidRDefault="0072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3A"/>
    <w:rsid w:val="0009718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3669"/>
    <w:rsid w:val="00621F64"/>
    <w:rsid w:val="00644DED"/>
    <w:rsid w:val="006765BC"/>
    <w:rsid w:val="00710A7A"/>
    <w:rsid w:val="0072433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255D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53CB0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04584"/>
  <w15:docId w15:val="{D455D015-D022-4CA0-AB5B-309CB6CD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2025-07-04T12:02:00.0000000Z</dcterms:created>
  <dcterms:modified xsi:type="dcterms:W3CDTF">2025-07-04T12:02:00.0000000Z</dcterms:modified>
  <dc:description>------------------------</dc:description>
  <dc:subject/>
  <keywords/>
  <version/>
  <category/>
</coreProperties>
</file>