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3A96" w:rsidR="00B33BEF" w:rsidP="0011142E" w:rsidRDefault="00B33BEF" w14:paraId="5AEE5F53" w14:textId="544E80A0">
      <w:pPr>
        <w:rPr>
          <w:b/>
          <w:szCs w:val="18"/>
        </w:rPr>
      </w:pPr>
    </w:p>
    <w:p w:rsidRPr="00913A96" w:rsidR="00030EDC" w:rsidP="0011142E" w:rsidRDefault="00E45CD1" w14:paraId="05CBE293" w14:textId="77777777">
      <w:pPr>
        <w:rPr>
          <w:b/>
          <w:szCs w:val="18"/>
        </w:rPr>
      </w:pPr>
      <w:r w:rsidRPr="00913A96">
        <w:rPr>
          <w:b/>
          <w:szCs w:val="18"/>
        </w:rPr>
        <w:t xml:space="preserve">Besluit van … </w:t>
      </w:r>
    </w:p>
    <w:p w:rsidRPr="00913A96" w:rsidR="00030EDC" w:rsidP="0011142E" w:rsidRDefault="0034090A" w14:paraId="79BFD8B2" w14:textId="3E247817">
      <w:pPr>
        <w:rPr>
          <w:b/>
          <w:szCs w:val="18"/>
        </w:rPr>
      </w:pPr>
      <w:bookmarkStart w:name="_Hlk196816183" w:id="0"/>
      <w:proofErr w:type="gramStart"/>
      <w:r>
        <w:rPr>
          <w:b/>
          <w:szCs w:val="18"/>
        </w:rPr>
        <w:t>tot</w:t>
      </w:r>
      <w:proofErr w:type="gramEnd"/>
      <w:r>
        <w:rPr>
          <w:b/>
          <w:szCs w:val="18"/>
        </w:rPr>
        <w:t xml:space="preserve"> vaststelling van regels over</w:t>
      </w:r>
      <w:r w:rsidR="009262EB">
        <w:rPr>
          <w:b/>
          <w:szCs w:val="18"/>
        </w:rPr>
        <w:t xml:space="preserve"> de berekening en betaling van de specifieke uitkering voor de </w:t>
      </w:r>
      <w:r w:rsidR="00FF3F69">
        <w:rPr>
          <w:b/>
          <w:szCs w:val="18"/>
        </w:rPr>
        <w:t>Doorstroom</w:t>
      </w:r>
      <w:r w:rsidR="000B3B3E">
        <w:rPr>
          <w:b/>
          <w:szCs w:val="18"/>
        </w:rPr>
        <w:t>punt</w:t>
      </w:r>
      <w:r w:rsidR="00FF3F69">
        <w:rPr>
          <w:b/>
          <w:szCs w:val="18"/>
        </w:rPr>
        <w:t>regio</w:t>
      </w:r>
      <w:r w:rsidR="009262EB">
        <w:rPr>
          <w:b/>
          <w:szCs w:val="18"/>
        </w:rPr>
        <w:t>’s en de invulling van de</w:t>
      </w:r>
      <w:r>
        <w:rPr>
          <w:b/>
          <w:szCs w:val="18"/>
        </w:rPr>
        <w:t xml:space="preserve"> </w:t>
      </w:r>
      <w:r w:rsidR="00D350C8">
        <w:rPr>
          <w:b/>
          <w:szCs w:val="18"/>
        </w:rPr>
        <w:t>loopbaanbegeleiding</w:t>
      </w:r>
      <w:r w:rsidR="009262EB">
        <w:rPr>
          <w:b/>
          <w:szCs w:val="18"/>
        </w:rPr>
        <w:t xml:space="preserve"> door onderwijsinstellingen alsmede </w:t>
      </w:r>
      <w:r w:rsidRPr="00913A96" w:rsidR="00B61CDA">
        <w:rPr>
          <w:b/>
          <w:szCs w:val="18"/>
        </w:rPr>
        <w:t>tot wijziging van diverse besluiten in verband met</w:t>
      </w:r>
      <w:r w:rsidR="00B41A97">
        <w:rPr>
          <w:b/>
          <w:szCs w:val="18"/>
        </w:rPr>
        <w:t xml:space="preserve"> onder andere</w:t>
      </w:r>
      <w:r w:rsidRPr="00913A96" w:rsidR="00B61CDA">
        <w:rPr>
          <w:b/>
          <w:szCs w:val="18"/>
        </w:rPr>
        <w:t xml:space="preserve"> de Wet van school naar duurzaam werk</w:t>
      </w:r>
      <w:r w:rsidRPr="00913A96" w:rsidR="00595C7C">
        <w:rPr>
          <w:b/>
          <w:szCs w:val="18"/>
        </w:rPr>
        <w:t xml:space="preserve"> (</w:t>
      </w:r>
      <w:r w:rsidRPr="00913A96" w:rsidR="00595C7C">
        <w:rPr>
          <w:b/>
          <w:bCs/>
          <w:szCs w:val="18"/>
        </w:rPr>
        <w:t>Besluit van school naar duurzaam werk)</w:t>
      </w:r>
    </w:p>
    <w:bookmarkEnd w:id="0"/>
    <w:p w:rsidR="00030EDC" w:rsidP="0011142E" w:rsidRDefault="00030EDC" w14:paraId="4FE926D0" w14:textId="77777777">
      <w:pPr>
        <w:rPr>
          <w:szCs w:val="18"/>
        </w:rPr>
      </w:pPr>
    </w:p>
    <w:p w:rsidRPr="00913A96" w:rsidR="008F6298" w:rsidP="0011142E" w:rsidRDefault="008F6298" w14:paraId="7889AE7E" w14:textId="0A317171">
      <w:pPr>
        <w:rPr>
          <w:szCs w:val="18"/>
        </w:rPr>
      </w:pPr>
      <w:r>
        <w:rPr>
          <w:szCs w:val="18"/>
        </w:rPr>
        <w:t>(</w:t>
      </w:r>
      <w:proofErr w:type="spellStart"/>
      <w:r>
        <w:rPr>
          <w:szCs w:val="18"/>
        </w:rPr>
        <w:t>KetenID</w:t>
      </w:r>
      <w:proofErr w:type="spellEnd"/>
      <w:r>
        <w:rPr>
          <w:szCs w:val="18"/>
        </w:rPr>
        <w:t xml:space="preserve"> WGK026136)</w:t>
      </w:r>
    </w:p>
    <w:p w:rsidRPr="00913A96" w:rsidR="00030EDC" w:rsidP="0011142E" w:rsidRDefault="00030EDC" w14:paraId="3E82E708" w14:textId="77777777">
      <w:pPr>
        <w:rPr>
          <w:szCs w:val="18"/>
        </w:rPr>
      </w:pPr>
    </w:p>
    <w:p w:rsidRPr="00913A96" w:rsidR="00030EDC" w:rsidP="00021D90" w:rsidRDefault="00E45CD1" w14:paraId="3EE60635" w14:textId="78DF2319">
      <w:pPr>
        <w:ind w:firstLine="284"/>
        <w:rPr>
          <w:szCs w:val="18"/>
        </w:rPr>
      </w:pPr>
      <w:r w:rsidRPr="00913A96">
        <w:rPr>
          <w:szCs w:val="18"/>
        </w:rPr>
        <w:t>Op de voordracht van Onze Minister van Onderwijs, Cultuur en Wetenschap</w:t>
      </w:r>
      <w:r w:rsidRPr="00913A96" w:rsidR="00B61CDA">
        <w:rPr>
          <w:szCs w:val="18"/>
        </w:rPr>
        <w:t xml:space="preserve">, </w:t>
      </w:r>
      <w:r w:rsidRPr="00913A96" w:rsidR="00792711">
        <w:rPr>
          <w:szCs w:val="18"/>
        </w:rPr>
        <w:t xml:space="preserve">van xxx, nr. </w:t>
      </w:r>
      <w:r w:rsidRPr="00913A96" w:rsidR="00B33BEF">
        <w:rPr>
          <w:szCs w:val="18"/>
        </w:rPr>
        <w:t>WJZ/</w:t>
      </w:r>
      <w:r w:rsidRPr="00913A96" w:rsidR="00792711">
        <w:rPr>
          <w:szCs w:val="18"/>
        </w:rPr>
        <w:t>xxx</w:t>
      </w:r>
      <w:r w:rsidRPr="00913A96">
        <w:rPr>
          <w:szCs w:val="18"/>
        </w:rPr>
        <w:t xml:space="preserve"> </w:t>
      </w:r>
      <w:r w:rsidRPr="00913A96" w:rsidR="00B33BEF">
        <w:rPr>
          <w:szCs w:val="18"/>
        </w:rPr>
        <w:t>(ID</w:t>
      </w:r>
      <w:r w:rsidRPr="00913A96" w:rsidR="005E1420">
        <w:rPr>
          <w:szCs w:val="18"/>
        </w:rPr>
        <w:t>26136</w:t>
      </w:r>
      <w:r w:rsidRPr="00913A96" w:rsidR="00B33BEF">
        <w:rPr>
          <w:szCs w:val="18"/>
        </w:rPr>
        <w:t>)</w:t>
      </w:r>
      <w:r w:rsidR="008E46A1">
        <w:rPr>
          <w:szCs w:val="18"/>
        </w:rPr>
        <w:t>, gedaan in overeenstemming met de Staatssecretaris van Sociale Zaken en</w:t>
      </w:r>
      <w:r w:rsidR="00F50900">
        <w:rPr>
          <w:szCs w:val="18"/>
        </w:rPr>
        <w:t xml:space="preserve"> Werkgelegenheid</w:t>
      </w:r>
      <w:r w:rsidRPr="00913A96">
        <w:rPr>
          <w:szCs w:val="18"/>
        </w:rPr>
        <w:t>;</w:t>
      </w:r>
    </w:p>
    <w:p w:rsidRPr="00913A96" w:rsidR="00030EDC" w:rsidP="0011142E" w:rsidRDefault="00030EDC" w14:paraId="1988F31A" w14:textId="77777777">
      <w:pPr>
        <w:rPr>
          <w:szCs w:val="18"/>
        </w:rPr>
      </w:pPr>
    </w:p>
    <w:p w:rsidRPr="00913A96" w:rsidR="00030EDC" w:rsidP="00021D90" w:rsidRDefault="00E45CD1" w14:paraId="35E2E9BD" w14:textId="7FAF70C7">
      <w:pPr>
        <w:ind w:firstLine="284"/>
        <w:rPr>
          <w:szCs w:val="18"/>
        </w:rPr>
      </w:pPr>
      <w:r w:rsidRPr="00913A96">
        <w:rPr>
          <w:szCs w:val="18"/>
        </w:rPr>
        <w:t xml:space="preserve">Gelet op </w:t>
      </w:r>
      <w:r w:rsidRPr="00913A96" w:rsidR="00B61CDA">
        <w:rPr>
          <w:szCs w:val="18"/>
        </w:rPr>
        <w:t>de artikelen</w:t>
      </w:r>
      <w:r w:rsidRPr="00913A96">
        <w:rPr>
          <w:szCs w:val="18"/>
        </w:rPr>
        <w:t xml:space="preserve"> </w:t>
      </w:r>
      <w:r w:rsidRPr="00913A96" w:rsidR="008B66FB">
        <w:rPr>
          <w:szCs w:val="18"/>
        </w:rPr>
        <w:t xml:space="preserve">9.2.9, eerste lid, </w:t>
      </w:r>
      <w:r w:rsidRPr="00913A96" w:rsidR="008B4C10">
        <w:rPr>
          <w:szCs w:val="18"/>
        </w:rPr>
        <w:t>en</w:t>
      </w:r>
      <w:r w:rsidRPr="00913A96" w:rsidR="008B4C10">
        <w:rPr>
          <w:color w:val="FF0000"/>
          <w:szCs w:val="18"/>
        </w:rPr>
        <w:t xml:space="preserve"> </w:t>
      </w:r>
      <w:r w:rsidRPr="00913A96" w:rsidR="008B66FB">
        <w:rPr>
          <w:szCs w:val="18"/>
        </w:rPr>
        <w:t>9.2.12, zesde lid,</w:t>
      </w:r>
      <w:r w:rsidRPr="00913A96" w:rsidR="00B61CDA">
        <w:rPr>
          <w:color w:val="FF0000"/>
          <w:szCs w:val="18"/>
        </w:rPr>
        <w:t xml:space="preserve"> </w:t>
      </w:r>
      <w:r w:rsidRPr="00913A96" w:rsidR="00B61CDA">
        <w:rPr>
          <w:szCs w:val="18"/>
        </w:rPr>
        <w:t>van de Wet educatie en beroepsonderwijs</w:t>
      </w:r>
      <w:r w:rsidRPr="00913A96" w:rsidR="008B4C10">
        <w:rPr>
          <w:szCs w:val="18"/>
        </w:rPr>
        <w:t xml:space="preserve">, artikel 8.3.1, zesde lid, van de Wet educatie en beroepsonderwijs BES, artikel 44, zesde lid, van de Wet op de expertisecentra, artikel 2.31a, vijfde lid, van de Wet voortgezet onderwijs 2020, </w:t>
      </w:r>
      <w:r w:rsidR="00977AAE">
        <w:rPr>
          <w:szCs w:val="18"/>
        </w:rPr>
        <w:t xml:space="preserve">de </w:t>
      </w:r>
      <w:r w:rsidRPr="00913A96" w:rsidR="0060747B">
        <w:rPr>
          <w:szCs w:val="18"/>
        </w:rPr>
        <w:t>artikel</w:t>
      </w:r>
      <w:r w:rsidR="00977AAE">
        <w:rPr>
          <w:szCs w:val="18"/>
        </w:rPr>
        <w:t>en 8, vierde lid, 12, zevende lid, en</w:t>
      </w:r>
      <w:r w:rsidRPr="00913A96" w:rsidR="0060747B">
        <w:rPr>
          <w:szCs w:val="18"/>
        </w:rPr>
        <w:t xml:space="preserve"> 21, vierde lid, van de Wet register onderwijsdeelnemers, artikel 7.1.1.2, eerste lid, </w:t>
      </w:r>
      <w:proofErr w:type="gramStart"/>
      <w:r w:rsidRPr="00913A96" w:rsidR="0060747B">
        <w:rPr>
          <w:szCs w:val="18"/>
        </w:rPr>
        <w:t>onderdeel</w:t>
      </w:r>
      <w:proofErr w:type="gramEnd"/>
      <w:r w:rsidRPr="00913A96" w:rsidR="0060747B">
        <w:rPr>
          <w:szCs w:val="18"/>
        </w:rPr>
        <w:t xml:space="preserve"> a, van de Jeugdwet, </w:t>
      </w:r>
      <w:r w:rsidR="00B41A97">
        <w:rPr>
          <w:szCs w:val="18"/>
        </w:rPr>
        <w:t xml:space="preserve">de </w:t>
      </w:r>
      <w:r w:rsidRPr="00913A96" w:rsidR="00B41A97">
        <w:rPr>
          <w:szCs w:val="18"/>
        </w:rPr>
        <w:t>artikel</w:t>
      </w:r>
      <w:r w:rsidR="00B41A97">
        <w:rPr>
          <w:szCs w:val="18"/>
        </w:rPr>
        <w:t>en</w:t>
      </w:r>
      <w:r w:rsidRPr="00913A96" w:rsidR="00B41A97">
        <w:rPr>
          <w:szCs w:val="18"/>
        </w:rPr>
        <w:t xml:space="preserve"> </w:t>
      </w:r>
      <w:r w:rsidR="00B41A97">
        <w:rPr>
          <w:szCs w:val="18"/>
        </w:rPr>
        <w:t xml:space="preserve">7a, vierde lid, en </w:t>
      </w:r>
      <w:r w:rsidRPr="00913A96" w:rsidR="00B41A97">
        <w:rPr>
          <w:szCs w:val="18"/>
        </w:rPr>
        <w:t>67, vijfde lid, van de Participatiewet</w:t>
      </w:r>
      <w:r w:rsidR="00B41A97">
        <w:rPr>
          <w:szCs w:val="18"/>
        </w:rPr>
        <w:t>,</w:t>
      </w:r>
      <w:r w:rsidRPr="00913A96" w:rsidR="00B41A97">
        <w:rPr>
          <w:szCs w:val="18"/>
        </w:rPr>
        <w:t xml:space="preserve"> </w:t>
      </w:r>
      <w:r w:rsidRPr="00913A96" w:rsidR="0060747B">
        <w:rPr>
          <w:szCs w:val="18"/>
        </w:rPr>
        <w:t xml:space="preserve">artikel 73, </w:t>
      </w:r>
      <w:r w:rsidRPr="00913A96" w:rsidR="004E082B">
        <w:rPr>
          <w:szCs w:val="18"/>
        </w:rPr>
        <w:t>zevende lid</w:t>
      </w:r>
      <w:r w:rsidRPr="00913A96" w:rsidR="0060747B">
        <w:rPr>
          <w:szCs w:val="18"/>
        </w:rPr>
        <w:t>, van de Wet structuur uitvoeringsorganisatie werk en inkomen</w:t>
      </w:r>
      <w:r w:rsidR="00B41A97">
        <w:rPr>
          <w:szCs w:val="18"/>
        </w:rPr>
        <w:t xml:space="preserve">, </w:t>
      </w:r>
      <w:r w:rsidR="00DD7848">
        <w:rPr>
          <w:szCs w:val="18"/>
        </w:rPr>
        <w:t xml:space="preserve">de </w:t>
      </w:r>
      <w:r w:rsidRPr="00913A96" w:rsidR="00FA349C">
        <w:rPr>
          <w:szCs w:val="18"/>
        </w:rPr>
        <w:t xml:space="preserve">artikelen 4, vierde lid, 5, </w:t>
      </w:r>
      <w:r w:rsidR="00727822">
        <w:rPr>
          <w:szCs w:val="18"/>
        </w:rPr>
        <w:t xml:space="preserve">tweede, </w:t>
      </w:r>
      <w:r w:rsidRPr="00913A96" w:rsidR="00FA349C">
        <w:rPr>
          <w:szCs w:val="18"/>
        </w:rPr>
        <w:t>derde en vierde lid, en 6, vierde en vijfde lid, van de Les- en cursusgeldwet</w:t>
      </w:r>
      <w:r w:rsidR="00B41A97">
        <w:rPr>
          <w:szCs w:val="18"/>
        </w:rPr>
        <w:t xml:space="preserve"> en</w:t>
      </w:r>
      <w:r w:rsidRPr="00B41A97" w:rsidR="00B41A97">
        <w:rPr>
          <w:szCs w:val="18"/>
        </w:rPr>
        <w:t xml:space="preserve"> </w:t>
      </w:r>
      <w:r w:rsidR="00B41A97">
        <w:rPr>
          <w:szCs w:val="18"/>
        </w:rPr>
        <w:t>artikel 2.6, eerste lid, van de Wet op het hoger onderwijs en wetenschappelijk onderzoek</w:t>
      </w:r>
      <w:r w:rsidRPr="00913A96" w:rsidR="00B61CDA">
        <w:rPr>
          <w:szCs w:val="18"/>
        </w:rPr>
        <w:t>;</w:t>
      </w:r>
      <w:r w:rsidRPr="00B41A97" w:rsidR="00B41A97">
        <w:rPr>
          <w:szCs w:val="18"/>
        </w:rPr>
        <w:t xml:space="preserve"> </w:t>
      </w:r>
    </w:p>
    <w:p w:rsidRPr="00913A96" w:rsidR="00030EDC" w:rsidP="0011142E" w:rsidRDefault="00030EDC" w14:paraId="5D2DC177" w14:textId="77777777">
      <w:pPr>
        <w:rPr>
          <w:szCs w:val="18"/>
        </w:rPr>
      </w:pPr>
    </w:p>
    <w:p w:rsidRPr="00913A96" w:rsidR="00030EDC" w:rsidP="00021D90" w:rsidRDefault="00E45CD1" w14:paraId="3F63C8D9" w14:textId="5B02770B">
      <w:pPr>
        <w:ind w:firstLine="284"/>
        <w:rPr>
          <w:szCs w:val="18"/>
        </w:rPr>
      </w:pPr>
      <w:r w:rsidRPr="00913A96">
        <w:rPr>
          <w:szCs w:val="18"/>
        </w:rPr>
        <w:t>De Afdeling advisering van de Raad van State gehoord (advies van xx</w:t>
      </w:r>
      <w:r w:rsidR="008200FD">
        <w:rPr>
          <w:szCs w:val="18"/>
        </w:rPr>
        <w:t xml:space="preserve"> </w:t>
      </w:r>
      <w:proofErr w:type="spellStart"/>
      <w:r w:rsidR="008200FD">
        <w:rPr>
          <w:szCs w:val="18"/>
        </w:rPr>
        <w:t>xxx</w:t>
      </w:r>
      <w:r w:rsidRPr="00913A96">
        <w:rPr>
          <w:szCs w:val="18"/>
        </w:rPr>
        <w:t>x</w:t>
      </w:r>
      <w:proofErr w:type="spellEnd"/>
      <w:r w:rsidR="008200FD">
        <w:rPr>
          <w:szCs w:val="18"/>
        </w:rPr>
        <w:t xml:space="preserve"> 2025</w:t>
      </w:r>
      <w:r w:rsidRPr="00913A96">
        <w:rPr>
          <w:szCs w:val="18"/>
        </w:rPr>
        <w:t>, nr.</w:t>
      </w:r>
      <w:r w:rsidR="006B3EF3">
        <w:rPr>
          <w:szCs w:val="18"/>
        </w:rPr>
        <w:t> </w:t>
      </w:r>
      <w:r w:rsidRPr="00913A96">
        <w:rPr>
          <w:szCs w:val="18"/>
        </w:rPr>
        <w:t>xxx);</w:t>
      </w:r>
    </w:p>
    <w:p w:rsidRPr="00913A96" w:rsidR="00030EDC" w:rsidP="0011142E" w:rsidRDefault="00030EDC" w14:paraId="721D05C5" w14:textId="77777777">
      <w:pPr>
        <w:rPr>
          <w:szCs w:val="18"/>
        </w:rPr>
      </w:pPr>
    </w:p>
    <w:p w:rsidRPr="00913A96" w:rsidR="00030EDC" w:rsidP="00021D90" w:rsidRDefault="00E45CD1" w14:paraId="5E7347B5" w14:textId="108FD4B0">
      <w:pPr>
        <w:ind w:firstLine="284"/>
        <w:rPr>
          <w:szCs w:val="18"/>
        </w:rPr>
      </w:pPr>
      <w:r w:rsidRPr="00913A96">
        <w:rPr>
          <w:szCs w:val="18"/>
        </w:rPr>
        <w:t>Gezien het nader rapport van Onze Minister van Onderwijs, Cultuur en Wetenschap</w:t>
      </w:r>
      <w:r w:rsidRPr="00913A96" w:rsidR="00B61CDA">
        <w:rPr>
          <w:szCs w:val="18"/>
        </w:rPr>
        <w:t xml:space="preserve"> </w:t>
      </w:r>
      <w:r w:rsidRPr="00913A96">
        <w:rPr>
          <w:szCs w:val="18"/>
        </w:rPr>
        <w:t xml:space="preserve">van xxx, nr. </w:t>
      </w:r>
      <w:r w:rsidR="008F6298">
        <w:rPr>
          <w:szCs w:val="18"/>
        </w:rPr>
        <w:t>WJZ/</w:t>
      </w:r>
      <w:r w:rsidRPr="00913A96">
        <w:rPr>
          <w:szCs w:val="18"/>
        </w:rPr>
        <w:t>xxx</w:t>
      </w:r>
      <w:r w:rsidR="008F6298">
        <w:rPr>
          <w:szCs w:val="18"/>
        </w:rPr>
        <w:t xml:space="preserve"> (ID26136)</w:t>
      </w:r>
      <w:r w:rsidRPr="00913A96">
        <w:rPr>
          <w:szCs w:val="18"/>
        </w:rPr>
        <w:t>,</w:t>
      </w:r>
      <w:r w:rsidR="00F50900">
        <w:rPr>
          <w:szCs w:val="18"/>
        </w:rPr>
        <w:t xml:space="preserve"> uitgebracht</w:t>
      </w:r>
      <w:r w:rsidR="00EC17F5">
        <w:rPr>
          <w:szCs w:val="18"/>
        </w:rPr>
        <w:t xml:space="preserve"> </w:t>
      </w:r>
      <w:r w:rsidR="001976AB">
        <w:rPr>
          <w:szCs w:val="18"/>
        </w:rPr>
        <w:t>in overeenstemming met de Staatssecretaris van Sociale Zaken en Werkgelegenheid</w:t>
      </w:r>
      <w:r w:rsidRPr="00913A96">
        <w:rPr>
          <w:szCs w:val="18"/>
        </w:rPr>
        <w:t>;</w:t>
      </w:r>
    </w:p>
    <w:p w:rsidRPr="00913A96" w:rsidR="00030EDC" w:rsidP="0011142E" w:rsidRDefault="00030EDC" w14:paraId="0792CF63" w14:textId="77777777">
      <w:pPr>
        <w:rPr>
          <w:szCs w:val="18"/>
        </w:rPr>
      </w:pPr>
    </w:p>
    <w:p w:rsidRPr="00913A96" w:rsidR="00030EDC" w:rsidP="0011142E" w:rsidRDefault="00E45CD1" w14:paraId="262ABA45" w14:textId="77777777">
      <w:pPr>
        <w:rPr>
          <w:szCs w:val="18"/>
        </w:rPr>
      </w:pPr>
      <w:r w:rsidRPr="00913A96">
        <w:rPr>
          <w:szCs w:val="18"/>
        </w:rPr>
        <w:t>Hebben goedgevonden en verstaan:</w:t>
      </w:r>
    </w:p>
    <w:p w:rsidRPr="00913A96" w:rsidR="00466333" w:rsidP="0011142E" w:rsidRDefault="00466333" w14:paraId="3066FE07" w14:textId="77777777">
      <w:pPr>
        <w:rPr>
          <w:szCs w:val="18"/>
        </w:rPr>
      </w:pPr>
    </w:p>
    <w:p w:rsidRPr="008F72C8" w:rsidR="00466333" w:rsidP="0011142E" w:rsidRDefault="00466333" w14:paraId="412BE53D" w14:textId="5643E358">
      <w:pPr>
        <w:rPr>
          <w:b/>
          <w:bCs/>
          <w:i/>
          <w:iCs/>
          <w:szCs w:val="18"/>
        </w:rPr>
      </w:pPr>
      <w:bookmarkStart w:name="_Hlk167363928" w:id="1"/>
      <w:r w:rsidRPr="008F72C8">
        <w:rPr>
          <w:b/>
          <w:bCs/>
          <w:i/>
          <w:iCs/>
          <w:szCs w:val="18"/>
        </w:rPr>
        <w:t>Hoofdstuk 1. Algemene bepalingen</w:t>
      </w:r>
    </w:p>
    <w:p w:rsidRPr="00913A96" w:rsidR="00030EDC" w:rsidP="0011142E" w:rsidRDefault="00030EDC" w14:paraId="35B91BEE" w14:textId="77777777">
      <w:pPr>
        <w:rPr>
          <w:szCs w:val="18"/>
        </w:rPr>
      </w:pPr>
    </w:p>
    <w:p w:rsidRPr="00913A96" w:rsidR="006A1715" w:rsidP="0011142E" w:rsidRDefault="006A1715" w14:paraId="0D85A2CC" w14:textId="6EFAD344">
      <w:pPr>
        <w:rPr>
          <w:b/>
          <w:bCs/>
          <w:szCs w:val="18"/>
        </w:rPr>
      </w:pPr>
      <w:r w:rsidRPr="00913A96">
        <w:rPr>
          <w:b/>
          <w:bCs/>
          <w:szCs w:val="18"/>
        </w:rPr>
        <w:t xml:space="preserve">Artikel </w:t>
      </w:r>
      <w:r w:rsidRPr="00913A96" w:rsidR="00466333">
        <w:rPr>
          <w:b/>
          <w:bCs/>
          <w:szCs w:val="18"/>
        </w:rPr>
        <w:t>1.1</w:t>
      </w:r>
      <w:r w:rsidRPr="00913A96">
        <w:rPr>
          <w:b/>
          <w:bCs/>
          <w:szCs w:val="18"/>
        </w:rPr>
        <w:t xml:space="preserve">. </w:t>
      </w:r>
      <w:r w:rsidRPr="00913A96" w:rsidR="00FA349C">
        <w:rPr>
          <w:b/>
          <w:bCs/>
          <w:szCs w:val="18"/>
        </w:rPr>
        <w:t>Begripsbepalingen</w:t>
      </w:r>
    </w:p>
    <w:p w:rsidR="007C1C02" w:rsidP="0011142E" w:rsidRDefault="007C1C02" w14:paraId="776A1916" w14:textId="77777777">
      <w:pPr>
        <w:rPr>
          <w:szCs w:val="18"/>
        </w:rPr>
      </w:pPr>
    </w:p>
    <w:p w:rsidRPr="00913A96" w:rsidR="004206B4" w:rsidP="005D23FD" w:rsidRDefault="006A1715" w14:paraId="42AA4976" w14:textId="7E149A22">
      <w:pPr>
        <w:ind w:firstLine="284"/>
        <w:rPr>
          <w:szCs w:val="18"/>
        </w:rPr>
      </w:pPr>
      <w:r w:rsidRPr="00913A96">
        <w:rPr>
          <w:szCs w:val="18"/>
        </w:rPr>
        <w:t>In dit besluit wordt verstaan onder:</w:t>
      </w:r>
    </w:p>
    <w:p w:rsidR="00CC54B7" w:rsidP="005D23FD" w:rsidRDefault="00CC54B7" w14:paraId="73A3D016" w14:textId="3F158A45">
      <w:pPr>
        <w:ind w:firstLine="284"/>
        <w:rPr>
          <w:i/>
          <w:iCs/>
          <w:szCs w:val="18"/>
        </w:rPr>
      </w:pPr>
      <w:r>
        <w:rPr>
          <w:i/>
          <w:iCs/>
          <w:szCs w:val="18"/>
        </w:rPr>
        <w:t xml:space="preserve">CBS: </w:t>
      </w:r>
      <w:r w:rsidRPr="004C5528">
        <w:rPr>
          <w:szCs w:val="18"/>
        </w:rPr>
        <w:t xml:space="preserve">Centraal bureau voor de statistiek, bedoeld in artikel 2 van de Wet op het </w:t>
      </w:r>
      <w:r w:rsidR="00DD7848">
        <w:rPr>
          <w:szCs w:val="18"/>
        </w:rPr>
        <w:t>C</w:t>
      </w:r>
      <w:r w:rsidRPr="004C5528">
        <w:rPr>
          <w:szCs w:val="18"/>
        </w:rPr>
        <w:t>entraal bureau voor de statistiek;</w:t>
      </w:r>
    </w:p>
    <w:p w:rsidRPr="00913A96" w:rsidR="006A1715" w:rsidP="005D23FD" w:rsidRDefault="00FF3F69" w14:paraId="32FEB5D7" w14:textId="0F0F5DAB">
      <w:pPr>
        <w:ind w:firstLine="284"/>
        <w:rPr>
          <w:szCs w:val="18"/>
        </w:rPr>
      </w:pPr>
      <w:r>
        <w:rPr>
          <w:i/>
          <w:iCs/>
          <w:szCs w:val="18"/>
        </w:rPr>
        <w:t>Doorstroom</w:t>
      </w:r>
      <w:r w:rsidR="000B3B3E">
        <w:rPr>
          <w:i/>
          <w:iCs/>
          <w:szCs w:val="18"/>
        </w:rPr>
        <w:t>punt</w:t>
      </w:r>
      <w:r>
        <w:rPr>
          <w:i/>
          <w:iCs/>
          <w:szCs w:val="18"/>
        </w:rPr>
        <w:t>regio</w:t>
      </w:r>
      <w:r w:rsidRPr="00913A96" w:rsidR="00AD02FF">
        <w:rPr>
          <w:szCs w:val="18"/>
        </w:rPr>
        <w:t xml:space="preserve">: regio, vastgesteld krachtens artikel 9.2.4, eerste lid, van de </w:t>
      </w:r>
      <w:r w:rsidRPr="00913A96" w:rsidR="00EF15AF">
        <w:rPr>
          <w:szCs w:val="18"/>
        </w:rPr>
        <w:t>Wet educatie en beroepsonderwijs</w:t>
      </w:r>
      <w:r w:rsidR="00A87A55">
        <w:rPr>
          <w:szCs w:val="18"/>
        </w:rPr>
        <w:t>.</w:t>
      </w:r>
    </w:p>
    <w:p w:rsidRPr="00913A96" w:rsidR="007B1B35" w:rsidP="0011142E" w:rsidRDefault="007B1B35" w14:paraId="366E82F3" w14:textId="77777777">
      <w:pPr>
        <w:rPr>
          <w:b/>
          <w:bCs/>
          <w:szCs w:val="18"/>
        </w:rPr>
      </w:pPr>
    </w:p>
    <w:p w:rsidRPr="008F72C8" w:rsidR="007B1B35" w:rsidP="008F72C8" w:rsidRDefault="007B1B35" w14:paraId="64FF415E" w14:textId="3AAE038D">
      <w:pPr>
        <w:keepNext/>
        <w:rPr>
          <w:b/>
          <w:bCs/>
          <w:i/>
          <w:iCs/>
          <w:szCs w:val="18"/>
        </w:rPr>
      </w:pPr>
      <w:r w:rsidRPr="008F72C8">
        <w:rPr>
          <w:b/>
          <w:bCs/>
          <w:i/>
          <w:iCs/>
          <w:szCs w:val="18"/>
        </w:rPr>
        <w:t>Hoofdstuk</w:t>
      </w:r>
      <w:r w:rsidRPr="008F72C8" w:rsidR="008F7EAA">
        <w:rPr>
          <w:b/>
          <w:bCs/>
          <w:i/>
          <w:iCs/>
          <w:szCs w:val="18"/>
        </w:rPr>
        <w:t xml:space="preserve"> </w:t>
      </w:r>
      <w:r w:rsidRPr="008F72C8" w:rsidR="00466333">
        <w:rPr>
          <w:b/>
          <w:bCs/>
          <w:i/>
          <w:iCs/>
          <w:szCs w:val="18"/>
        </w:rPr>
        <w:t>2</w:t>
      </w:r>
      <w:r w:rsidRPr="008F72C8">
        <w:rPr>
          <w:b/>
          <w:bCs/>
          <w:i/>
          <w:iCs/>
          <w:szCs w:val="18"/>
        </w:rPr>
        <w:t xml:space="preserve">. Specifieke uitkering </w:t>
      </w:r>
      <w:r w:rsidRPr="008F72C8" w:rsidR="00394953">
        <w:rPr>
          <w:b/>
          <w:bCs/>
          <w:i/>
          <w:iCs/>
          <w:szCs w:val="18"/>
        </w:rPr>
        <w:t>contactgemeenten</w:t>
      </w:r>
    </w:p>
    <w:p w:rsidRPr="00913A96" w:rsidR="00B83691" w:rsidP="008F72C8" w:rsidRDefault="00B83691" w14:paraId="6CD8D118" w14:textId="54DA6D7E">
      <w:pPr>
        <w:keepNext/>
        <w:rPr>
          <w:szCs w:val="18"/>
        </w:rPr>
      </w:pPr>
    </w:p>
    <w:p w:rsidRPr="00913A96" w:rsidR="008E5BA1" w:rsidP="0011142E" w:rsidRDefault="00B83691" w14:paraId="28B52032" w14:textId="76FFCE9A">
      <w:pPr>
        <w:rPr>
          <w:b/>
          <w:bCs/>
          <w:szCs w:val="18"/>
        </w:rPr>
      </w:pPr>
      <w:r w:rsidRPr="00913A96">
        <w:rPr>
          <w:b/>
          <w:bCs/>
          <w:szCs w:val="18"/>
        </w:rPr>
        <w:t xml:space="preserve">Artikel </w:t>
      </w:r>
      <w:r w:rsidRPr="00913A96" w:rsidR="00466333">
        <w:rPr>
          <w:b/>
          <w:bCs/>
          <w:szCs w:val="18"/>
        </w:rPr>
        <w:t>2.1</w:t>
      </w:r>
      <w:r w:rsidRPr="00913A96">
        <w:rPr>
          <w:b/>
          <w:bCs/>
          <w:szCs w:val="18"/>
        </w:rPr>
        <w:t xml:space="preserve">. Berekening </w:t>
      </w:r>
      <w:r w:rsidRPr="00913A96" w:rsidR="003A64CF">
        <w:rPr>
          <w:b/>
          <w:bCs/>
          <w:szCs w:val="18"/>
        </w:rPr>
        <w:t xml:space="preserve">en betaling </w:t>
      </w:r>
      <w:r w:rsidRPr="00913A96">
        <w:rPr>
          <w:b/>
          <w:bCs/>
          <w:szCs w:val="18"/>
        </w:rPr>
        <w:t>van de specifieke uitkering</w:t>
      </w:r>
      <w:r w:rsidRPr="00913A96" w:rsidR="00287A3D">
        <w:rPr>
          <w:b/>
          <w:bCs/>
          <w:szCs w:val="18"/>
        </w:rPr>
        <w:t xml:space="preserve"> contactgemeenten </w:t>
      </w:r>
    </w:p>
    <w:p w:rsidR="007C1C02" w:rsidP="0011142E" w:rsidRDefault="007C1C02" w14:paraId="197A3A22" w14:textId="77777777">
      <w:pPr>
        <w:rPr>
          <w:szCs w:val="18"/>
        </w:rPr>
      </w:pPr>
    </w:p>
    <w:p w:rsidRPr="00913A96" w:rsidR="00200596" w:rsidP="005D23FD" w:rsidRDefault="006B1AC3" w14:paraId="23327001" w14:textId="1A2655F8">
      <w:pPr>
        <w:ind w:firstLine="284"/>
        <w:rPr>
          <w:szCs w:val="18"/>
        </w:rPr>
      </w:pPr>
      <w:r w:rsidRPr="00913A96">
        <w:rPr>
          <w:szCs w:val="18"/>
        </w:rPr>
        <w:t xml:space="preserve">1. </w:t>
      </w:r>
      <w:r w:rsidRPr="00913A96" w:rsidR="00FF6200">
        <w:rPr>
          <w:szCs w:val="18"/>
        </w:rPr>
        <w:t xml:space="preserve">De specifieke uitkering, bedoeld in artikel 9.2.9, eerste lid, van de </w:t>
      </w:r>
      <w:r w:rsidRPr="00913A96" w:rsidR="00A87A55">
        <w:rPr>
          <w:szCs w:val="18"/>
        </w:rPr>
        <w:t>Wet educatie en beroepsonderwijs</w:t>
      </w:r>
      <w:r w:rsidRPr="00913A96" w:rsidDel="00A87A55" w:rsidR="00A87A55">
        <w:rPr>
          <w:szCs w:val="18"/>
        </w:rPr>
        <w:t xml:space="preserve"> </w:t>
      </w:r>
      <w:r w:rsidRPr="00913A96" w:rsidR="00FF6200">
        <w:rPr>
          <w:szCs w:val="18"/>
        </w:rPr>
        <w:t>bestaat uit</w:t>
      </w:r>
      <w:r w:rsidRPr="00913A96" w:rsidR="001235B9">
        <w:rPr>
          <w:szCs w:val="18"/>
        </w:rPr>
        <w:t xml:space="preserve"> </w:t>
      </w:r>
      <w:r w:rsidRPr="00913A96" w:rsidR="00DB4AA5">
        <w:rPr>
          <w:szCs w:val="18"/>
        </w:rPr>
        <w:t xml:space="preserve">een bedrag dat wordt berekend door een bij ministeriële regeling te bepalen budget over de </w:t>
      </w:r>
      <w:r w:rsidR="00FF3F69">
        <w:rPr>
          <w:szCs w:val="18"/>
        </w:rPr>
        <w:t>Doorstroom</w:t>
      </w:r>
      <w:r w:rsidR="000B3B3E">
        <w:rPr>
          <w:szCs w:val="18"/>
        </w:rPr>
        <w:t>punt</w:t>
      </w:r>
      <w:r w:rsidR="00FF3F69">
        <w:rPr>
          <w:szCs w:val="18"/>
        </w:rPr>
        <w:t>regio</w:t>
      </w:r>
      <w:r w:rsidRPr="00913A96" w:rsidR="00DB4AA5">
        <w:rPr>
          <w:szCs w:val="18"/>
        </w:rPr>
        <w:t xml:space="preserve">’s </w:t>
      </w:r>
      <w:r w:rsidRPr="00913A96" w:rsidR="000B0799">
        <w:rPr>
          <w:szCs w:val="18"/>
        </w:rPr>
        <w:t>te verdelen</w:t>
      </w:r>
      <w:r w:rsidRPr="00913A96" w:rsidR="00200596">
        <w:rPr>
          <w:szCs w:val="18"/>
        </w:rPr>
        <w:t>.</w:t>
      </w:r>
      <w:r w:rsidRPr="00913A96" w:rsidR="000B0799">
        <w:rPr>
          <w:szCs w:val="18"/>
        </w:rPr>
        <w:t xml:space="preserve"> </w:t>
      </w:r>
      <w:r w:rsidRPr="00913A96" w:rsidR="00200596">
        <w:rPr>
          <w:szCs w:val="18"/>
        </w:rPr>
        <w:t xml:space="preserve">Het </w:t>
      </w:r>
      <w:r w:rsidR="00CC54B7">
        <w:rPr>
          <w:szCs w:val="18"/>
        </w:rPr>
        <w:t>budget</w:t>
      </w:r>
      <w:r w:rsidRPr="00913A96" w:rsidR="00CC54B7">
        <w:rPr>
          <w:szCs w:val="18"/>
        </w:rPr>
        <w:t xml:space="preserve"> </w:t>
      </w:r>
      <w:r w:rsidRPr="00913A96" w:rsidR="00200596">
        <w:rPr>
          <w:szCs w:val="18"/>
        </w:rPr>
        <w:t xml:space="preserve">kan </w:t>
      </w:r>
      <w:r w:rsidR="00F305A9">
        <w:rPr>
          <w:szCs w:val="18"/>
        </w:rPr>
        <w:t xml:space="preserve">jaarlijks </w:t>
      </w:r>
      <w:r w:rsidRPr="00913A96" w:rsidR="00200596">
        <w:rPr>
          <w:szCs w:val="18"/>
        </w:rPr>
        <w:t xml:space="preserve">worden </w:t>
      </w:r>
      <w:r w:rsidR="00F305A9">
        <w:rPr>
          <w:szCs w:val="18"/>
        </w:rPr>
        <w:t>gewijzigd overeenkomstig de voor de rijksbegroting gehanteerde</w:t>
      </w:r>
      <w:r w:rsidRPr="00913A96" w:rsidR="00200596">
        <w:rPr>
          <w:szCs w:val="18"/>
        </w:rPr>
        <w:t xml:space="preserve"> loon- en prijsbijstelling. De verdeling van het </w:t>
      </w:r>
      <w:r w:rsidR="00CC54B7">
        <w:rPr>
          <w:szCs w:val="18"/>
        </w:rPr>
        <w:t>budget</w:t>
      </w:r>
      <w:r w:rsidRPr="00913A96" w:rsidR="00CC54B7">
        <w:rPr>
          <w:szCs w:val="18"/>
        </w:rPr>
        <w:t xml:space="preserve"> </w:t>
      </w:r>
      <w:r w:rsidRPr="00913A96" w:rsidR="00200596">
        <w:rPr>
          <w:szCs w:val="18"/>
        </w:rPr>
        <w:t xml:space="preserve">vindt plaats </w:t>
      </w:r>
      <w:r w:rsidRPr="00913A96" w:rsidR="000B0799">
        <w:rPr>
          <w:szCs w:val="18"/>
        </w:rPr>
        <w:t>aan de hand van</w:t>
      </w:r>
      <w:r w:rsidRPr="00913A96" w:rsidR="00200596">
        <w:rPr>
          <w:szCs w:val="18"/>
        </w:rPr>
        <w:t>:</w:t>
      </w:r>
    </w:p>
    <w:p w:rsidRPr="00913A96" w:rsidR="00200596" w:rsidP="005D23FD" w:rsidRDefault="00200596" w14:paraId="2A12D46E" w14:textId="1085743F">
      <w:pPr>
        <w:ind w:firstLine="284"/>
        <w:rPr>
          <w:szCs w:val="18"/>
        </w:rPr>
      </w:pPr>
      <w:r w:rsidRPr="00913A96">
        <w:rPr>
          <w:szCs w:val="18"/>
        </w:rPr>
        <w:t>a.</w:t>
      </w:r>
      <w:r w:rsidRPr="00913A96" w:rsidR="000B0799">
        <w:rPr>
          <w:szCs w:val="18"/>
        </w:rPr>
        <w:t xml:space="preserve"> een door het </w:t>
      </w:r>
      <w:r w:rsidR="00CC54B7">
        <w:rPr>
          <w:szCs w:val="18"/>
        </w:rPr>
        <w:t>CBS</w:t>
      </w:r>
      <w:r w:rsidRPr="00913A96" w:rsidR="000B0799">
        <w:rPr>
          <w:szCs w:val="18"/>
        </w:rPr>
        <w:t xml:space="preserve"> </w:t>
      </w:r>
      <w:r w:rsidRPr="00913A96" w:rsidR="00EA460E">
        <w:rPr>
          <w:szCs w:val="18"/>
        </w:rPr>
        <w:t xml:space="preserve">op verzoek van Onze Minister ontwikkeld </w:t>
      </w:r>
      <w:r w:rsidRPr="00913A96" w:rsidR="00FC204E">
        <w:rPr>
          <w:szCs w:val="18"/>
        </w:rPr>
        <w:t>verdeel</w:t>
      </w:r>
      <w:r w:rsidRPr="00913A96" w:rsidR="00EA460E">
        <w:rPr>
          <w:szCs w:val="18"/>
        </w:rPr>
        <w:t>model</w:t>
      </w:r>
      <w:r w:rsidRPr="00913A96">
        <w:rPr>
          <w:szCs w:val="18"/>
        </w:rPr>
        <w:t>;</w:t>
      </w:r>
      <w:r w:rsidRPr="00913A96" w:rsidR="00C734E2">
        <w:rPr>
          <w:szCs w:val="18"/>
        </w:rPr>
        <w:t xml:space="preserve"> en</w:t>
      </w:r>
    </w:p>
    <w:p w:rsidRPr="00913A96" w:rsidR="00200596" w:rsidP="005D23FD" w:rsidRDefault="00200596" w14:paraId="05032369" w14:textId="26984752">
      <w:pPr>
        <w:ind w:firstLine="284"/>
        <w:rPr>
          <w:szCs w:val="18"/>
        </w:rPr>
      </w:pPr>
      <w:r w:rsidRPr="00913A96">
        <w:rPr>
          <w:szCs w:val="18"/>
        </w:rPr>
        <w:t>b.</w:t>
      </w:r>
      <w:r w:rsidRPr="00913A96" w:rsidR="00643C3D">
        <w:rPr>
          <w:szCs w:val="18"/>
        </w:rPr>
        <w:t xml:space="preserve"> </w:t>
      </w:r>
      <w:r w:rsidRPr="00913A96" w:rsidR="00720432">
        <w:rPr>
          <w:szCs w:val="18"/>
        </w:rPr>
        <w:t xml:space="preserve">een </w:t>
      </w:r>
      <w:r w:rsidRPr="00913A96" w:rsidR="00B02A21">
        <w:rPr>
          <w:szCs w:val="18"/>
        </w:rPr>
        <w:t xml:space="preserve">bij ministeriële regeling </w:t>
      </w:r>
      <w:r w:rsidRPr="00913A96" w:rsidR="00B36076">
        <w:rPr>
          <w:szCs w:val="18"/>
        </w:rPr>
        <w:t>vast</w:t>
      </w:r>
      <w:r w:rsidRPr="00913A96" w:rsidR="00B02A21">
        <w:rPr>
          <w:szCs w:val="18"/>
        </w:rPr>
        <w:t xml:space="preserve"> te stellen </w:t>
      </w:r>
      <w:r w:rsidRPr="00913A96" w:rsidR="00B36076">
        <w:rPr>
          <w:szCs w:val="18"/>
        </w:rPr>
        <w:t>toelage</w:t>
      </w:r>
      <w:r w:rsidRPr="00913A96" w:rsidR="00720432">
        <w:rPr>
          <w:szCs w:val="18"/>
        </w:rPr>
        <w:t xml:space="preserve"> voor grensregio’s</w:t>
      </w:r>
      <w:r w:rsidRPr="00913A96" w:rsidR="00C734E2">
        <w:rPr>
          <w:szCs w:val="18"/>
        </w:rPr>
        <w:t>.</w:t>
      </w:r>
    </w:p>
    <w:p w:rsidR="006B1AC3" w:rsidP="005D23FD" w:rsidRDefault="006B1AC3" w14:paraId="0268DF4A" w14:textId="7CE27701">
      <w:pPr>
        <w:ind w:firstLine="284"/>
        <w:rPr>
          <w:szCs w:val="18"/>
        </w:rPr>
      </w:pPr>
      <w:r w:rsidRPr="00913A96">
        <w:rPr>
          <w:szCs w:val="18"/>
        </w:rPr>
        <w:t>2. Het model, genoemd in het eerste lid,</w:t>
      </w:r>
      <w:r w:rsidRPr="00913A96" w:rsidR="00200596">
        <w:rPr>
          <w:szCs w:val="18"/>
        </w:rPr>
        <w:t xml:space="preserve"> onderdeel a,</w:t>
      </w:r>
      <w:r w:rsidRPr="00913A96">
        <w:rPr>
          <w:szCs w:val="18"/>
        </w:rPr>
        <w:t xml:space="preserve"> berekent per leerling op het voortgezet onderwijs en per student op het beroepsonderwijs</w:t>
      </w:r>
      <w:r w:rsidRPr="00913A96" w:rsidR="00C734E2">
        <w:rPr>
          <w:szCs w:val="18"/>
        </w:rPr>
        <w:t xml:space="preserve"> of voortgezet algemeen volwassenenonderwijs</w:t>
      </w:r>
      <w:r w:rsidRPr="00913A96">
        <w:rPr>
          <w:szCs w:val="18"/>
        </w:rPr>
        <w:t xml:space="preserve"> </w:t>
      </w:r>
      <w:r w:rsidRPr="00913A96" w:rsidR="003D6FAA">
        <w:rPr>
          <w:szCs w:val="18"/>
        </w:rPr>
        <w:t xml:space="preserve">tot 27 jaar </w:t>
      </w:r>
      <w:r w:rsidRPr="00913A96">
        <w:rPr>
          <w:szCs w:val="18"/>
        </w:rPr>
        <w:t xml:space="preserve">de kans op voortijdig schoolverlaten, geaggregeerd op het niveau van de </w:t>
      </w:r>
      <w:r w:rsidR="00FF3F69">
        <w:rPr>
          <w:szCs w:val="18"/>
        </w:rPr>
        <w:t>Doorstroom</w:t>
      </w:r>
      <w:r w:rsidR="000B3B3E">
        <w:rPr>
          <w:szCs w:val="18"/>
        </w:rPr>
        <w:t>punt</w:t>
      </w:r>
      <w:r w:rsidR="00FF3F69">
        <w:rPr>
          <w:szCs w:val="18"/>
        </w:rPr>
        <w:t>regio</w:t>
      </w:r>
      <w:r w:rsidRPr="00AA23F4">
        <w:rPr>
          <w:szCs w:val="18"/>
        </w:rPr>
        <w:t>.</w:t>
      </w:r>
    </w:p>
    <w:p w:rsidRPr="00913A96" w:rsidR="002C2221" w:rsidP="005D23FD" w:rsidRDefault="006B1AC3" w14:paraId="295EBF89" w14:textId="0FF09BB6">
      <w:pPr>
        <w:ind w:firstLine="284"/>
        <w:rPr>
          <w:szCs w:val="18"/>
        </w:rPr>
      </w:pPr>
      <w:r w:rsidRPr="00913A96">
        <w:rPr>
          <w:szCs w:val="18"/>
        </w:rPr>
        <w:t>3</w:t>
      </w:r>
      <w:r w:rsidRPr="00913A96" w:rsidR="00720432">
        <w:rPr>
          <w:szCs w:val="18"/>
        </w:rPr>
        <w:t xml:space="preserve">. </w:t>
      </w:r>
      <w:r w:rsidRPr="00913A96" w:rsidR="002C2221">
        <w:rPr>
          <w:szCs w:val="18"/>
        </w:rPr>
        <w:t xml:space="preserve">Het </w:t>
      </w:r>
      <w:r w:rsidR="00CC54B7">
        <w:rPr>
          <w:szCs w:val="18"/>
        </w:rPr>
        <w:t>CBS</w:t>
      </w:r>
      <w:r w:rsidRPr="00913A96" w:rsidR="002C2221">
        <w:rPr>
          <w:szCs w:val="18"/>
        </w:rPr>
        <w:t xml:space="preserve"> baseert de berekening van de kans op voortijdig schoolverlaten </w:t>
      </w:r>
      <w:r w:rsidRPr="00913A96" w:rsidR="00953C8D">
        <w:rPr>
          <w:szCs w:val="18"/>
        </w:rPr>
        <w:t>op</w:t>
      </w:r>
      <w:r w:rsidR="00CC54B7">
        <w:rPr>
          <w:szCs w:val="18"/>
        </w:rPr>
        <w:t xml:space="preserve"> de volgende kenmerken</w:t>
      </w:r>
      <w:r w:rsidRPr="00913A96" w:rsidR="002C2221">
        <w:rPr>
          <w:szCs w:val="18"/>
        </w:rPr>
        <w:t>:</w:t>
      </w:r>
    </w:p>
    <w:p w:rsidRPr="00913A96" w:rsidR="002C2221" w:rsidP="005D23FD" w:rsidRDefault="002C2221" w14:paraId="154F3209" w14:textId="5B7FF95A">
      <w:pPr>
        <w:ind w:firstLine="284"/>
        <w:rPr>
          <w:szCs w:val="18"/>
        </w:rPr>
      </w:pPr>
      <w:r w:rsidRPr="00913A96">
        <w:rPr>
          <w:szCs w:val="18"/>
        </w:rPr>
        <w:t>a. sociaal-demografische kenmerken;</w:t>
      </w:r>
    </w:p>
    <w:p w:rsidRPr="00913A96" w:rsidR="002C2221" w:rsidP="005D23FD" w:rsidRDefault="002C2221" w14:paraId="5CC0B1FF" w14:textId="77777777">
      <w:pPr>
        <w:ind w:firstLine="284"/>
        <w:rPr>
          <w:szCs w:val="18"/>
        </w:rPr>
      </w:pPr>
      <w:r w:rsidRPr="00913A96">
        <w:rPr>
          <w:szCs w:val="18"/>
        </w:rPr>
        <w:t xml:space="preserve">b. de aanwezigheid van problemen bij jongeren of hun ouders; </w:t>
      </w:r>
    </w:p>
    <w:p w:rsidRPr="00913A96" w:rsidR="002C2221" w:rsidP="005D23FD" w:rsidRDefault="002C2221" w14:paraId="6DE265A7" w14:textId="1F67EC97">
      <w:pPr>
        <w:ind w:firstLine="284"/>
        <w:rPr>
          <w:szCs w:val="18"/>
        </w:rPr>
      </w:pPr>
      <w:r w:rsidRPr="00913A96">
        <w:rPr>
          <w:szCs w:val="18"/>
        </w:rPr>
        <w:t>c. omgevingskenmerken;</w:t>
      </w:r>
      <w:r w:rsidRPr="00913A96" w:rsidR="00722A39">
        <w:rPr>
          <w:szCs w:val="18"/>
        </w:rPr>
        <w:t xml:space="preserve"> en</w:t>
      </w:r>
    </w:p>
    <w:p w:rsidRPr="00913A96" w:rsidR="00953C8D" w:rsidP="005D23FD" w:rsidRDefault="002C2221" w14:paraId="2C3A6595" w14:textId="395721D2">
      <w:pPr>
        <w:ind w:firstLine="284"/>
        <w:rPr>
          <w:szCs w:val="18"/>
        </w:rPr>
      </w:pPr>
      <w:r w:rsidRPr="00913A96">
        <w:rPr>
          <w:szCs w:val="18"/>
        </w:rPr>
        <w:t xml:space="preserve">d. </w:t>
      </w:r>
      <w:proofErr w:type="spellStart"/>
      <w:r w:rsidRPr="00913A96" w:rsidR="00953C8D">
        <w:rPr>
          <w:szCs w:val="18"/>
        </w:rPr>
        <w:t>onderwijsgerelateerde</w:t>
      </w:r>
      <w:proofErr w:type="spellEnd"/>
      <w:r w:rsidRPr="00913A96" w:rsidR="00953C8D">
        <w:rPr>
          <w:szCs w:val="18"/>
        </w:rPr>
        <w:t xml:space="preserve"> kenmerken.</w:t>
      </w:r>
    </w:p>
    <w:p w:rsidR="00AA23F4" w:rsidP="005D23FD" w:rsidRDefault="00722A39" w14:paraId="43D7D77A" w14:textId="041E479D">
      <w:pPr>
        <w:ind w:firstLine="284"/>
        <w:rPr>
          <w:szCs w:val="18"/>
        </w:rPr>
      </w:pPr>
      <w:r w:rsidRPr="00913A96">
        <w:rPr>
          <w:szCs w:val="18"/>
        </w:rPr>
        <w:t>4</w:t>
      </w:r>
      <w:r w:rsidRPr="00913A96" w:rsidR="006B1AC3">
        <w:rPr>
          <w:szCs w:val="18"/>
        </w:rPr>
        <w:t xml:space="preserve">. </w:t>
      </w:r>
      <w:r w:rsidRPr="00913A96" w:rsidR="0068311A">
        <w:rPr>
          <w:szCs w:val="18"/>
        </w:rPr>
        <w:t>Op de specifieke uitkering is artikel 4:34 van de Algemene wet bestuursrecht van overeenkomstige toepassing</w:t>
      </w:r>
      <w:r w:rsidRPr="00913A96" w:rsidR="007E284A">
        <w:rPr>
          <w:szCs w:val="18"/>
        </w:rPr>
        <w:t>.</w:t>
      </w:r>
    </w:p>
    <w:p w:rsidRPr="00913A96" w:rsidR="00F37E5B" w:rsidP="005D23FD" w:rsidRDefault="003343E1" w14:paraId="5D165DA2" w14:textId="1D3E6D2E">
      <w:pPr>
        <w:ind w:firstLine="284"/>
        <w:rPr>
          <w:szCs w:val="18"/>
        </w:rPr>
      </w:pPr>
      <w:r>
        <w:rPr>
          <w:szCs w:val="18"/>
        </w:rPr>
        <w:t>5</w:t>
      </w:r>
      <w:r w:rsidRPr="00913A96" w:rsidR="00F37E5B">
        <w:rPr>
          <w:szCs w:val="18"/>
        </w:rPr>
        <w:t>. Bij ministeriële regeling worden nadere regels gesteld voor de berekening en betaling van de specifieke uitkering.</w:t>
      </w:r>
    </w:p>
    <w:p w:rsidRPr="00913A96" w:rsidR="00007F6B" w:rsidP="0011142E" w:rsidRDefault="00007F6B" w14:paraId="204B99FE" w14:textId="77777777">
      <w:pPr>
        <w:rPr>
          <w:szCs w:val="18"/>
        </w:rPr>
      </w:pPr>
    </w:p>
    <w:p w:rsidRPr="008F72C8" w:rsidR="00BF5516" w:rsidP="0011142E" w:rsidRDefault="00BF5516" w14:paraId="6259B6D7" w14:textId="36954ECC">
      <w:pPr>
        <w:rPr>
          <w:b/>
          <w:bCs/>
          <w:i/>
          <w:iCs/>
          <w:szCs w:val="18"/>
        </w:rPr>
      </w:pPr>
      <w:r w:rsidRPr="008F72C8">
        <w:rPr>
          <w:b/>
          <w:bCs/>
          <w:i/>
          <w:iCs/>
          <w:szCs w:val="18"/>
        </w:rPr>
        <w:t xml:space="preserve">Hoofdstuk </w:t>
      </w:r>
      <w:r w:rsidRPr="008F72C8" w:rsidR="00466333">
        <w:rPr>
          <w:b/>
          <w:bCs/>
          <w:i/>
          <w:iCs/>
          <w:szCs w:val="18"/>
        </w:rPr>
        <w:t>3</w:t>
      </w:r>
      <w:r w:rsidRPr="008F72C8" w:rsidR="007B1B35">
        <w:rPr>
          <w:b/>
          <w:bCs/>
          <w:i/>
          <w:iCs/>
          <w:szCs w:val="18"/>
        </w:rPr>
        <w:t>. L</w:t>
      </w:r>
      <w:r w:rsidRPr="008F72C8">
        <w:rPr>
          <w:b/>
          <w:bCs/>
          <w:i/>
          <w:iCs/>
          <w:szCs w:val="18"/>
        </w:rPr>
        <w:t xml:space="preserve">oopbaanbegeleiding </w:t>
      </w:r>
      <w:r w:rsidRPr="008F72C8" w:rsidR="007B1B35">
        <w:rPr>
          <w:b/>
          <w:bCs/>
          <w:i/>
          <w:iCs/>
          <w:szCs w:val="18"/>
        </w:rPr>
        <w:t xml:space="preserve">door </w:t>
      </w:r>
      <w:r w:rsidRPr="008F72C8" w:rsidR="00196589">
        <w:rPr>
          <w:b/>
          <w:bCs/>
          <w:i/>
          <w:iCs/>
          <w:szCs w:val="18"/>
        </w:rPr>
        <w:t>de school</w:t>
      </w:r>
    </w:p>
    <w:p w:rsidRPr="00913A96" w:rsidR="00B83691" w:rsidP="0011142E" w:rsidRDefault="00B83691" w14:paraId="778EA01F" w14:textId="77777777">
      <w:pPr>
        <w:rPr>
          <w:b/>
          <w:bCs/>
          <w:szCs w:val="18"/>
        </w:rPr>
      </w:pPr>
    </w:p>
    <w:p w:rsidRPr="00913A96" w:rsidR="00B83691" w:rsidP="0011142E" w:rsidRDefault="00B83691" w14:paraId="472AF945" w14:textId="18FCADB8">
      <w:pPr>
        <w:rPr>
          <w:b/>
          <w:bCs/>
          <w:szCs w:val="18"/>
        </w:rPr>
      </w:pPr>
      <w:r w:rsidRPr="00913A96">
        <w:rPr>
          <w:b/>
          <w:bCs/>
          <w:szCs w:val="18"/>
        </w:rPr>
        <w:t xml:space="preserve">Artikel </w:t>
      </w:r>
      <w:r w:rsidRPr="00913A96" w:rsidR="00466333">
        <w:rPr>
          <w:b/>
          <w:bCs/>
          <w:szCs w:val="18"/>
        </w:rPr>
        <w:t>3.1</w:t>
      </w:r>
      <w:r w:rsidRPr="00913A96">
        <w:rPr>
          <w:b/>
          <w:bCs/>
          <w:szCs w:val="18"/>
        </w:rPr>
        <w:t xml:space="preserve">. </w:t>
      </w:r>
      <w:r w:rsidRPr="00913A96" w:rsidR="00287A3D">
        <w:rPr>
          <w:b/>
          <w:bCs/>
          <w:szCs w:val="18"/>
        </w:rPr>
        <w:t>I</w:t>
      </w:r>
      <w:r w:rsidRPr="00913A96" w:rsidR="005E1420">
        <w:rPr>
          <w:b/>
          <w:bCs/>
          <w:szCs w:val="18"/>
        </w:rPr>
        <w:t>nvulling</w:t>
      </w:r>
      <w:r w:rsidRPr="00913A96">
        <w:rPr>
          <w:b/>
          <w:bCs/>
          <w:szCs w:val="18"/>
        </w:rPr>
        <w:t xml:space="preserve"> loopbaanbegeleiding</w:t>
      </w:r>
    </w:p>
    <w:p w:rsidR="007C1C02" w:rsidP="0011142E" w:rsidRDefault="007C1C02" w14:paraId="3A228F38" w14:textId="77777777">
      <w:pPr>
        <w:rPr>
          <w:szCs w:val="18"/>
        </w:rPr>
      </w:pPr>
    </w:p>
    <w:p w:rsidRPr="00913A96" w:rsidR="005E1420" w:rsidP="005D23FD" w:rsidRDefault="005E1420" w14:paraId="76E8BAAC" w14:textId="7F0BB375">
      <w:pPr>
        <w:ind w:firstLine="284"/>
        <w:rPr>
          <w:szCs w:val="18"/>
        </w:rPr>
      </w:pPr>
      <w:r w:rsidRPr="00913A96">
        <w:rPr>
          <w:szCs w:val="18"/>
        </w:rPr>
        <w:t xml:space="preserve">Loopbaanbegeleiding als bedoeld in </w:t>
      </w:r>
      <w:r w:rsidRPr="00913A96" w:rsidR="00287A3D">
        <w:rPr>
          <w:szCs w:val="18"/>
        </w:rPr>
        <w:t xml:space="preserve">artikel 9.2.12 van de </w:t>
      </w:r>
      <w:r w:rsidRPr="00913A96" w:rsidR="00A87A55">
        <w:rPr>
          <w:szCs w:val="18"/>
        </w:rPr>
        <w:t>Wet educatie en beroepsonderwijs</w:t>
      </w:r>
      <w:r w:rsidRPr="00913A96" w:rsidR="00287A3D">
        <w:rPr>
          <w:szCs w:val="18"/>
        </w:rPr>
        <w:t>, artikel 8.3.1 van de Wet educatie en beroepsonderwijs BES, artikel 44 van de Wet op de expertisecentra en artikel 2.31a van de Wet voortgezet onderwijs 2020</w:t>
      </w:r>
      <w:r w:rsidRPr="00913A96">
        <w:rPr>
          <w:szCs w:val="18"/>
        </w:rPr>
        <w:t xml:space="preserve"> bestaat in ieder geval uit </w:t>
      </w:r>
      <w:r w:rsidRPr="00913A96" w:rsidR="00287A3D">
        <w:rPr>
          <w:szCs w:val="18"/>
        </w:rPr>
        <w:t xml:space="preserve">een </w:t>
      </w:r>
      <w:r w:rsidRPr="00913A96" w:rsidR="00ED4943">
        <w:rPr>
          <w:szCs w:val="18"/>
        </w:rPr>
        <w:t>persoonlijk</w:t>
      </w:r>
      <w:r w:rsidRPr="00913A96" w:rsidR="004175A0">
        <w:rPr>
          <w:szCs w:val="18"/>
        </w:rPr>
        <w:t>e</w:t>
      </w:r>
      <w:r w:rsidRPr="00913A96" w:rsidR="00223581">
        <w:rPr>
          <w:szCs w:val="18"/>
        </w:rPr>
        <w:t xml:space="preserve"> benadering van de jongere</w:t>
      </w:r>
      <w:r w:rsidRPr="00913A96" w:rsidR="00ED4943">
        <w:rPr>
          <w:szCs w:val="18"/>
        </w:rPr>
        <w:t xml:space="preserve"> en </w:t>
      </w:r>
      <w:r w:rsidRPr="00913A96" w:rsidR="00223581">
        <w:rPr>
          <w:szCs w:val="18"/>
        </w:rPr>
        <w:t xml:space="preserve">een </w:t>
      </w:r>
      <w:r w:rsidRPr="00913A96" w:rsidR="00ED4943">
        <w:rPr>
          <w:szCs w:val="18"/>
        </w:rPr>
        <w:t>op de behoefte van de jongere gericht</w:t>
      </w:r>
      <w:r w:rsidRPr="00913A96" w:rsidR="004175A0">
        <w:rPr>
          <w:szCs w:val="18"/>
        </w:rPr>
        <w:t xml:space="preserve"> </w:t>
      </w:r>
      <w:r w:rsidRPr="00913A96" w:rsidR="00223581">
        <w:rPr>
          <w:szCs w:val="18"/>
        </w:rPr>
        <w:t>aanbod</w:t>
      </w:r>
      <w:r w:rsidRPr="00913A96" w:rsidR="00ED4943">
        <w:rPr>
          <w:szCs w:val="18"/>
        </w:rPr>
        <w:t>.</w:t>
      </w:r>
      <w:bookmarkEnd w:id="1"/>
    </w:p>
    <w:p w:rsidRPr="00913A96" w:rsidR="003B7609" w:rsidP="0011142E" w:rsidRDefault="003B7609" w14:paraId="65DD4D0C" w14:textId="77777777">
      <w:pPr>
        <w:rPr>
          <w:szCs w:val="18"/>
        </w:rPr>
      </w:pPr>
    </w:p>
    <w:p w:rsidRPr="008F72C8" w:rsidR="00B83691" w:rsidP="0011142E" w:rsidRDefault="007B1B35" w14:paraId="6320C651" w14:textId="34828D30">
      <w:pPr>
        <w:rPr>
          <w:b/>
          <w:bCs/>
          <w:i/>
          <w:iCs/>
          <w:szCs w:val="18"/>
        </w:rPr>
      </w:pPr>
      <w:r w:rsidRPr="008F72C8">
        <w:rPr>
          <w:b/>
          <w:bCs/>
          <w:i/>
          <w:iCs/>
          <w:szCs w:val="18"/>
        </w:rPr>
        <w:t xml:space="preserve">Hoofdstuk </w:t>
      </w:r>
      <w:r w:rsidRPr="008F72C8" w:rsidR="00A71219">
        <w:rPr>
          <w:b/>
          <w:bCs/>
          <w:i/>
          <w:iCs/>
          <w:szCs w:val="18"/>
        </w:rPr>
        <w:t>4</w:t>
      </w:r>
      <w:r w:rsidRPr="008F72C8">
        <w:rPr>
          <w:b/>
          <w:bCs/>
          <w:i/>
          <w:iCs/>
          <w:szCs w:val="18"/>
        </w:rPr>
        <w:t>. Slotbepalingen</w:t>
      </w:r>
    </w:p>
    <w:p w:rsidRPr="00913A96" w:rsidR="00415516" w:rsidP="0011142E" w:rsidRDefault="00415516" w14:paraId="5386FAC4" w14:textId="77777777">
      <w:pPr>
        <w:rPr>
          <w:i/>
          <w:iCs/>
          <w:szCs w:val="18"/>
        </w:rPr>
      </w:pPr>
    </w:p>
    <w:p w:rsidRPr="00913A96" w:rsidR="003A62CE" w:rsidP="0011142E" w:rsidRDefault="003A62CE" w14:paraId="5431F477" w14:textId="0F6F469A">
      <w:pPr>
        <w:rPr>
          <w:b/>
          <w:szCs w:val="18"/>
        </w:rPr>
      </w:pPr>
      <w:r w:rsidRPr="00913A96">
        <w:rPr>
          <w:b/>
          <w:bCs/>
          <w:szCs w:val="18"/>
        </w:rPr>
        <w:t xml:space="preserve">Artikel </w:t>
      </w:r>
      <w:r w:rsidR="00A71219">
        <w:rPr>
          <w:b/>
          <w:bCs/>
          <w:szCs w:val="18"/>
        </w:rPr>
        <w:t>4</w:t>
      </w:r>
      <w:r w:rsidRPr="00913A96" w:rsidR="00466333">
        <w:rPr>
          <w:b/>
          <w:bCs/>
          <w:szCs w:val="18"/>
        </w:rPr>
        <w:t>.1</w:t>
      </w:r>
      <w:r w:rsidRPr="00913A96">
        <w:rPr>
          <w:b/>
          <w:bCs/>
          <w:szCs w:val="18"/>
        </w:rPr>
        <w:t xml:space="preserve">. Intrekking Besluit </w:t>
      </w:r>
      <w:r w:rsidRPr="00913A96">
        <w:rPr>
          <w:b/>
          <w:szCs w:val="18"/>
        </w:rPr>
        <w:t>regionale meld- en coördinatiefunctie voortijdig schoolverlaten</w:t>
      </w:r>
    </w:p>
    <w:p w:rsidR="007C1C02" w:rsidP="0011142E" w:rsidRDefault="007C1C02" w14:paraId="025FCC40" w14:textId="77777777">
      <w:pPr>
        <w:rPr>
          <w:bCs/>
          <w:szCs w:val="18"/>
        </w:rPr>
      </w:pPr>
    </w:p>
    <w:p w:rsidRPr="00913A96" w:rsidR="003A62CE" w:rsidP="005D23FD" w:rsidRDefault="003A62CE" w14:paraId="2FAF11D4" w14:textId="556798DA">
      <w:pPr>
        <w:ind w:firstLine="284"/>
        <w:rPr>
          <w:bCs/>
          <w:szCs w:val="18"/>
        </w:rPr>
      </w:pPr>
      <w:r w:rsidRPr="00913A96">
        <w:rPr>
          <w:bCs/>
          <w:szCs w:val="18"/>
        </w:rPr>
        <w:t>Het Besluit regionale meld- en coördinatiefunctie voortijdig schoolverlaten wordt ingetrokken.</w:t>
      </w:r>
    </w:p>
    <w:p w:rsidRPr="00913A96" w:rsidR="00B83691" w:rsidP="0011142E" w:rsidRDefault="00B83691" w14:paraId="6EB86B73" w14:textId="77777777">
      <w:pPr>
        <w:rPr>
          <w:szCs w:val="18"/>
        </w:rPr>
      </w:pPr>
    </w:p>
    <w:p w:rsidRPr="00913A96" w:rsidR="00B61CDA" w:rsidP="0011142E" w:rsidRDefault="00B61CDA" w14:paraId="2B7CDDAB" w14:textId="48072FC1">
      <w:pPr>
        <w:rPr>
          <w:b/>
          <w:bCs/>
          <w:szCs w:val="18"/>
        </w:rPr>
      </w:pPr>
      <w:r w:rsidRPr="00913A96">
        <w:rPr>
          <w:b/>
          <w:bCs/>
          <w:szCs w:val="18"/>
        </w:rPr>
        <w:t xml:space="preserve">Artikel </w:t>
      </w:r>
      <w:r w:rsidR="00A71219">
        <w:rPr>
          <w:b/>
          <w:bCs/>
          <w:szCs w:val="18"/>
        </w:rPr>
        <w:t>4</w:t>
      </w:r>
      <w:r w:rsidRPr="00913A96" w:rsidR="00466333">
        <w:rPr>
          <w:b/>
          <w:bCs/>
          <w:szCs w:val="18"/>
        </w:rPr>
        <w:t>.2</w:t>
      </w:r>
      <w:r w:rsidRPr="00913A96">
        <w:rPr>
          <w:b/>
          <w:bCs/>
          <w:szCs w:val="18"/>
        </w:rPr>
        <w:t>. Wijziging Besluit register onderwijsdeelnemers</w:t>
      </w:r>
    </w:p>
    <w:p w:rsidRPr="00913A96" w:rsidR="00B61CDA" w:rsidP="0011142E" w:rsidRDefault="00B61CDA" w14:paraId="619DC3BF" w14:textId="2C4252EC">
      <w:pPr>
        <w:rPr>
          <w:b/>
          <w:bCs/>
          <w:szCs w:val="18"/>
        </w:rPr>
      </w:pPr>
    </w:p>
    <w:p w:rsidRPr="00913A96" w:rsidR="001F6862" w:rsidP="005D23FD" w:rsidRDefault="001F6862" w14:paraId="0773EBEC" w14:textId="1173BF47">
      <w:pPr>
        <w:ind w:firstLine="284"/>
        <w:rPr>
          <w:szCs w:val="18"/>
        </w:rPr>
      </w:pPr>
      <w:r w:rsidRPr="00913A96">
        <w:rPr>
          <w:szCs w:val="18"/>
        </w:rPr>
        <w:t>Het Besluit register onderwijsdeelnemers wordt als volgt gewijzigd:</w:t>
      </w:r>
    </w:p>
    <w:p w:rsidRPr="00913A96" w:rsidR="001F6862" w:rsidP="0011142E" w:rsidRDefault="001F6862" w14:paraId="46B938A0" w14:textId="77777777">
      <w:pPr>
        <w:rPr>
          <w:szCs w:val="18"/>
        </w:rPr>
      </w:pPr>
    </w:p>
    <w:p w:rsidRPr="00913A96" w:rsidR="00B61CDA" w:rsidP="0011142E" w:rsidRDefault="00B61CDA" w14:paraId="05F5010C" w14:textId="20F6CCD3">
      <w:pPr>
        <w:rPr>
          <w:szCs w:val="18"/>
        </w:rPr>
      </w:pPr>
      <w:r w:rsidRPr="00913A96">
        <w:rPr>
          <w:szCs w:val="18"/>
        </w:rPr>
        <w:t>A</w:t>
      </w:r>
    </w:p>
    <w:p w:rsidRPr="00913A96" w:rsidR="00A75978" w:rsidP="0011142E" w:rsidRDefault="00A75978" w14:paraId="371C7F36" w14:textId="5B491C2C">
      <w:pPr>
        <w:rPr>
          <w:szCs w:val="18"/>
        </w:rPr>
      </w:pPr>
    </w:p>
    <w:p w:rsidRPr="00913A96" w:rsidR="00817083" w:rsidP="005D23FD" w:rsidRDefault="00817083" w14:paraId="3ADB40F4" w14:textId="7BA65EDC">
      <w:pPr>
        <w:ind w:firstLine="284"/>
        <w:rPr>
          <w:szCs w:val="18"/>
        </w:rPr>
      </w:pPr>
      <w:r w:rsidRPr="00913A96">
        <w:rPr>
          <w:szCs w:val="18"/>
        </w:rPr>
        <w:t xml:space="preserve">In artikel 5, derde lid, onderdeel e, wordt </w:t>
      </w:r>
      <w:r w:rsidR="00E90A04">
        <w:rPr>
          <w:szCs w:val="18"/>
        </w:rPr>
        <w:t>‘</w:t>
      </w:r>
      <w:r w:rsidRPr="00913A96">
        <w:rPr>
          <w:szCs w:val="18"/>
        </w:rPr>
        <w:t>artikel 9.1.7, eerste lid, onderdeel c, WEB</w:t>
      </w:r>
      <w:r w:rsidR="00E90A04">
        <w:rPr>
          <w:szCs w:val="18"/>
        </w:rPr>
        <w:t>’</w:t>
      </w:r>
      <w:r w:rsidRPr="00913A96">
        <w:rPr>
          <w:szCs w:val="18"/>
        </w:rPr>
        <w:t xml:space="preserve"> vervangen door </w:t>
      </w:r>
      <w:r w:rsidR="00E90A04">
        <w:rPr>
          <w:szCs w:val="18"/>
        </w:rPr>
        <w:t>‘</w:t>
      </w:r>
      <w:r w:rsidRPr="00913A96">
        <w:rPr>
          <w:szCs w:val="18"/>
        </w:rPr>
        <w:t>artikel 3.1.3, eerste lid, onderdeel c, WEB</w:t>
      </w:r>
      <w:r w:rsidR="00E90A04">
        <w:rPr>
          <w:szCs w:val="18"/>
        </w:rPr>
        <w:t>’</w:t>
      </w:r>
      <w:r w:rsidRPr="00913A96">
        <w:rPr>
          <w:szCs w:val="18"/>
        </w:rPr>
        <w:t>.</w:t>
      </w:r>
    </w:p>
    <w:p w:rsidR="00817083" w:rsidP="0011142E" w:rsidRDefault="00817083" w14:paraId="68F51EBD" w14:textId="77777777">
      <w:pPr>
        <w:rPr>
          <w:szCs w:val="18"/>
        </w:rPr>
      </w:pPr>
    </w:p>
    <w:p w:rsidR="00933E46" w:rsidP="006B3EF3" w:rsidRDefault="00933E46" w14:paraId="7C5650A5" w14:textId="5EFCBA42">
      <w:pPr>
        <w:keepNext/>
        <w:rPr>
          <w:szCs w:val="18"/>
        </w:rPr>
      </w:pPr>
      <w:r>
        <w:rPr>
          <w:szCs w:val="18"/>
        </w:rPr>
        <w:lastRenderedPageBreak/>
        <w:t>B</w:t>
      </w:r>
    </w:p>
    <w:p w:rsidR="00933E46" w:rsidP="006B3EF3" w:rsidRDefault="00933E46" w14:paraId="25F4AC23" w14:textId="77777777">
      <w:pPr>
        <w:keepNext/>
        <w:rPr>
          <w:szCs w:val="18"/>
        </w:rPr>
      </w:pPr>
    </w:p>
    <w:p w:rsidR="00C5417E" w:rsidP="005D23FD" w:rsidRDefault="00C5417E" w14:paraId="585F1B81" w14:textId="65F7DB0D">
      <w:pPr>
        <w:ind w:firstLine="284"/>
        <w:rPr>
          <w:szCs w:val="18"/>
        </w:rPr>
      </w:pPr>
      <w:r>
        <w:rPr>
          <w:szCs w:val="18"/>
        </w:rPr>
        <w:t xml:space="preserve">In artikel 6, vijfde lid, onderdeel e, wordt </w:t>
      </w:r>
      <w:r w:rsidR="00E90A04">
        <w:rPr>
          <w:szCs w:val="18"/>
        </w:rPr>
        <w:t>‘</w:t>
      </w:r>
      <w:r>
        <w:rPr>
          <w:szCs w:val="18"/>
        </w:rPr>
        <w:t>artikel 8.5.4 of 8.5a.2 WEB</w:t>
      </w:r>
      <w:r w:rsidR="00E90A04">
        <w:rPr>
          <w:szCs w:val="18"/>
        </w:rPr>
        <w:t>’</w:t>
      </w:r>
      <w:r>
        <w:rPr>
          <w:szCs w:val="18"/>
        </w:rPr>
        <w:t xml:space="preserve"> vervangen door </w:t>
      </w:r>
      <w:r w:rsidR="00E90A04">
        <w:rPr>
          <w:szCs w:val="18"/>
        </w:rPr>
        <w:t>‘</w:t>
      </w:r>
      <w:r>
        <w:rPr>
          <w:szCs w:val="18"/>
        </w:rPr>
        <w:t>artikel 9.1.2 of 9.1.18 WEB</w:t>
      </w:r>
      <w:r w:rsidR="00E90A04">
        <w:rPr>
          <w:szCs w:val="18"/>
        </w:rPr>
        <w:t>’</w:t>
      </w:r>
      <w:r>
        <w:rPr>
          <w:szCs w:val="18"/>
        </w:rPr>
        <w:t xml:space="preserve"> en wordt </w:t>
      </w:r>
      <w:r w:rsidR="00E90A04">
        <w:rPr>
          <w:szCs w:val="18"/>
        </w:rPr>
        <w:t>‘</w:t>
      </w:r>
      <w:r>
        <w:rPr>
          <w:szCs w:val="18"/>
        </w:rPr>
        <w:t>artikel 8.4.3 of 8.5.3 WEB</w:t>
      </w:r>
      <w:r w:rsidR="00E90A04">
        <w:rPr>
          <w:szCs w:val="18"/>
        </w:rPr>
        <w:t>’</w:t>
      </w:r>
      <w:r>
        <w:rPr>
          <w:szCs w:val="18"/>
        </w:rPr>
        <w:t xml:space="preserve"> vervangen door </w:t>
      </w:r>
      <w:r w:rsidR="00E90A04">
        <w:rPr>
          <w:szCs w:val="18"/>
        </w:rPr>
        <w:t>‘</w:t>
      </w:r>
      <w:r>
        <w:rPr>
          <w:szCs w:val="18"/>
        </w:rPr>
        <w:t>artikel 9.1.17 of 9.1.19 WEB</w:t>
      </w:r>
      <w:r w:rsidR="00E90A04">
        <w:rPr>
          <w:szCs w:val="18"/>
        </w:rPr>
        <w:t>’</w:t>
      </w:r>
      <w:r>
        <w:rPr>
          <w:szCs w:val="18"/>
        </w:rPr>
        <w:t>.</w:t>
      </w:r>
    </w:p>
    <w:p w:rsidR="00C5417E" w:rsidP="0011142E" w:rsidRDefault="00C5417E" w14:paraId="199B13A7" w14:textId="77777777">
      <w:pPr>
        <w:rPr>
          <w:szCs w:val="18"/>
        </w:rPr>
      </w:pPr>
    </w:p>
    <w:p w:rsidR="00C5417E" w:rsidP="0011142E" w:rsidRDefault="00C5417E" w14:paraId="79EBAF68" w14:textId="6BDB235D">
      <w:pPr>
        <w:rPr>
          <w:szCs w:val="18"/>
        </w:rPr>
      </w:pPr>
      <w:r>
        <w:rPr>
          <w:szCs w:val="18"/>
        </w:rPr>
        <w:t>C</w:t>
      </w:r>
    </w:p>
    <w:p w:rsidR="00C5417E" w:rsidP="0011142E" w:rsidRDefault="00C5417E" w14:paraId="49E5E3AC" w14:textId="77777777">
      <w:pPr>
        <w:rPr>
          <w:szCs w:val="18"/>
        </w:rPr>
      </w:pPr>
    </w:p>
    <w:p w:rsidR="00933E46" w:rsidP="005D23FD" w:rsidRDefault="00933E46" w14:paraId="46ADFD2B" w14:textId="3ADA3765">
      <w:pPr>
        <w:ind w:firstLine="284"/>
        <w:rPr>
          <w:szCs w:val="18"/>
        </w:rPr>
      </w:pPr>
      <w:r>
        <w:rPr>
          <w:szCs w:val="18"/>
        </w:rPr>
        <w:t xml:space="preserve">In de artikelen 14 en 21, tweede lid, wordt </w:t>
      </w:r>
      <w:r w:rsidR="00E90A04">
        <w:rPr>
          <w:szCs w:val="18"/>
        </w:rPr>
        <w:t>‘</w:t>
      </w:r>
      <w:r>
        <w:rPr>
          <w:szCs w:val="18"/>
        </w:rPr>
        <w:t>artikel 8.1.8a WEB</w:t>
      </w:r>
      <w:r w:rsidR="00E90A04">
        <w:rPr>
          <w:szCs w:val="18"/>
        </w:rPr>
        <w:t>’</w:t>
      </w:r>
      <w:r>
        <w:rPr>
          <w:szCs w:val="18"/>
        </w:rPr>
        <w:t xml:space="preserve"> vervangen door </w:t>
      </w:r>
      <w:r w:rsidR="00E90A04">
        <w:rPr>
          <w:szCs w:val="18"/>
        </w:rPr>
        <w:t>‘</w:t>
      </w:r>
      <w:r>
        <w:rPr>
          <w:szCs w:val="18"/>
        </w:rPr>
        <w:t>artikel 9.2.2 WEB</w:t>
      </w:r>
      <w:r w:rsidR="00E90A04">
        <w:rPr>
          <w:szCs w:val="18"/>
        </w:rPr>
        <w:t>’</w:t>
      </w:r>
      <w:r>
        <w:rPr>
          <w:szCs w:val="18"/>
        </w:rPr>
        <w:t>.</w:t>
      </w:r>
    </w:p>
    <w:p w:rsidRPr="00913A96" w:rsidR="00933E46" w:rsidP="0011142E" w:rsidRDefault="00933E46" w14:paraId="71524182" w14:textId="598461EF">
      <w:pPr>
        <w:rPr>
          <w:szCs w:val="18"/>
        </w:rPr>
      </w:pPr>
      <w:r>
        <w:rPr>
          <w:szCs w:val="18"/>
        </w:rPr>
        <w:t xml:space="preserve"> </w:t>
      </w:r>
    </w:p>
    <w:p w:rsidRPr="00913A96" w:rsidR="00817083" w:rsidP="0011142E" w:rsidRDefault="00CB4F63" w14:paraId="266182B3" w14:textId="54EC356D">
      <w:pPr>
        <w:rPr>
          <w:szCs w:val="18"/>
        </w:rPr>
      </w:pPr>
      <w:r>
        <w:rPr>
          <w:szCs w:val="18"/>
        </w:rPr>
        <w:t>D</w:t>
      </w:r>
    </w:p>
    <w:p w:rsidRPr="00913A96" w:rsidR="00817083" w:rsidP="0011142E" w:rsidRDefault="00817083" w14:paraId="4C6F7B06" w14:textId="77777777">
      <w:pPr>
        <w:rPr>
          <w:szCs w:val="18"/>
        </w:rPr>
      </w:pPr>
    </w:p>
    <w:p w:rsidR="00A75978" w:rsidP="005D23FD" w:rsidRDefault="00A75978" w14:paraId="1ECAB0DC" w14:textId="16BD10FB">
      <w:pPr>
        <w:ind w:firstLine="284"/>
        <w:rPr>
          <w:szCs w:val="18"/>
        </w:rPr>
      </w:pPr>
      <w:r w:rsidRPr="00913A96">
        <w:rPr>
          <w:szCs w:val="18"/>
        </w:rPr>
        <w:t>Artikel 31, eerste lid, wordt als volgt gewijzigd:</w:t>
      </w:r>
    </w:p>
    <w:p w:rsidRPr="00913A96" w:rsidR="005D23FD" w:rsidP="005D23FD" w:rsidRDefault="005D23FD" w14:paraId="6BFE6EF2" w14:textId="77777777">
      <w:pPr>
        <w:rPr>
          <w:szCs w:val="18"/>
        </w:rPr>
      </w:pPr>
    </w:p>
    <w:p w:rsidR="00AA23F4" w:rsidP="005D23FD" w:rsidRDefault="00B117C8" w14:paraId="0D88A0DA" w14:textId="0BE1CBE6">
      <w:pPr>
        <w:ind w:firstLine="284"/>
        <w:rPr>
          <w:szCs w:val="18"/>
        </w:rPr>
      </w:pPr>
      <w:r w:rsidRPr="00913A96">
        <w:rPr>
          <w:szCs w:val="18"/>
        </w:rPr>
        <w:t xml:space="preserve">1. </w:t>
      </w:r>
      <w:r w:rsidRPr="00913A96" w:rsidR="00A75978">
        <w:rPr>
          <w:szCs w:val="18"/>
        </w:rPr>
        <w:t xml:space="preserve">In het eerste lid, aanhef, wordt </w:t>
      </w:r>
      <w:r w:rsidR="00E90A04">
        <w:rPr>
          <w:szCs w:val="18"/>
        </w:rPr>
        <w:t>‘</w:t>
      </w:r>
      <w:r w:rsidRPr="00913A96" w:rsidR="003D234C">
        <w:rPr>
          <w:szCs w:val="18"/>
        </w:rPr>
        <w:t xml:space="preserve">, </w:t>
      </w:r>
      <w:r w:rsidRPr="00913A96" w:rsidR="00A75978">
        <w:rPr>
          <w:szCs w:val="18"/>
        </w:rPr>
        <w:t xml:space="preserve">artikel </w:t>
      </w:r>
      <w:r w:rsidRPr="00913A96" w:rsidR="001A5156">
        <w:rPr>
          <w:szCs w:val="18"/>
        </w:rPr>
        <w:t>8.</w:t>
      </w:r>
      <w:r w:rsidRPr="00913A96" w:rsidR="00A75978">
        <w:rPr>
          <w:szCs w:val="18"/>
        </w:rPr>
        <w:t>3.2 WEB, artikel 147 WEC en artikel 8.22 WVO 2020</w:t>
      </w:r>
      <w:r w:rsidR="00E90A04">
        <w:rPr>
          <w:szCs w:val="18"/>
        </w:rPr>
        <w:t>’</w:t>
      </w:r>
      <w:r w:rsidRPr="00913A96" w:rsidR="00A75978">
        <w:rPr>
          <w:szCs w:val="18"/>
        </w:rPr>
        <w:t xml:space="preserve"> vervangen door </w:t>
      </w:r>
      <w:r w:rsidR="00E90A04">
        <w:rPr>
          <w:szCs w:val="18"/>
        </w:rPr>
        <w:t>‘</w:t>
      </w:r>
      <w:r w:rsidRPr="00913A96" w:rsidR="003D234C">
        <w:rPr>
          <w:szCs w:val="18"/>
        </w:rPr>
        <w:t xml:space="preserve">en </w:t>
      </w:r>
      <w:r w:rsidRPr="00913A96" w:rsidR="00A75978">
        <w:rPr>
          <w:szCs w:val="18"/>
        </w:rPr>
        <w:t>artikel 9.2.5 WEB</w:t>
      </w:r>
      <w:r w:rsidR="00E90A04">
        <w:rPr>
          <w:szCs w:val="18"/>
        </w:rPr>
        <w:t>’</w:t>
      </w:r>
      <w:r w:rsidRPr="00913A96" w:rsidR="00A75978">
        <w:rPr>
          <w:szCs w:val="18"/>
        </w:rPr>
        <w:t>.</w:t>
      </w:r>
    </w:p>
    <w:p w:rsidR="005D23FD" w:rsidP="005D23FD" w:rsidRDefault="005D23FD" w14:paraId="51919C82" w14:textId="77777777">
      <w:pPr>
        <w:rPr>
          <w:szCs w:val="18"/>
        </w:rPr>
      </w:pPr>
    </w:p>
    <w:p w:rsidRPr="00913A96" w:rsidR="00DC3397" w:rsidP="005D23FD" w:rsidRDefault="00A75978" w14:paraId="56BF95CD" w14:textId="3E9ABEAC">
      <w:pPr>
        <w:ind w:firstLine="284"/>
        <w:rPr>
          <w:szCs w:val="18"/>
        </w:rPr>
      </w:pPr>
      <w:r w:rsidRPr="00913A96">
        <w:rPr>
          <w:szCs w:val="18"/>
        </w:rPr>
        <w:t xml:space="preserve">2. In het eerste lid, onderdeel a, wordt </w:t>
      </w:r>
      <w:r w:rsidR="00E90A04">
        <w:rPr>
          <w:szCs w:val="18"/>
        </w:rPr>
        <w:t>‘</w:t>
      </w:r>
      <w:r w:rsidRPr="00913A96" w:rsidR="000A095E">
        <w:rPr>
          <w:szCs w:val="18"/>
        </w:rPr>
        <w:t>artikel 8.3.2, derde lid, WEB, artikel 147, derde lid, WEC en artikel 8.23, eerste en tweede lid, WVO 2020</w:t>
      </w:r>
      <w:r w:rsidR="00E90A04">
        <w:rPr>
          <w:szCs w:val="18"/>
        </w:rPr>
        <w:t>’</w:t>
      </w:r>
      <w:r w:rsidRPr="00913A96" w:rsidR="000A095E">
        <w:rPr>
          <w:szCs w:val="18"/>
        </w:rPr>
        <w:t xml:space="preserve"> vervangen door </w:t>
      </w:r>
      <w:r w:rsidR="00E90A04">
        <w:rPr>
          <w:szCs w:val="18"/>
        </w:rPr>
        <w:t>‘</w:t>
      </w:r>
      <w:r w:rsidRPr="00913A96" w:rsidR="000A095E">
        <w:rPr>
          <w:szCs w:val="18"/>
        </w:rPr>
        <w:t>artikel 9.2.4, tweede lid, WEB</w:t>
      </w:r>
      <w:r w:rsidR="00E90A04">
        <w:rPr>
          <w:szCs w:val="18"/>
        </w:rPr>
        <w:t>’</w:t>
      </w:r>
      <w:r w:rsidRPr="00913A96" w:rsidR="000A095E">
        <w:rPr>
          <w:szCs w:val="18"/>
        </w:rPr>
        <w:t>.</w:t>
      </w:r>
    </w:p>
    <w:p w:rsidR="005D23FD" w:rsidP="005D23FD" w:rsidRDefault="005D23FD" w14:paraId="20C47E40" w14:textId="77777777">
      <w:pPr>
        <w:rPr>
          <w:szCs w:val="18"/>
        </w:rPr>
      </w:pPr>
    </w:p>
    <w:p w:rsidRPr="00913A96" w:rsidR="00A75978" w:rsidP="005D23FD" w:rsidRDefault="00DC3397" w14:paraId="0057879B" w14:textId="3306A3BE">
      <w:pPr>
        <w:ind w:firstLine="284"/>
        <w:rPr>
          <w:szCs w:val="18"/>
        </w:rPr>
      </w:pPr>
      <w:r w:rsidRPr="00913A96">
        <w:rPr>
          <w:szCs w:val="18"/>
        </w:rPr>
        <w:t xml:space="preserve">3. In het eerste lid, onderdeel </w:t>
      </w:r>
      <w:r w:rsidRPr="00913A96" w:rsidR="00FC277A">
        <w:rPr>
          <w:szCs w:val="18"/>
        </w:rPr>
        <w:t>b</w:t>
      </w:r>
      <w:r w:rsidRPr="00913A96">
        <w:rPr>
          <w:szCs w:val="18"/>
        </w:rPr>
        <w:t xml:space="preserve">, wordt </w:t>
      </w:r>
      <w:r w:rsidR="00E90A04">
        <w:rPr>
          <w:szCs w:val="18"/>
        </w:rPr>
        <w:t>‘</w:t>
      </w:r>
      <w:r w:rsidRPr="00913A96">
        <w:rPr>
          <w:szCs w:val="18"/>
        </w:rPr>
        <w:t>23 jaar</w:t>
      </w:r>
      <w:r w:rsidR="00E90A04">
        <w:rPr>
          <w:szCs w:val="18"/>
        </w:rPr>
        <w:t>’</w:t>
      </w:r>
      <w:r w:rsidRPr="00913A96">
        <w:rPr>
          <w:szCs w:val="18"/>
        </w:rPr>
        <w:t xml:space="preserve"> vervangen door </w:t>
      </w:r>
      <w:r w:rsidR="00E90A04">
        <w:rPr>
          <w:szCs w:val="18"/>
        </w:rPr>
        <w:t>‘</w:t>
      </w:r>
      <w:r w:rsidRPr="00913A96">
        <w:rPr>
          <w:szCs w:val="18"/>
        </w:rPr>
        <w:t>27 jaar</w:t>
      </w:r>
      <w:r w:rsidR="00E90A04">
        <w:rPr>
          <w:szCs w:val="18"/>
        </w:rPr>
        <w:t>’</w:t>
      </w:r>
      <w:r w:rsidRPr="00913A96">
        <w:rPr>
          <w:szCs w:val="18"/>
        </w:rPr>
        <w:t>.</w:t>
      </w:r>
    </w:p>
    <w:p w:rsidRPr="00913A96" w:rsidR="00B61CDA" w:rsidP="0011142E" w:rsidRDefault="00B61CDA" w14:paraId="6487132C" w14:textId="2CF76749">
      <w:pPr>
        <w:rPr>
          <w:szCs w:val="18"/>
        </w:rPr>
      </w:pPr>
    </w:p>
    <w:p w:rsidRPr="00913A96" w:rsidR="00B61CDA" w:rsidP="0011142E" w:rsidRDefault="00CB4F63" w14:paraId="2A422F5E" w14:textId="3EB56209">
      <w:pPr>
        <w:rPr>
          <w:szCs w:val="18"/>
        </w:rPr>
      </w:pPr>
      <w:r>
        <w:rPr>
          <w:szCs w:val="18"/>
        </w:rPr>
        <w:t>E</w:t>
      </w:r>
    </w:p>
    <w:p w:rsidRPr="00913A96" w:rsidR="00B61CDA" w:rsidP="0011142E" w:rsidRDefault="00B61CDA" w14:paraId="2623162D" w14:textId="2B16954A">
      <w:pPr>
        <w:rPr>
          <w:szCs w:val="18"/>
        </w:rPr>
      </w:pPr>
    </w:p>
    <w:p w:rsidRPr="00913A96" w:rsidR="00B61CDA" w:rsidP="005D23FD" w:rsidRDefault="00144255" w14:paraId="1C6A02AA" w14:textId="21764EAE">
      <w:pPr>
        <w:ind w:firstLine="284"/>
        <w:rPr>
          <w:szCs w:val="18"/>
        </w:rPr>
      </w:pPr>
      <w:r w:rsidRPr="00913A96">
        <w:rPr>
          <w:szCs w:val="18"/>
        </w:rPr>
        <w:t>In a</w:t>
      </w:r>
      <w:r w:rsidRPr="00913A96" w:rsidR="00B61CDA">
        <w:rPr>
          <w:szCs w:val="18"/>
        </w:rPr>
        <w:t>rtikel 46</w:t>
      </w:r>
      <w:r w:rsidRPr="00913A96">
        <w:rPr>
          <w:szCs w:val="18"/>
        </w:rPr>
        <w:t xml:space="preserve">, eerste lid, wordt </w:t>
      </w:r>
      <w:r w:rsidR="00E90A04">
        <w:rPr>
          <w:szCs w:val="18"/>
        </w:rPr>
        <w:t>‘</w:t>
      </w:r>
      <w:r w:rsidRPr="00913A96" w:rsidR="00DC3397">
        <w:rPr>
          <w:szCs w:val="18"/>
        </w:rPr>
        <w:t xml:space="preserve">de artikelen 16 LPW, </w:t>
      </w:r>
      <w:r w:rsidRPr="00913A96">
        <w:rPr>
          <w:szCs w:val="18"/>
        </w:rPr>
        <w:t>162b WEC, 8.22 WVO 2020 en 8.3.2 WEB</w:t>
      </w:r>
      <w:r w:rsidRPr="00913A96" w:rsidR="00DC3397">
        <w:rPr>
          <w:szCs w:val="18"/>
        </w:rPr>
        <w:t xml:space="preserve"> en in artikel 21 van dit besluit</w:t>
      </w:r>
      <w:r w:rsidR="00E90A04">
        <w:rPr>
          <w:szCs w:val="18"/>
        </w:rPr>
        <w:t>’</w:t>
      </w:r>
      <w:r w:rsidRPr="00913A96">
        <w:rPr>
          <w:szCs w:val="18"/>
        </w:rPr>
        <w:t xml:space="preserve"> vervangen door </w:t>
      </w:r>
      <w:r w:rsidR="00E90A04">
        <w:rPr>
          <w:szCs w:val="18"/>
        </w:rPr>
        <w:t>‘</w:t>
      </w:r>
      <w:r w:rsidRPr="00913A96" w:rsidR="00DC3397">
        <w:rPr>
          <w:szCs w:val="18"/>
        </w:rPr>
        <w:t xml:space="preserve">artikel 16 LPW, artikel </w:t>
      </w:r>
      <w:r w:rsidRPr="00913A96" w:rsidR="00124F7A">
        <w:rPr>
          <w:szCs w:val="18"/>
        </w:rPr>
        <w:t>9.2.5 WEB</w:t>
      </w:r>
      <w:r w:rsidRPr="00913A96" w:rsidR="00DC3397">
        <w:rPr>
          <w:szCs w:val="18"/>
        </w:rPr>
        <w:t xml:space="preserve"> en artikel 21 van dit besluit</w:t>
      </w:r>
      <w:r w:rsidR="00E90A04">
        <w:rPr>
          <w:szCs w:val="18"/>
        </w:rPr>
        <w:t>’</w:t>
      </w:r>
      <w:r w:rsidRPr="00913A96" w:rsidR="00124F7A">
        <w:rPr>
          <w:szCs w:val="18"/>
        </w:rPr>
        <w:t xml:space="preserve">. </w:t>
      </w:r>
    </w:p>
    <w:p w:rsidRPr="00913A96" w:rsidR="00F6483A" w:rsidP="0011142E" w:rsidRDefault="00F6483A" w14:paraId="79428E66" w14:textId="77777777">
      <w:pPr>
        <w:rPr>
          <w:szCs w:val="18"/>
        </w:rPr>
      </w:pPr>
    </w:p>
    <w:p w:rsidRPr="00913A96" w:rsidR="00F6483A" w:rsidP="0011142E" w:rsidRDefault="00CB4F63" w14:paraId="25A74277" w14:textId="29789CA7">
      <w:pPr>
        <w:rPr>
          <w:szCs w:val="18"/>
        </w:rPr>
      </w:pPr>
      <w:r>
        <w:rPr>
          <w:szCs w:val="18"/>
        </w:rPr>
        <w:t>F</w:t>
      </w:r>
    </w:p>
    <w:p w:rsidRPr="00913A96" w:rsidR="00F6483A" w:rsidP="0011142E" w:rsidRDefault="00F6483A" w14:paraId="4EDD0A5E" w14:textId="77777777">
      <w:pPr>
        <w:rPr>
          <w:szCs w:val="18"/>
        </w:rPr>
      </w:pPr>
    </w:p>
    <w:p w:rsidRPr="00913A96" w:rsidR="00F6483A" w:rsidP="005D23FD" w:rsidRDefault="00F6483A" w14:paraId="56951C37" w14:textId="59757826">
      <w:pPr>
        <w:ind w:firstLine="284"/>
        <w:rPr>
          <w:szCs w:val="18"/>
        </w:rPr>
      </w:pPr>
      <w:r w:rsidRPr="00913A96">
        <w:rPr>
          <w:szCs w:val="18"/>
        </w:rPr>
        <w:t xml:space="preserve">Na artikel </w:t>
      </w:r>
      <w:r w:rsidRPr="00913A96" w:rsidR="001A5156">
        <w:rPr>
          <w:szCs w:val="18"/>
        </w:rPr>
        <w:t>53</w:t>
      </w:r>
      <w:r w:rsidRPr="00913A96">
        <w:rPr>
          <w:szCs w:val="18"/>
        </w:rPr>
        <w:t xml:space="preserve"> wordt een artikel ingevoegd, luidende:</w:t>
      </w:r>
    </w:p>
    <w:p w:rsidRPr="00913A96" w:rsidR="00F6483A" w:rsidP="0011142E" w:rsidRDefault="00F6483A" w14:paraId="31684C4A" w14:textId="77777777">
      <w:pPr>
        <w:rPr>
          <w:szCs w:val="18"/>
        </w:rPr>
      </w:pPr>
    </w:p>
    <w:p w:rsidRPr="007C044D" w:rsidR="00F6483A" w:rsidP="0011142E" w:rsidRDefault="00F6483A" w14:paraId="679B788F" w14:textId="0A8F1F74">
      <w:pPr>
        <w:rPr>
          <w:b/>
          <w:bCs/>
          <w:szCs w:val="18"/>
        </w:rPr>
      </w:pPr>
      <w:r w:rsidRPr="007C044D">
        <w:rPr>
          <w:b/>
          <w:bCs/>
          <w:szCs w:val="18"/>
        </w:rPr>
        <w:t xml:space="preserve">Artikel </w:t>
      </w:r>
      <w:r w:rsidRPr="007C044D" w:rsidR="001A5156">
        <w:rPr>
          <w:b/>
          <w:bCs/>
          <w:szCs w:val="18"/>
        </w:rPr>
        <w:t>53a</w:t>
      </w:r>
      <w:r w:rsidRPr="007C044D">
        <w:rPr>
          <w:b/>
          <w:bCs/>
          <w:szCs w:val="18"/>
        </w:rPr>
        <w:t>. Verstrekking van diplomagegevens aan college van burgemeester en wethouders</w:t>
      </w:r>
    </w:p>
    <w:p w:rsidRPr="007C044D" w:rsidR="00956951" w:rsidP="00956951" w:rsidRDefault="00956951" w14:paraId="29012F78" w14:textId="79001624">
      <w:pPr>
        <w:ind w:firstLine="284"/>
        <w:rPr>
          <w:szCs w:val="18"/>
        </w:rPr>
      </w:pPr>
      <w:r w:rsidRPr="007C044D">
        <w:rPr>
          <w:szCs w:val="18"/>
        </w:rPr>
        <w:t>1. Aan het college van burgemeester en wethouders worden voor de uitvoering van de taak, bedoeld in artikel 9.2.5 WEB</w:t>
      </w:r>
      <w:r w:rsidRPr="007C044D" w:rsidR="00710C60">
        <w:rPr>
          <w:szCs w:val="18"/>
        </w:rPr>
        <w:t>,</w:t>
      </w:r>
      <w:r w:rsidRPr="007C044D">
        <w:rPr>
          <w:szCs w:val="18"/>
        </w:rPr>
        <w:t xml:space="preserve"> van een onderwijsdeelnemer die woonachtig is in de desbetreffende gemeente of in een gemeente die behoort tot de regio waarvan de desbetreffende </w:t>
      </w:r>
      <w:proofErr w:type="gramStart"/>
      <w:r w:rsidRPr="007C044D">
        <w:rPr>
          <w:szCs w:val="18"/>
        </w:rPr>
        <w:t>gemeente contactgemeente</w:t>
      </w:r>
      <w:proofErr w:type="gramEnd"/>
      <w:r w:rsidRPr="007C044D">
        <w:rPr>
          <w:szCs w:val="18"/>
        </w:rPr>
        <w:t xml:space="preserve"> als bedoeld in artikel 9.2.4 WEB</w:t>
      </w:r>
      <w:r w:rsidRPr="007C044D" w:rsidR="004617D4">
        <w:rPr>
          <w:szCs w:val="18"/>
        </w:rPr>
        <w:t xml:space="preserve"> is</w:t>
      </w:r>
      <w:r w:rsidRPr="007C044D" w:rsidR="00710C60">
        <w:rPr>
          <w:szCs w:val="18"/>
        </w:rPr>
        <w:t>,</w:t>
      </w:r>
      <w:r w:rsidRPr="007C044D">
        <w:rPr>
          <w:szCs w:val="18"/>
        </w:rPr>
        <w:t xml:space="preserve"> desgevraagd verstrekt:</w:t>
      </w:r>
    </w:p>
    <w:p w:rsidRPr="007C044D" w:rsidR="00956951" w:rsidP="00956951" w:rsidRDefault="00956951" w14:paraId="2D86C538" w14:textId="77777777">
      <w:pPr>
        <w:ind w:firstLine="284"/>
        <w:rPr>
          <w:szCs w:val="18"/>
        </w:rPr>
      </w:pPr>
      <w:r w:rsidRPr="007C044D">
        <w:rPr>
          <w:szCs w:val="18"/>
        </w:rPr>
        <w:t>a. het persoonsgebonden nummer; en</w:t>
      </w:r>
    </w:p>
    <w:p w:rsidRPr="007C044D" w:rsidR="00956951" w:rsidP="00956951" w:rsidRDefault="00956951" w14:paraId="2648B8C8" w14:textId="77777777">
      <w:pPr>
        <w:ind w:firstLine="284"/>
        <w:rPr>
          <w:szCs w:val="18"/>
        </w:rPr>
      </w:pPr>
      <w:r w:rsidRPr="007C044D">
        <w:rPr>
          <w:szCs w:val="18"/>
        </w:rPr>
        <w:t>b. het gegeven of de onderwijsdeelnemer in het bezit is van een startkwalificatie.</w:t>
      </w:r>
    </w:p>
    <w:p w:rsidR="00956951" w:rsidP="00956951" w:rsidRDefault="00956951" w14:paraId="6DCF12E7" w14:textId="7A76D823">
      <w:pPr>
        <w:ind w:firstLine="284"/>
        <w:rPr>
          <w:szCs w:val="18"/>
        </w:rPr>
      </w:pPr>
      <w:r w:rsidRPr="007C044D">
        <w:rPr>
          <w:szCs w:val="18"/>
        </w:rPr>
        <w:t xml:space="preserve">2. Indien de onderwijsdeelnemer niet in het bezit is van een startkwalificatie worden voor zover dat noodzakelijk is tevens de diplomagegevens, bedoeld in </w:t>
      </w:r>
      <w:r w:rsidRPr="007C044D" w:rsidR="00DE7DD9">
        <w:rPr>
          <w:szCs w:val="18"/>
        </w:rPr>
        <w:t xml:space="preserve">artikel </w:t>
      </w:r>
      <w:r w:rsidRPr="007C044D">
        <w:rPr>
          <w:szCs w:val="18"/>
        </w:rPr>
        <w:t>17, eerste lid, onderdeel a, verstrekt.</w:t>
      </w:r>
    </w:p>
    <w:p w:rsidRPr="00913A96" w:rsidR="00956951" w:rsidP="00206815" w:rsidRDefault="00956951" w14:paraId="0320E4AF" w14:textId="77777777">
      <w:pPr>
        <w:ind w:firstLine="284"/>
        <w:rPr>
          <w:szCs w:val="18"/>
        </w:rPr>
      </w:pPr>
    </w:p>
    <w:p w:rsidRPr="00913A96" w:rsidR="00B61CDA" w:rsidP="0011142E" w:rsidRDefault="00B61CDA" w14:paraId="3F360D1C" w14:textId="2A6A73BD">
      <w:pPr>
        <w:rPr>
          <w:b/>
          <w:bCs/>
          <w:szCs w:val="18"/>
        </w:rPr>
      </w:pPr>
      <w:r w:rsidRPr="00913A96">
        <w:rPr>
          <w:b/>
          <w:bCs/>
          <w:szCs w:val="18"/>
        </w:rPr>
        <w:t xml:space="preserve">Artikel </w:t>
      </w:r>
      <w:r w:rsidR="00A71219">
        <w:rPr>
          <w:b/>
          <w:bCs/>
          <w:szCs w:val="18"/>
        </w:rPr>
        <w:t>4</w:t>
      </w:r>
      <w:r w:rsidRPr="00913A96" w:rsidR="00466333">
        <w:rPr>
          <w:b/>
          <w:bCs/>
          <w:szCs w:val="18"/>
        </w:rPr>
        <w:t>.3</w:t>
      </w:r>
      <w:r w:rsidRPr="00913A96">
        <w:rPr>
          <w:b/>
          <w:bCs/>
          <w:szCs w:val="18"/>
        </w:rPr>
        <w:t>. Wijziging Besluit Jeugdwet</w:t>
      </w:r>
    </w:p>
    <w:p w:rsidRPr="00913A96" w:rsidR="00B61CDA" w:rsidP="0011142E" w:rsidRDefault="00B61CDA" w14:paraId="69654FEC" w14:textId="77777777">
      <w:pPr>
        <w:rPr>
          <w:b/>
          <w:bCs/>
          <w:szCs w:val="18"/>
        </w:rPr>
      </w:pPr>
    </w:p>
    <w:p w:rsidRPr="007C044D" w:rsidR="00B61CDA" w:rsidP="005D23FD" w:rsidRDefault="00B61CDA" w14:paraId="1FAA93B5" w14:textId="431F4A78">
      <w:pPr>
        <w:ind w:firstLine="284"/>
        <w:rPr>
          <w:szCs w:val="18"/>
        </w:rPr>
      </w:pPr>
      <w:r w:rsidRPr="00913A96">
        <w:rPr>
          <w:szCs w:val="18"/>
        </w:rPr>
        <w:t xml:space="preserve">Artikel </w:t>
      </w:r>
      <w:r w:rsidRPr="007C044D">
        <w:rPr>
          <w:szCs w:val="18"/>
        </w:rPr>
        <w:t xml:space="preserve">7.1.4, eerste lid, onderdeel f, </w:t>
      </w:r>
      <w:r w:rsidRPr="007C044D" w:rsidR="00D53404">
        <w:rPr>
          <w:szCs w:val="18"/>
        </w:rPr>
        <w:t xml:space="preserve">van het Besluit Jeugdwet </w:t>
      </w:r>
      <w:r w:rsidRPr="007C044D">
        <w:rPr>
          <w:szCs w:val="18"/>
        </w:rPr>
        <w:t>komt te luiden:</w:t>
      </w:r>
    </w:p>
    <w:p w:rsidRPr="00913A96" w:rsidR="00B61CDA" w:rsidP="005D23FD" w:rsidRDefault="00B61CDA" w14:paraId="7FC9B93E" w14:textId="52E41854">
      <w:pPr>
        <w:ind w:firstLine="284"/>
        <w:rPr>
          <w:szCs w:val="18"/>
        </w:rPr>
      </w:pPr>
      <w:r w:rsidRPr="007C044D">
        <w:rPr>
          <w:szCs w:val="18"/>
        </w:rPr>
        <w:t xml:space="preserve">f. </w:t>
      </w:r>
      <w:r w:rsidRPr="007C044D" w:rsidR="00337CC1">
        <w:rPr>
          <w:szCs w:val="18"/>
        </w:rPr>
        <w:t>contactgemeenten als bedoeld in artikel 9.2.4</w:t>
      </w:r>
      <w:r w:rsidRPr="007C044D" w:rsidR="00B75848">
        <w:rPr>
          <w:szCs w:val="18"/>
        </w:rPr>
        <w:t xml:space="preserve"> </w:t>
      </w:r>
      <w:r w:rsidRPr="007C044D" w:rsidR="00337CC1">
        <w:rPr>
          <w:szCs w:val="18"/>
        </w:rPr>
        <w:t>van de Wet educatie en beroepsonderwijs ten behoeve van de taak, bedoeld in artikel 9.2.5 van die wet</w:t>
      </w:r>
      <w:r w:rsidRPr="007C044D">
        <w:rPr>
          <w:szCs w:val="18"/>
        </w:rPr>
        <w:t>.</w:t>
      </w:r>
    </w:p>
    <w:p w:rsidR="00B61CDA" w:rsidP="0011142E" w:rsidRDefault="00B61CDA" w14:paraId="4F59F72B" w14:textId="496C111A">
      <w:pPr>
        <w:rPr>
          <w:b/>
          <w:bCs/>
          <w:szCs w:val="18"/>
        </w:rPr>
      </w:pPr>
    </w:p>
    <w:p w:rsidR="001B2366" w:rsidP="0011142E" w:rsidRDefault="001B2366" w14:paraId="6E4DEE4B" w14:textId="3B46B620">
      <w:pPr>
        <w:rPr>
          <w:szCs w:val="18"/>
        </w:rPr>
      </w:pPr>
      <w:r>
        <w:rPr>
          <w:b/>
          <w:bCs/>
          <w:szCs w:val="18"/>
        </w:rPr>
        <w:t xml:space="preserve">Artikel 4.4. </w:t>
      </w:r>
      <w:r w:rsidR="006E4B88">
        <w:rPr>
          <w:b/>
          <w:bCs/>
          <w:szCs w:val="18"/>
        </w:rPr>
        <w:t>W</w:t>
      </w:r>
      <w:r>
        <w:rPr>
          <w:b/>
          <w:bCs/>
          <w:szCs w:val="18"/>
        </w:rPr>
        <w:t>ijziging Besluit Participatiewet</w:t>
      </w:r>
    </w:p>
    <w:p w:rsidR="001B2366" w:rsidP="0011142E" w:rsidRDefault="001B2366" w14:paraId="3F7C714E" w14:textId="77777777">
      <w:pPr>
        <w:rPr>
          <w:szCs w:val="18"/>
        </w:rPr>
      </w:pPr>
    </w:p>
    <w:p w:rsidRPr="003343E1" w:rsidR="001B2366" w:rsidP="005D23FD" w:rsidRDefault="001B2366" w14:paraId="4D195E3C" w14:textId="77777777">
      <w:pPr>
        <w:ind w:firstLine="284"/>
      </w:pPr>
      <w:r w:rsidRPr="003343E1">
        <w:t>Het Besluit Participatiewet wordt als volgt gewijzigd:</w:t>
      </w:r>
    </w:p>
    <w:p w:rsidRPr="003343E1" w:rsidR="001B2366" w:rsidP="001B2366" w:rsidRDefault="001B2366" w14:paraId="614100EE" w14:textId="77777777"/>
    <w:p w:rsidRPr="003343E1" w:rsidR="001B2366" w:rsidP="001B2366" w:rsidRDefault="001B2366" w14:paraId="15CDA233" w14:textId="77777777">
      <w:r w:rsidRPr="003343E1">
        <w:lastRenderedPageBreak/>
        <w:t>A</w:t>
      </w:r>
    </w:p>
    <w:p w:rsidRPr="003343E1" w:rsidR="001B2366" w:rsidP="001B2366" w:rsidRDefault="001B2366" w14:paraId="0CD43C0C" w14:textId="77777777"/>
    <w:p w:rsidRPr="003343E1" w:rsidR="001B2366" w:rsidP="005D23FD" w:rsidRDefault="001B2366" w14:paraId="451050B5" w14:textId="77777777">
      <w:pPr>
        <w:ind w:firstLine="284"/>
      </w:pPr>
      <w:r w:rsidRPr="003343E1">
        <w:t>Na artikel 10a wordt een paragraaf ingevoegd, luidende:</w:t>
      </w:r>
    </w:p>
    <w:p w:rsidRPr="003343E1" w:rsidR="001B2366" w:rsidP="001B2366" w:rsidRDefault="001B2366" w14:paraId="1DF4FA03" w14:textId="77777777">
      <w:pPr>
        <w:rPr>
          <w:b/>
          <w:bCs/>
        </w:rPr>
      </w:pPr>
    </w:p>
    <w:p w:rsidRPr="003343E1" w:rsidR="001B2366" w:rsidP="001B2366" w:rsidRDefault="001B2366" w14:paraId="5A27F8CA" w14:textId="77777777">
      <w:pPr>
        <w:rPr>
          <w:b/>
          <w:bCs/>
        </w:rPr>
      </w:pPr>
      <w:r w:rsidRPr="003343E1">
        <w:rPr>
          <w:b/>
          <w:bCs/>
        </w:rPr>
        <w:t>§ 3a. Begeleiding jongeren van school naar duurzaam werk</w:t>
      </w:r>
    </w:p>
    <w:p w:rsidRPr="003343E1" w:rsidR="001B2366" w:rsidP="001B2366" w:rsidRDefault="001B2366" w14:paraId="4A8043F6" w14:textId="77777777"/>
    <w:p w:rsidRPr="003343E1" w:rsidR="001B2366" w:rsidP="004B0268" w:rsidRDefault="001B2366" w14:paraId="35BC0165" w14:textId="77777777">
      <w:pPr>
        <w:keepNext/>
        <w:rPr>
          <w:b/>
          <w:bCs/>
        </w:rPr>
      </w:pPr>
      <w:r w:rsidRPr="003343E1">
        <w:rPr>
          <w:b/>
          <w:bCs/>
        </w:rPr>
        <w:t xml:space="preserve">Artikel 10b. Taak centrumgemeente </w:t>
      </w:r>
    </w:p>
    <w:p w:rsidRPr="003343E1" w:rsidR="001B2366" w:rsidP="005D23FD" w:rsidRDefault="001B2366" w14:paraId="088E4F0B" w14:textId="77777777">
      <w:pPr>
        <w:ind w:firstLine="284"/>
      </w:pPr>
      <w:r w:rsidRPr="003343E1">
        <w:t>De centrumgemeente van de betrokken arbeidsmarktregio’s, vastgesteld krachtens artikel 10, tweede lid, van de Wet structuur uitvoeringsorganisatie werk en inkomen:</w:t>
      </w:r>
    </w:p>
    <w:p w:rsidRPr="003343E1" w:rsidR="001B2366" w:rsidP="005D23FD" w:rsidRDefault="001B2366" w14:paraId="567B1A2F" w14:textId="77777777">
      <w:pPr>
        <w:ind w:firstLine="284"/>
      </w:pPr>
      <w:r w:rsidRPr="003343E1">
        <w:t>a. draagt bij aan de totstandkoming en uitvoering van het regionaal programma, bedoeld in artikel 9.2.8, eerste lid, van de Wet educatie beroepsonderwijs, en vertegenwoordigt en ondersteunt daarbij de gemeenten in de arbeidsmarktregio;</w:t>
      </w:r>
    </w:p>
    <w:p w:rsidRPr="003343E1" w:rsidR="001B2366" w:rsidP="005D23FD" w:rsidRDefault="001B2366" w14:paraId="4BA857F6" w14:textId="77777777">
      <w:pPr>
        <w:ind w:firstLine="284"/>
      </w:pPr>
      <w:r w:rsidRPr="003343E1">
        <w:t>b. sluit aan bij het regionaal bestuurlijk overleg, bedoeld in artikel 9.2.8, vierde lid, van de Wet educatie beroepsonderwijs;</w:t>
      </w:r>
    </w:p>
    <w:p w:rsidRPr="003343E1" w:rsidR="001B2366" w:rsidP="005D23FD" w:rsidRDefault="001B2366" w14:paraId="14435EDF" w14:textId="77777777">
      <w:pPr>
        <w:ind w:firstLine="284"/>
      </w:pPr>
      <w:r w:rsidRPr="003343E1">
        <w:t>c. draagt bij aan de effectrapportage, bedoeld in artikel 9.2.10, eerste lid, van de Wet educatie beroepsonderwijs.</w:t>
      </w:r>
    </w:p>
    <w:p w:rsidRPr="003343E1" w:rsidR="001B2366" w:rsidP="001B2366" w:rsidRDefault="001B2366" w14:paraId="779B5711" w14:textId="77777777"/>
    <w:p w:rsidRPr="003343E1" w:rsidR="001B2366" w:rsidP="001B2366" w:rsidRDefault="001B2366" w14:paraId="1D682103" w14:textId="77777777">
      <w:r w:rsidRPr="003343E1">
        <w:t>B</w:t>
      </w:r>
    </w:p>
    <w:p w:rsidRPr="003343E1" w:rsidR="001B2366" w:rsidP="001B2366" w:rsidRDefault="001B2366" w14:paraId="3EC7310E" w14:textId="77777777"/>
    <w:p w:rsidRPr="00E90A04" w:rsidR="001B2366" w:rsidP="005D23FD" w:rsidRDefault="001B2366" w14:paraId="7AB1AC11" w14:textId="462143A5">
      <w:pPr>
        <w:ind w:firstLine="284"/>
        <w:rPr>
          <w:highlight w:val="yellow"/>
        </w:rPr>
      </w:pPr>
      <w:r w:rsidRPr="003343E1">
        <w:t xml:space="preserve">In het eerste artikel 12 wordt </w:t>
      </w:r>
      <w:r w:rsidRPr="00E90A04">
        <w:t xml:space="preserve">na </w:t>
      </w:r>
      <w:r w:rsidRPr="00E90A04" w:rsidR="00E90A04">
        <w:t>‘</w:t>
      </w:r>
      <w:r w:rsidRPr="00E90A04">
        <w:t>de artikelen</w:t>
      </w:r>
      <w:r w:rsidRPr="00E90A04" w:rsidR="00E90A04">
        <w:t>’</w:t>
      </w:r>
      <w:r w:rsidRPr="00E90A04">
        <w:t xml:space="preserve"> ingevoegd </w:t>
      </w:r>
      <w:r w:rsidRPr="00E90A04" w:rsidR="00E90A04">
        <w:t>‘</w:t>
      </w:r>
      <w:r w:rsidRPr="00E90A04">
        <w:t>7a, vierde lid,</w:t>
      </w:r>
      <w:r w:rsidRPr="00E90A04" w:rsidR="00E90A04">
        <w:t>’</w:t>
      </w:r>
      <w:r w:rsidRPr="00E90A04">
        <w:t>.</w:t>
      </w:r>
    </w:p>
    <w:p w:rsidR="001B2366" w:rsidP="001B2366" w:rsidRDefault="001B2366" w14:paraId="0D22FB0B" w14:textId="77777777"/>
    <w:p w:rsidR="00E90A04" w:rsidP="001B2366" w:rsidRDefault="00E90A04" w14:paraId="638FEEC3" w14:textId="508DFAB0">
      <w:r>
        <w:t>C</w:t>
      </w:r>
    </w:p>
    <w:p w:rsidRPr="00E90A04" w:rsidR="001B2366" w:rsidP="001B2366" w:rsidRDefault="001B2366" w14:paraId="7BF1FD5D" w14:textId="77777777"/>
    <w:p w:rsidR="001B2366" w:rsidP="005D23FD" w:rsidRDefault="001B2366" w14:paraId="0D91D34C" w14:textId="77777777">
      <w:pPr>
        <w:ind w:firstLine="284"/>
      </w:pPr>
      <w:r w:rsidRPr="00E90A04">
        <w:t>Het tweede artikel 12 vervalt.</w:t>
      </w:r>
    </w:p>
    <w:p w:rsidRPr="00913A96" w:rsidR="001B2366" w:rsidP="0011142E" w:rsidRDefault="001B2366" w14:paraId="0B2D6510" w14:textId="77777777">
      <w:pPr>
        <w:rPr>
          <w:b/>
          <w:bCs/>
          <w:szCs w:val="18"/>
        </w:rPr>
      </w:pPr>
    </w:p>
    <w:p w:rsidRPr="00913A96" w:rsidR="00B61CDA" w:rsidP="0011142E" w:rsidRDefault="00B61CDA" w14:paraId="51D8DC2D" w14:textId="22589BB7">
      <w:pPr>
        <w:rPr>
          <w:b/>
          <w:bCs/>
          <w:szCs w:val="18"/>
        </w:rPr>
      </w:pPr>
      <w:bookmarkStart w:name="_Hlk160629051" w:id="2"/>
      <w:r w:rsidRPr="00913A96">
        <w:rPr>
          <w:b/>
          <w:bCs/>
          <w:szCs w:val="18"/>
        </w:rPr>
        <w:t xml:space="preserve">Artikel </w:t>
      </w:r>
      <w:r w:rsidR="00A71219">
        <w:rPr>
          <w:b/>
          <w:bCs/>
          <w:szCs w:val="18"/>
        </w:rPr>
        <w:t>4</w:t>
      </w:r>
      <w:r w:rsidRPr="00913A96" w:rsidR="00466333">
        <w:rPr>
          <w:b/>
          <w:bCs/>
          <w:szCs w:val="18"/>
        </w:rPr>
        <w:t>.</w:t>
      </w:r>
      <w:r w:rsidR="001B2366">
        <w:rPr>
          <w:b/>
          <w:bCs/>
          <w:szCs w:val="18"/>
        </w:rPr>
        <w:t>5</w:t>
      </w:r>
      <w:r w:rsidRPr="00913A96">
        <w:rPr>
          <w:b/>
          <w:bCs/>
          <w:szCs w:val="18"/>
        </w:rPr>
        <w:t>. Wijziging Besluit SUWI</w:t>
      </w:r>
    </w:p>
    <w:p w:rsidRPr="00913A96" w:rsidR="00800AB5" w:rsidP="0011142E" w:rsidRDefault="00800AB5" w14:paraId="04FA758A" w14:textId="177BE070">
      <w:pPr>
        <w:rPr>
          <w:b/>
          <w:bCs/>
          <w:szCs w:val="18"/>
        </w:rPr>
      </w:pPr>
    </w:p>
    <w:p w:rsidRPr="00913A96" w:rsidR="00800AB5" w:rsidP="005D23FD" w:rsidRDefault="00800AB5" w14:paraId="065DF019" w14:textId="0AD47E00">
      <w:pPr>
        <w:ind w:firstLine="284"/>
        <w:rPr>
          <w:szCs w:val="18"/>
        </w:rPr>
      </w:pPr>
      <w:r w:rsidRPr="00913A96">
        <w:rPr>
          <w:szCs w:val="18"/>
        </w:rPr>
        <w:t>Het Besluit SUWI wordt als volgt gewijzigd:</w:t>
      </w:r>
    </w:p>
    <w:p w:rsidRPr="00913A96" w:rsidR="00B61CDA" w:rsidP="0011142E" w:rsidRDefault="00B61CDA" w14:paraId="20B6CAF7" w14:textId="1F952499">
      <w:pPr>
        <w:rPr>
          <w:b/>
          <w:bCs/>
          <w:szCs w:val="18"/>
        </w:rPr>
      </w:pPr>
    </w:p>
    <w:p w:rsidRPr="00FD2468" w:rsidR="00FD2468" w:rsidP="00FD2468" w:rsidRDefault="00FD2468" w14:paraId="2E070882" w14:textId="77777777">
      <w:pPr>
        <w:rPr>
          <w:szCs w:val="18"/>
        </w:rPr>
      </w:pPr>
      <w:r w:rsidRPr="00FD2468">
        <w:rPr>
          <w:szCs w:val="18"/>
        </w:rPr>
        <w:t>A</w:t>
      </w:r>
    </w:p>
    <w:p w:rsidRPr="00FD2468" w:rsidR="00FD2468" w:rsidP="00FD2468" w:rsidRDefault="00FD2468" w14:paraId="5EDE3712" w14:textId="77777777">
      <w:pPr>
        <w:rPr>
          <w:szCs w:val="18"/>
        </w:rPr>
      </w:pPr>
    </w:p>
    <w:p w:rsidR="00FD2468" w:rsidP="00EF1BF9" w:rsidRDefault="00FD2468" w14:paraId="7414EB55" w14:textId="520CB7F0">
      <w:pPr>
        <w:ind w:firstLine="284"/>
        <w:rPr>
          <w:szCs w:val="18"/>
        </w:rPr>
      </w:pPr>
      <w:r w:rsidRPr="00FD2468">
        <w:rPr>
          <w:szCs w:val="18"/>
        </w:rPr>
        <w:t>In artikel 2.3, tweede lid, onderdeel f, wordt telkens na “op grond van artikel 7” ingevoegd “en artikel 7a, eerste lid, onderdeel a,”.</w:t>
      </w:r>
    </w:p>
    <w:p w:rsidR="00FD2468" w:rsidP="00FD2468" w:rsidRDefault="00FD2468" w14:paraId="1F205A01" w14:textId="77777777">
      <w:pPr>
        <w:rPr>
          <w:szCs w:val="18"/>
        </w:rPr>
      </w:pPr>
    </w:p>
    <w:p w:rsidRPr="00FD2468" w:rsidR="00FD2468" w:rsidP="00FD2468" w:rsidRDefault="00FD2468" w14:paraId="51606CD7" w14:textId="77777777">
      <w:pPr>
        <w:rPr>
          <w:szCs w:val="18"/>
        </w:rPr>
      </w:pPr>
      <w:r w:rsidRPr="00FD2468">
        <w:rPr>
          <w:szCs w:val="18"/>
        </w:rPr>
        <w:t>B</w:t>
      </w:r>
    </w:p>
    <w:p w:rsidRPr="00FD2468" w:rsidR="00FD2468" w:rsidP="00FD2468" w:rsidRDefault="00FD2468" w14:paraId="7B3C52F6" w14:textId="77777777">
      <w:pPr>
        <w:rPr>
          <w:szCs w:val="18"/>
        </w:rPr>
      </w:pPr>
    </w:p>
    <w:p w:rsidR="00FD2468" w:rsidP="00EF1BF9" w:rsidRDefault="00FD2468" w14:paraId="2AA16DD1" w14:textId="61805F69">
      <w:pPr>
        <w:ind w:firstLine="284"/>
        <w:rPr>
          <w:szCs w:val="18"/>
        </w:rPr>
      </w:pPr>
      <w:r>
        <w:rPr>
          <w:szCs w:val="18"/>
        </w:rPr>
        <w:t>Artikel 2.5, tweede lid, wordt als volgt gewijzigd:</w:t>
      </w:r>
    </w:p>
    <w:p w:rsidR="00FD2468" w:rsidP="00FD2468" w:rsidRDefault="00FD2468" w14:paraId="2737387A" w14:textId="77777777">
      <w:pPr>
        <w:rPr>
          <w:szCs w:val="18"/>
        </w:rPr>
      </w:pPr>
    </w:p>
    <w:p w:rsidR="00FD2468" w:rsidP="00EF1BF9" w:rsidRDefault="00FD2468" w14:paraId="03ABA320" w14:textId="18551087">
      <w:pPr>
        <w:ind w:firstLine="284"/>
        <w:rPr>
          <w:szCs w:val="18"/>
        </w:rPr>
      </w:pPr>
      <w:r>
        <w:rPr>
          <w:szCs w:val="18"/>
        </w:rPr>
        <w:t xml:space="preserve">1. </w:t>
      </w:r>
      <w:r w:rsidRPr="00FD2468">
        <w:rPr>
          <w:szCs w:val="18"/>
        </w:rPr>
        <w:t>In onderdeel a wordt na “artikel 7, eerste lid, onderdeel a</w:t>
      </w:r>
      <w:r>
        <w:rPr>
          <w:szCs w:val="18"/>
        </w:rPr>
        <w:t>,</w:t>
      </w:r>
      <w:r w:rsidRPr="00FD2468">
        <w:rPr>
          <w:szCs w:val="18"/>
        </w:rPr>
        <w:t>” ingevoegd “en artikel 7a, eerste lid, onderdeel a</w:t>
      </w:r>
      <w:r>
        <w:rPr>
          <w:szCs w:val="18"/>
        </w:rPr>
        <w:t>,</w:t>
      </w:r>
      <w:r w:rsidRPr="00FD2468">
        <w:rPr>
          <w:szCs w:val="18"/>
        </w:rPr>
        <w:t>”.</w:t>
      </w:r>
    </w:p>
    <w:p w:rsidR="00FD2468" w:rsidP="0011142E" w:rsidRDefault="00FD2468" w14:paraId="15BEEDFD" w14:textId="77777777">
      <w:pPr>
        <w:rPr>
          <w:szCs w:val="18"/>
        </w:rPr>
      </w:pPr>
    </w:p>
    <w:p w:rsidR="00FD2468" w:rsidP="00EF1BF9" w:rsidRDefault="00FD2468" w14:paraId="70C958CD" w14:textId="673953F8">
      <w:pPr>
        <w:ind w:firstLine="284"/>
      </w:pPr>
      <w:r>
        <w:rPr>
          <w:szCs w:val="18"/>
        </w:rPr>
        <w:t>2. In</w:t>
      </w:r>
      <w:r>
        <w:t xml:space="preserve"> onderdeel b, onder 1</w:t>
      </w:r>
      <w:r w:rsidRPr="00FD2468">
        <w:t>°</w:t>
      </w:r>
      <w:r>
        <w:t>, wordt “artikel 7 van de Participatiewet” vervangen door “de artikelen 7 en 7a, eerste lid, onderdeel a, en derde lid, van de Participatiewet”.</w:t>
      </w:r>
    </w:p>
    <w:p w:rsidR="00FD2468" w:rsidP="0011142E" w:rsidRDefault="00FD2468" w14:paraId="38F9E12D" w14:textId="77777777">
      <w:pPr>
        <w:rPr>
          <w:szCs w:val="18"/>
        </w:rPr>
      </w:pPr>
    </w:p>
    <w:p w:rsidR="00FD2468" w:rsidP="0011142E" w:rsidRDefault="00FD2468" w14:paraId="7365F2FD" w14:textId="1BA48B10">
      <w:pPr>
        <w:rPr>
          <w:szCs w:val="18"/>
        </w:rPr>
      </w:pPr>
      <w:r>
        <w:rPr>
          <w:szCs w:val="18"/>
        </w:rPr>
        <w:t>C</w:t>
      </w:r>
    </w:p>
    <w:p w:rsidR="00FD2468" w:rsidP="0011142E" w:rsidRDefault="00FD2468" w14:paraId="615CE7A5" w14:textId="77777777">
      <w:pPr>
        <w:rPr>
          <w:szCs w:val="18"/>
        </w:rPr>
      </w:pPr>
    </w:p>
    <w:p w:rsidR="00FD2468" w:rsidP="00EF1BF9" w:rsidRDefault="00FD2468" w14:paraId="0189FE02" w14:textId="1B52788B">
      <w:pPr>
        <w:ind w:firstLine="284"/>
        <w:rPr>
          <w:szCs w:val="18"/>
        </w:rPr>
      </w:pPr>
      <w:r w:rsidRPr="00FD2468">
        <w:rPr>
          <w:szCs w:val="18"/>
        </w:rPr>
        <w:t>In artikel 3.4, eerste lid, wordt na “artikel 7, eerste lid, onderdeel a</w:t>
      </w:r>
      <w:r>
        <w:rPr>
          <w:szCs w:val="18"/>
        </w:rPr>
        <w:t>,</w:t>
      </w:r>
      <w:r w:rsidRPr="00FD2468">
        <w:rPr>
          <w:szCs w:val="18"/>
        </w:rPr>
        <w:t>” ingevoegd “en artikel 7a, eerste lid, onderdeel a,”.</w:t>
      </w:r>
    </w:p>
    <w:p w:rsidR="00FD2468" w:rsidP="0011142E" w:rsidRDefault="00FD2468" w14:paraId="6FCFBE4B" w14:textId="77777777">
      <w:pPr>
        <w:rPr>
          <w:szCs w:val="18"/>
        </w:rPr>
      </w:pPr>
    </w:p>
    <w:p w:rsidR="00FD2468" w:rsidP="0011142E" w:rsidRDefault="00FD2468" w14:paraId="3D9A72FA" w14:textId="3D3305E0">
      <w:pPr>
        <w:rPr>
          <w:szCs w:val="18"/>
        </w:rPr>
      </w:pPr>
      <w:r>
        <w:rPr>
          <w:szCs w:val="18"/>
        </w:rPr>
        <w:t>D</w:t>
      </w:r>
    </w:p>
    <w:p w:rsidR="00FD2468" w:rsidP="0011142E" w:rsidRDefault="00FD2468" w14:paraId="59D5DEA4" w14:textId="77777777">
      <w:pPr>
        <w:rPr>
          <w:szCs w:val="18"/>
        </w:rPr>
      </w:pPr>
    </w:p>
    <w:p w:rsidR="00FD2468" w:rsidP="00EF1BF9" w:rsidRDefault="00FD2468" w14:paraId="5AE88E2D" w14:textId="1AD5A403">
      <w:pPr>
        <w:ind w:firstLine="284"/>
        <w:rPr>
          <w:szCs w:val="18"/>
        </w:rPr>
      </w:pPr>
      <w:r w:rsidRPr="00FD2468">
        <w:rPr>
          <w:szCs w:val="18"/>
        </w:rPr>
        <w:t>In artikel 4.1, derde lid, wordt “de artikelen 7, eerste lid, onderdeel a, en zevende lid, van de Participatiewet</w:t>
      </w:r>
      <w:r>
        <w:rPr>
          <w:szCs w:val="18"/>
        </w:rPr>
        <w:t>, 34, eerste lid, onderdeel a, van de IOAW</w:t>
      </w:r>
      <w:r w:rsidRPr="00FD2468">
        <w:rPr>
          <w:szCs w:val="18"/>
        </w:rPr>
        <w:t xml:space="preserve">” vervangen door </w:t>
      </w:r>
      <w:proofErr w:type="gramStart"/>
      <w:r w:rsidRPr="00FD2468">
        <w:rPr>
          <w:szCs w:val="18"/>
        </w:rPr>
        <w:t>“ de</w:t>
      </w:r>
      <w:proofErr w:type="gramEnd"/>
      <w:r w:rsidRPr="00FD2468">
        <w:rPr>
          <w:szCs w:val="18"/>
        </w:rPr>
        <w:t xml:space="preserve"> artikelen 7, eerste lid, onderdeel a, en zevende lid, </w:t>
      </w:r>
      <w:r>
        <w:rPr>
          <w:szCs w:val="18"/>
        </w:rPr>
        <w:t xml:space="preserve">en </w:t>
      </w:r>
      <w:r w:rsidRPr="00FD2468">
        <w:rPr>
          <w:szCs w:val="18"/>
        </w:rPr>
        <w:t>7a, eerste lid, van de Participatiewet</w:t>
      </w:r>
      <w:r>
        <w:rPr>
          <w:szCs w:val="18"/>
        </w:rPr>
        <w:t>, artikel 34, eerste lid, onderdeel a, van de IOAW</w:t>
      </w:r>
      <w:r w:rsidRPr="00FD2468">
        <w:rPr>
          <w:szCs w:val="18"/>
        </w:rPr>
        <w:t>”.</w:t>
      </w:r>
    </w:p>
    <w:p w:rsidR="00FD2468" w:rsidP="0011142E" w:rsidRDefault="00FD2468" w14:paraId="06A18434" w14:textId="77777777">
      <w:pPr>
        <w:rPr>
          <w:szCs w:val="18"/>
        </w:rPr>
      </w:pPr>
    </w:p>
    <w:p w:rsidRPr="00913A96" w:rsidR="00B61CDA" w:rsidP="00FD66B5" w:rsidRDefault="00FD2468" w14:paraId="37A9C445" w14:textId="1A383B26">
      <w:pPr>
        <w:keepNext/>
        <w:rPr>
          <w:szCs w:val="18"/>
        </w:rPr>
      </w:pPr>
      <w:r>
        <w:rPr>
          <w:szCs w:val="18"/>
        </w:rPr>
        <w:lastRenderedPageBreak/>
        <w:t>E</w:t>
      </w:r>
    </w:p>
    <w:p w:rsidRPr="00913A96" w:rsidR="00B61CDA" w:rsidP="0011142E" w:rsidRDefault="00B61CDA" w14:paraId="2CA4F0DA" w14:textId="4EB8A5E6">
      <w:pPr>
        <w:rPr>
          <w:szCs w:val="18"/>
        </w:rPr>
      </w:pPr>
    </w:p>
    <w:p w:rsidRPr="00913A96" w:rsidR="007E0C67" w:rsidP="005D23FD" w:rsidRDefault="00800AB5" w14:paraId="629E7949" w14:textId="755C878C">
      <w:pPr>
        <w:ind w:firstLine="284"/>
        <w:rPr>
          <w:szCs w:val="18"/>
        </w:rPr>
      </w:pPr>
      <w:r w:rsidRPr="00913A96">
        <w:rPr>
          <w:szCs w:val="18"/>
        </w:rPr>
        <w:t>In a</w:t>
      </w:r>
      <w:r w:rsidRPr="00913A96" w:rsidR="00B61CDA">
        <w:rPr>
          <w:szCs w:val="18"/>
        </w:rPr>
        <w:t>rtikel 5.9, eerste lid, onderdeel f</w:t>
      </w:r>
      <w:r w:rsidRPr="00913A96">
        <w:rPr>
          <w:szCs w:val="18"/>
        </w:rPr>
        <w:t xml:space="preserve">, wordt </w:t>
      </w:r>
      <w:r w:rsidR="00E90A04">
        <w:rPr>
          <w:szCs w:val="18"/>
        </w:rPr>
        <w:t>‘</w:t>
      </w:r>
      <w:r w:rsidR="00AC5C16">
        <w:rPr>
          <w:szCs w:val="18"/>
        </w:rPr>
        <w:t xml:space="preserve">de </w:t>
      </w:r>
      <w:r w:rsidRPr="00913A96" w:rsidR="007E0C67">
        <w:rPr>
          <w:szCs w:val="18"/>
        </w:rPr>
        <w:t>registratie van gegevens, bedoeld in artikel 8.22 van de Wet voortgezet onderwijs 2020, artikel 8.3.2 van de Wet educatie en beroepsonderwijs en artikel 147 van de Wet op de expertisecentra in verband met de doorverwijzing van voortijdige schoolverlaters naar onderwijs of arbeidsmarkt</w:t>
      </w:r>
      <w:r w:rsidR="00E90A04">
        <w:rPr>
          <w:szCs w:val="18"/>
        </w:rPr>
        <w:t>’</w:t>
      </w:r>
      <w:r w:rsidRPr="00913A96" w:rsidR="007E0C67">
        <w:rPr>
          <w:szCs w:val="18"/>
        </w:rPr>
        <w:t xml:space="preserve"> vervangen door </w:t>
      </w:r>
      <w:r w:rsidR="00E90A04">
        <w:rPr>
          <w:szCs w:val="18"/>
        </w:rPr>
        <w:t>‘</w:t>
      </w:r>
      <w:r w:rsidR="00AC5C16">
        <w:rPr>
          <w:szCs w:val="18"/>
        </w:rPr>
        <w:t xml:space="preserve">de </w:t>
      </w:r>
      <w:r w:rsidRPr="00913A96" w:rsidR="007E0C67">
        <w:rPr>
          <w:szCs w:val="18"/>
        </w:rPr>
        <w:t>verwerking van gegevens, bedoeld in artikel 9.2.5, derde lid, van de Wet educatie en beroepsonderwijs in verband met de ondersteuning van jongeren zonder startkwalificatie</w:t>
      </w:r>
      <w:r w:rsidR="00E90A04">
        <w:rPr>
          <w:szCs w:val="18"/>
        </w:rPr>
        <w:t>’</w:t>
      </w:r>
      <w:r w:rsidRPr="00913A96" w:rsidR="007E0C67">
        <w:rPr>
          <w:szCs w:val="18"/>
        </w:rPr>
        <w:t>.</w:t>
      </w:r>
    </w:p>
    <w:p w:rsidRPr="00913A96" w:rsidR="00B61CDA" w:rsidP="0011142E" w:rsidRDefault="00B61CDA" w14:paraId="4E3B34CA" w14:textId="50651893">
      <w:pPr>
        <w:rPr>
          <w:szCs w:val="18"/>
        </w:rPr>
      </w:pPr>
    </w:p>
    <w:p w:rsidRPr="00913A96" w:rsidR="00B61CDA" w:rsidP="0011142E" w:rsidRDefault="00FD2468" w14:paraId="516CAE85" w14:textId="6BDBEA06">
      <w:pPr>
        <w:rPr>
          <w:szCs w:val="18"/>
        </w:rPr>
      </w:pPr>
      <w:r>
        <w:rPr>
          <w:szCs w:val="18"/>
        </w:rPr>
        <w:t>F</w:t>
      </w:r>
    </w:p>
    <w:p w:rsidRPr="00913A96" w:rsidR="00B61CDA" w:rsidP="0011142E" w:rsidRDefault="00B61CDA" w14:paraId="3CD4491C" w14:textId="370594D5">
      <w:pPr>
        <w:rPr>
          <w:szCs w:val="18"/>
        </w:rPr>
      </w:pPr>
    </w:p>
    <w:p w:rsidRPr="00913A96" w:rsidR="007E0C67" w:rsidP="005D23FD" w:rsidRDefault="00800AB5" w14:paraId="23C8F322" w14:textId="6E308914">
      <w:pPr>
        <w:ind w:firstLine="284"/>
        <w:rPr>
          <w:szCs w:val="18"/>
        </w:rPr>
      </w:pPr>
      <w:r w:rsidRPr="00913A96">
        <w:rPr>
          <w:szCs w:val="18"/>
        </w:rPr>
        <w:t>In a</w:t>
      </w:r>
      <w:r w:rsidRPr="00913A96" w:rsidR="00B61CDA">
        <w:rPr>
          <w:szCs w:val="18"/>
        </w:rPr>
        <w:t>rtikel 5.10</w:t>
      </w:r>
      <w:r w:rsidRPr="00913A96">
        <w:rPr>
          <w:szCs w:val="18"/>
        </w:rPr>
        <w:t xml:space="preserve"> wordt </w:t>
      </w:r>
      <w:r w:rsidR="00E90A04">
        <w:rPr>
          <w:szCs w:val="18"/>
        </w:rPr>
        <w:t>‘</w:t>
      </w:r>
      <w:r w:rsidR="00AC5C16">
        <w:rPr>
          <w:szCs w:val="18"/>
        </w:rPr>
        <w:t xml:space="preserve">de </w:t>
      </w:r>
      <w:r w:rsidRPr="00913A96" w:rsidR="00962767">
        <w:rPr>
          <w:szCs w:val="18"/>
        </w:rPr>
        <w:t xml:space="preserve">registratie van gegevens, bedoeld in </w:t>
      </w:r>
      <w:r w:rsidRPr="00913A96">
        <w:rPr>
          <w:szCs w:val="18"/>
        </w:rPr>
        <w:t>artikel 8.22 van de Wet voortgezet onderwijs 2020, artikel 8.3.2 van de Wet educatie en beroepsonderwijs en artikel 162b van de Wet op de expertisecentra</w:t>
      </w:r>
      <w:r w:rsidRPr="00913A96" w:rsidR="00962767">
        <w:rPr>
          <w:szCs w:val="18"/>
        </w:rPr>
        <w:t>, voor zover dit noodzakelijk is voor de doorverwijzing van voortijdige schoolverlaters naar onderwijs of arbeidsmarkt</w:t>
      </w:r>
      <w:r w:rsidR="00E90A04">
        <w:rPr>
          <w:szCs w:val="18"/>
        </w:rPr>
        <w:t>’</w:t>
      </w:r>
      <w:r w:rsidRPr="00913A96">
        <w:rPr>
          <w:szCs w:val="18"/>
        </w:rPr>
        <w:t xml:space="preserve"> vervangen door </w:t>
      </w:r>
      <w:r w:rsidR="00E90A04">
        <w:rPr>
          <w:szCs w:val="18"/>
        </w:rPr>
        <w:t>‘</w:t>
      </w:r>
      <w:r w:rsidR="00AC5C16">
        <w:rPr>
          <w:szCs w:val="18"/>
        </w:rPr>
        <w:t xml:space="preserve">de </w:t>
      </w:r>
      <w:r w:rsidRPr="00913A96" w:rsidR="00962767">
        <w:rPr>
          <w:szCs w:val="18"/>
        </w:rPr>
        <w:t xml:space="preserve">verwerking van gegevens, bedoeld in </w:t>
      </w:r>
      <w:r w:rsidRPr="00913A96">
        <w:rPr>
          <w:szCs w:val="18"/>
        </w:rPr>
        <w:t>artikel 9.2.5</w:t>
      </w:r>
      <w:r w:rsidRPr="00913A96" w:rsidR="00962767">
        <w:rPr>
          <w:szCs w:val="18"/>
        </w:rPr>
        <w:t>, derde lid,</w:t>
      </w:r>
      <w:r w:rsidRPr="00913A96">
        <w:rPr>
          <w:szCs w:val="18"/>
        </w:rPr>
        <w:t xml:space="preserve"> van de Wet educatie en beroepsonderwijs, </w:t>
      </w:r>
      <w:r w:rsidRPr="00913A96" w:rsidR="00962767">
        <w:rPr>
          <w:szCs w:val="18"/>
        </w:rPr>
        <w:t>voor zover dit noodzakelijk is voor de ondersteuning van jongeren zonder startkwalificatie</w:t>
      </w:r>
      <w:r w:rsidR="00E90A04">
        <w:rPr>
          <w:szCs w:val="18"/>
        </w:rPr>
        <w:t>’</w:t>
      </w:r>
      <w:r w:rsidRPr="00913A96">
        <w:rPr>
          <w:szCs w:val="18"/>
        </w:rPr>
        <w:t>.</w:t>
      </w:r>
    </w:p>
    <w:p w:rsidR="00F0472F" w:rsidP="0011142E" w:rsidRDefault="00F0472F" w14:paraId="4E962E81" w14:textId="77777777">
      <w:pPr>
        <w:rPr>
          <w:szCs w:val="18"/>
        </w:rPr>
      </w:pPr>
    </w:p>
    <w:p w:rsidR="00FD2468" w:rsidP="0011142E" w:rsidRDefault="00FD2468" w14:paraId="32556D23" w14:textId="0F602803">
      <w:pPr>
        <w:rPr>
          <w:szCs w:val="18"/>
        </w:rPr>
      </w:pPr>
      <w:r>
        <w:rPr>
          <w:szCs w:val="18"/>
        </w:rPr>
        <w:t>G</w:t>
      </w:r>
    </w:p>
    <w:p w:rsidR="00FD2468" w:rsidP="0011142E" w:rsidRDefault="00FD2468" w14:paraId="4FCC03B0" w14:textId="77777777">
      <w:pPr>
        <w:rPr>
          <w:szCs w:val="18"/>
        </w:rPr>
      </w:pPr>
    </w:p>
    <w:p w:rsidRPr="00FD66B5" w:rsidR="00FD66B5" w:rsidP="00FD66B5" w:rsidRDefault="00FD2468" w14:paraId="30D8D298" w14:textId="01B431DE">
      <w:pPr>
        <w:ind w:firstLine="284"/>
        <w:rPr>
          <w:szCs w:val="18"/>
        </w:rPr>
      </w:pPr>
      <w:r w:rsidRPr="00FD2468">
        <w:rPr>
          <w:szCs w:val="18"/>
        </w:rPr>
        <w:t xml:space="preserve">In artikel 5.16 wordt “op </w:t>
      </w:r>
      <w:r w:rsidRPr="007C044D">
        <w:rPr>
          <w:szCs w:val="18"/>
        </w:rPr>
        <w:t>grond van artikel 7, eerste lid, onderdeel a, van de Participatiewet” vervangen door “op grond van de artikelen 7, eerste lid, onderdeel a, en 7a, eerste lid, onderdeel a, van de Participatiewet”</w:t>
      </w:r>
      <w:r w:rsidR="00FD66B5">
        <w:rPr>
          <w:szCs w:val="18"/>
        </w:rPr>
        <w:t xml:space="preserve"> </w:t>
      </w:r>
      <w:r w:rsidRPr="00FD66B5" w:rsidR="00FD66B5">
        <w:rPr>
          <w:szCs w:val="18"/>
        </w:rPr>
        <w:t>en wordt “de uitvoering van artikel 7, eerste lid, onderdeel a, van de Participatiewet” vervangen door “de uitvoering van de artikelen 7, eerste lid, onderdeel a, en 7a, eerste lid, onderdeel, van de Participatiewet”.</w:t>
      </w:r>
    </w:p>
    <w:p w:rsidRPr="007C044D" w:rsidR="00FD2468" w:rsidP="00EF1BF9" w:rsidRDefault="00FD2468" w14:paraId="549C042F" w14:textId="0913D3C2">
      <w:pPr>
        <w:ind w:firstLine="284"/>
        <w:rPr>
          <w:szCs w:val="18"/>
        </w:rPr>
      </w:pPr>
    </w:p>
    <w:p w:rsidRPr="00EF1BF9" w:rsidR="00F905D9" w:rsidP="00F905D9" w:rsidRDefault="00F905D9" w14:paraId="6FF9D1D0" w14:textId="62DD3B50">
      <w:pPr>
        <w:pStyle w:val="Geenafstand"/>
        <w:rPr>
          <w:rFonts w:ascii="Verdana" w:hAnsi="Verdana"/>
          <w:b/>
          <w:bCs/>
          <w:sz w:val="18"/>
          <w:szCs w:val="18"/>
        </w:rPr>
      </w:pPr>
      <w:r w:rsidRPr="00EF1BF9">
        <w:rPr>
          <w:rFonts w:ascii="Verdana" w:hAnsi="Verdana"/>
          <w:b/>
          <w:bCs/>
          <w:sz w:val="18"/>
          <w:szCs w:val="18"/>
        </w:rPr>
        <w:t>Artikel 4.</w:t>
      </w:r>
      <w:r w:rsidRPr="00EF1BF9" w:rsidR="00212867">
        <w:rPr>
          <w:rFonts w:ascii="Verdana" w:hAnsi="Verdana"/>
          <w:b/>
          <w:bCs/>
          <w:sz w:val="18"/>
          <w:szCs w:val="18"/>
        </w:rPr>
        <w:t>6</w:t>
      </w:r>
      <w:r w:rsidRPr="00EF1BF9">
        <w:rPr>
          <w:rFonts w:ascii="Verdana" w:hAnsi="Verdana"/>
          <w:b/>
          <w:bCs/>
          <w:sz w:val="18"/>
          <w:szCs w:val="18"/>
        </w:rPr>
        <w:t>. Wijziging Maatregelenbesluit socialezekerheidswetten</w:t>
      </w:r>
    </w:p>
    <w:p w:rsidRPr="007C044D" w:rsidR="00F905D9" w:rsidP="0011142E" w:rsidRDefault="00F905D9" w14:paraId="4A820560" w14:textId="77777777">
      <w:pPr>
        <w:rPr>
          <w:szCs w:val="18"/>
        </w:rPr>
      </w:pPr>
    </w:p>
    <w:p w:rsidR="00F905D9" w:rsidP="0030723C" w:rsidRDefault="00F905D9" w14:paraId="7B500488" w14:textId="1EBDDA49">
      <w:pPr>
        <w:ind w:firstLine="284"/>
        <w:rPr>
          <w:szCs w:val="18"/>
        </w:rPr>
      </w:pPr>
      <w:r w:rsidRPr="007C044D">
        <w:rPr>
          <w:szCs w:val="18"/>
        </w:rPr>
        <w:t>In artikel 5, onderdeel a, van het Maatregelenbesluit socialezekerheidswetten wordt “de voorzieningen, bedoeld in artikel 7, eerste lid, onderdeel a, van de Participatiewet” vervangen door “de voorzieningen</w:t>
      </w:r>
      <w:r>
        <w:t>, bedoeld in de artikelen 7, eerste lid, onderdeel a, en 7a, eerste lid, onderdeel a, van de Participatiewet”.</w:t>
      </w:r>
    </w:p>
    <w:p w:rsidRPr="009934BD" w:rsidR="00F905D9" w:rsidP="0011142E" w:rsidRDefault="00F905D9" w14:paraId="37C1F57F" w14:textId="77777777">
      <w:pPr>
        <w:rPr>
          <w:szCs w:val="18"/>
        </w:rPr>
      </w:pPr>
    </w:p>
    <w:p w:rsidRPr="009934BD" w:rsidR="007C044D" w:rsidP="0011142E" w:rsidRDefault="007C044D" w14:paraId="7553942F" w14:textId="4FCD5E18">
      <w:pPr>
        <w:rPr>
          <w:b/>
          <w:bCs/>
          <w:szCs w:val="18"/>
        </w:rPr>
      </w:pPr>
      <w:r w:rsidRPr="009934BD">
        <w:rPr>
          <w:b/>
          <w:bCs/>
          <w:szCs w:val="18"/>
        </w:rPr>
        <w:t>Artikel 4.7. Wijziging Uitvoeringsbesluit omzetbelasting 1968</w:t>
      </w:r>
    </w:p>
    <w:p w:rsidRPr="009934BD" w:rsidR="00EF1BF9" w:rsidP="007C044D" w:rsidRDefault="00EF1BF9" w14:paraId="57633753" w14:textId="77777777">
      <w:pPr>
        <w:tabs>
          <w:tab w:val="left" w:pos="227"/>
          <w:tab w:val="left" w:pos="454"/>
          <w:tab w:val="left" w:pos="680"/>
        </w:tabs>
        <w:autoSpaceDE w:val="0"/>
        <w:autoSpaceDN w:val="0"/>
        <w:adjustRightInd w:val="0"/>
        <w:rPr>
          <w:szCs w:val="18"/>
        </w:rPr>
      </w:pPr>
    </w:p>
    <w:p w:rsidRPr="009934BD" w:rsidR="009934BD" w:rsidP="0030723C" w:rsidRDefault="009934BD" w14:paraId="646C5D36" w14:textId="3B7941AD">
      <w:pPr>
        <w:tabs>
          <w:tab w:val="left" w:pos="227"/>
          <w:tab w:val="left" w:pos="454"/>
          <w:tab w:val="left" w:pos="680"/>
        </w:tabs>
        <w:autoSpaceDE w:val="0"/>
        <w:autoSpaceDN w:val="0"/>
        <w:adjustRightInd w:val="0"/>
        <w:ind w:firstLine="284"/>
        <w:rPr>
          <w:szCs w:val="18"/>
        </w:rPr>
      </w:pPr>
      <w:r w:rsidRPr="009934BD">
        <w:rPr>
          <w:szCs w:val="18"/>
        </w:rPr>
        <w:t>In bijlage B, onderdeel b, subonderdeel 25, van het Uitvoeringsbesluit omzetbelasting 1968, wordt “prestaties verricht op grond van artikel 7 van de Participatiewet” vervangen door “prestaties verricht op grond van de artikelen 7 en 7a van de Participatiewet”.</w:t>
      </w:r>
    </w:p>
    <w:p w:rsidRPr="009934BD" w:rsidR="00FD2468" w:rsidP="0011142E" w:rsidRDefault="00FD2468" w14:paraId="19DFFE26" w14:textId="77777777">
      <w:pPr>
        <w:rPr>
          <w:szCs w:val="18"/>
        </w:rPr>
      </w:pPr>
    </w:p>
    <w:p w:rsidRPr="009934BD" w:rsidR="00052A36" w:rsidP="007C1C02" w:rsidRDefault="00052A36" w14:paraId="73580B17" w14:textId="48198B48">
      <w:pPr>
        <w:keepNext/>
        <w:rPr>
          <w:b/>
          <w:bCs/>
          <w:szCs w:val="18"/>
        </w:rPr>
      </w:pPr>
      <w:r w:rsidRPr="009934BD">
        <w:rPr>
          <w:b/>
          <w:bCs/>
          <w:szCs w:val="18"/>
        </w:rPr>
        <w:t xml:space="preserve">Artikel </w:t>
      </w:r>
      <w:r w:rsidRPr="009934BD" w:rsidR="00A71219">
        <w:rPr>
          <w:b/>
          <w:bCs/>
          <w:szCs w:val="18"/>
        </w:rPr>
        <w:t>4</w:t>
      </w:r>
      <w:r w:rsidRPr="009934BD">
        <w:rPr>
          <w:b/>
          <w:bCs/>
          <w:szCs w:val="18"/>
        </w:rPr>
        <w:t>.</w:t>
      </w:r>
      <w:r w:rsidRPr="009934BD" w:rsidR="00212867">
        <w:rPr>
          <w:b/>
          <w:bCs/>
          <w:szCs w:val="18"/>
        </w:rPr>
        <w:t>8</w:t>
      </w:r>
      <w:r w:rsidRPr="009934BD">
        <w:rPr>
          <w:b/>
          <w:bCs/>
          <w:szCs w:val="18"/>
        </w:rPr>
        <w:t>. Wijziging Uitvoeringsbesluit Les- en cursusgeldwet 2000</w:t>
      </w:r>
    </w:p>
    <w:p w:rsidRPr="009934BD" w:rsidR="00052A36" w:rsidP="007C1C02" w:rsidRDefault="00052A36" w14:paraId="2F24C9ED" w14:textId="77777777">
      <w:pPr>
        <w:keepNext/>
        <w:rPr>
          <w:b/>
          <w:bCs/>
          <w:szCs w:val="18"/>
        </w:rPr>
      </w:pPr>
    </w:p>
    <w:p w:rsidR="00052A36" w:rsidP="005D23FD" w:rsidRDefault="00052A36" w14:paraId="668B3CB5" w14:textId="77777777">
      <w:pPr>
        <w:ind w:firstLine="284"/>
        <w:rPr>
          <w:rFonts w:eastAsia="Calibri"/>
          <w:szCs w:val="18"/>
        </w:rPr>
      </w:pPr>
      <w:r w:rsidRPr="009934BD">
        <w:rPr>
          <w:rFonts w:eastAsia="Calibri"/>
          <w:szCs w:val="18"/>
        </w:rPr>
        <w:t xml:space="preserve">Het </w:t>
      </w:r>
      <w:r w:rsidRPr="00913A96">
        <w:rPr>
          <w:rFonts w:eastAsia="Calibri"/>
          <w:szCs w:val="18"/>
        </w:rPr>
        <w:t>Uitvoeringsbesluit Les- en cursusgeldwet 2000 wordt als volgt gewijzigd:</w:t>
      </w:r>
    </w:p>
    <w:p w:rsidRPr="00913A96" w:rsidR="00AA23F4" w:rsidP="0011142E" w:rsidRDefault="00AA23F4" w14:paraId="6E2158AD" w14:textId="77777777">
      <w:pPr>
        <w:rPr>
          <w:rFonts w:eastAsia="Calibri"/>
          <w:szCs w:val="18"/>
        </w:rPr>
      </w:pPr>
    </w:p>
    <w:p w:rsidRPr="00913A96" w:rsidR="00052A36" w:rsidP="0011142E" w:rsidRDefault="00052A36" w14:paraId="06A4E84A" w14:textId="77777777">
      <w:pPr>
        <w:rPr>
          <w:rFonts w:eastAsia="Calibri"/>
          <w:szCs w:val="18"/>
        </w:rPr>
      </w:pPr>
      <w:r w:rsidRPr="00913A96">
        <w:rPr>
          <w:rFonts w:eastAsia="Calibri"/>
          <w:szCs w:val="18"/>
        </w:rPr>
        <w:t>A</w:t>
      </w:r>
    </w:p>
    <w:p w:rsidR="00AA23F4" w:rsidP="0011142E" w:rsidRDefault="00AA23F4" w14:paraId="7BC96970" w14:textId="77777777">
      <w:pPr>
        <w:rPr>
          <w:rFonts w:eastAsia="Calibri"/>
          <w:szCs w:val="18"/>
        </w:rPr>
      </w:pPr>
    </w:p>
    <w:p w:rsidRPr="00913A96" w:rsidR="00052A36" w:rsidP="005D23FD" w:rsidRDefault="00052A36" w14:paraId="7F700E02" w14:textId="1053D970">
      <w:pPr>
        <w:ind w:firstLine="284"/>
        <w:rPr>
          <w:rFonts w:eastAsia="Calibri"/>
          <w:szCs w:val="18"/>
        </w:rPr>
      </w:pPr>
      <w:r w:rsidRPr="00913A96">
        <w:rPr>
          <w:rFonts w:eastAsia="Calibri"/>
          <w:szCs w:val="18"/>
        </w:rPr>
        <w:t>Artikel 1 komt te luiden:</w:t>
      </w:r>
    </w:p>
    <w:p w:rsidR="00AA23F4" w:rsidP="0011142E" w:rsidRDefault="00AA23F4" w14:paraId="19454D94" w14:textId="77777777">
      <w:pPr>
        <w:rPr>
          <w:rFonts w:eastAsia="Calibri"/>
          <w:b/>
          <w:bCs/>
          <w:szCs w:val="18"/>
        </w:rPr>
      </w:pPr>
    </w:p>
    <w:p w:rsidRPr="00913A96" w:rsidR="00052A36" w:rsidP="0011142E" w:rsidRDefault="00052A36" w14:paraId="08D66C99" w14:textId="78DEE006">
      <w:pPr>
        <w:rPr>
          <w:rFonts w:eastAsia="Calibri"/>
          <w:b/>
          <w:bCs/>
          <w:szCs w:val="18"/>
        </w:rPr>
      </w:pPr>
      <w:r w:rsidRPr="00913A96">
        <w:rPr>
          <w:rFonts w:eastAsia="Calibri"/>
          <w:b/>
          <w:bCs/>
          <w:szCs w:val="18"/>
        </w:rPr>
        <w:t>Artikel 1. Begripsbepalingen</w:t>
      </w:r>
    </w:p>
    <w:p w:rsidR="00AA23F4" w:rsidP="005D23FD" w:rsidRDefault="00052A36" w14:paraId="1934DFDB" w14:textId="77777777">
      <w:pPr>
        <w:ind w:firstLine="284"/>
        <w:rPr>
          <w:rFonts w:eastAsia="Calibri"/>
          <w:szCs w:val="18"/>
        </w:rPr>
      </w:pPr>
      <w:r w:rsidRPr="00913A96">
        <w:rPr>
          <w:rFonts w:eastAsia="Calibri"/>
          <w:szCs w:val="18"/>
        </w:rPr>
        <w:t>In dit besluit</w:t>
      </w:r>
      <w:r w:rsidRPr="00913A96">
        <w:rPr>
          <w:szCs w:val="18"/>
        </w:rPr>
        <w:t xml:space="preserve"> </w:t>
      </w:r>
      <w:r w:rsidRPr="00913A96">
        <w:rPr>
          <w:rFonts w:eastAsia="Calibri"/>
          <w:szCs w:val="18"/>
        </w:rPr>
        <w:t>en de daarop berustende bepalingen wordt, voor zover niet anders bepaald, verstaan onder:</w:t>
      </w:r>
    </w:p>
    <w:p w:rsidR="00AA23F4" w:rsidP="005D23FD" w:rsidRDefault="00052A36" w14:paraId="5D946AFB" w14:textId="77777777">
      <w:pPr>
        <w:ind w:firstLine="284"/>
        <w:rPr>
          <w:rFonts w:eastAsia="Calibri"/>
          <w:szCs w:val="18"/>
        </w:rPr>
      </w:pPr>
      <w:proofErr w:type="gramStart"/>
      <w:r w:rsidRPr="00913A96">
        <w:rPr>
          <w:rFonts w:eastAsia="Calibri"/>
          <w:i/>
          <w:iCs/>
          <w:szCs w:val="18"/>
        </w:rPr>
        <w:t>cursist</w:t>
      </w:r>
      <w:proofErr w:type="gramEnd"/>
      <w:r w:rsidRPr="00913A96">
        <w:rPr>
          <w:rFonts w:eastAsia="Calibri"/>
          <w:szCs w:val="18"/>
        </w:rPr>
        <w:t>: degene die een opleiding volgt als bedoeld in artikel 15, eerste lid;</w:t>
      </w:r>
    </w:p>
    <w:p w:rsidR="00AA23F4" w:rsidP="005D23FD" w:rsidRDefault="00052A36" w14:paraId="69D03FD4" w14:textId="21D90F34">
      <w:pPr>
        <w:ind w:firstLine="284"/>
        <w:rPr>
          <w:rFonts w:eastAsia="Calibri"/>
          <w:szCs w:val="18"/>
        </w:rPr>
      </w:pPr>
      <w:proofErr w:type="gramStart"/>
      <w:r w:rsidRPr="00913A96">
        <w:rPr>
          <w:rFonts w:eastAsia="Calibri"/>
          <w:i/>
          <w:iCs/>
          <w:szCs w:val="18"/>
        </w:rPr>
        <w:t>cursusgeld</w:t>
      </w:r>
      <w:proofErr w:type="gramEnd"/>
      <w:r w:rsidRPr="00913A96">
        <w:rPr>
          <w:rFonts w:eastAsia="Calibri"/>
          <w:szCs w:val="18"/>
        </w:rPr>
        <w:t>: krachtens artikel 15 vastgesteld bedrag;</w:t>
      </w:r>
    </w:p>
    <w:p w:rsidR="00AA23F4" w:rsidP="005D23FD" w:rsidRDefault="00052A36" w14:paraId="6DC49E6F" w14:textId="752D8898">
      <w:pPr>
        <w:ind w:firstLine="284"/>
        <w:rPr>
          <w:rFonts w:eastAsia="Calibri"/>
          <w:szCs w:val="18"/>
        </w:rPr>
      </w:pPr>
      <w:proofErr w:type="spellStart"/>
      <w:proofErr w:type="gramStart"/>
      <w:r w:rsidRPr="00913A96">
        <w:rPr>
          <w:rFonts w:eastAsia="Calibri"/>
          <w:i/>
          <w:iCs/>
          <w:szCs w:val="18"/>
        </w:rPr>
        <w:t>cursusgeldplichtige</w:t>
      </w:r>
      <w:proofErr w:type="spellEnd"/>
      <w:proofErr w:type="gramEnd"/>
      <w:r w:rsidRPr="00913A96">
        <w:rPr>
          <w:rFonts w:eastAsia="Calibri"/>
          <w:szCs w:val="18"/>
        </w:rPr>
        <w:t>: cursist of indien deze minderjarig is, de wettelijke vertegenwoordiger;</w:t>
      </w:r>
    </w:p>
    <w:p w:rsidR="00AA23F4" w:rsidP="005D23FD" w:rsidRDefault="00052A36" w14:paraId="57E57D9E" w14:textId="2AFEE77C">
      <w:pPr>
        <w:ind w:firstLine="284"/>
        <w:rPr>
          <w:rFonts w:eastAsia="Calibri"/>
          <w:szCs w:val="18"/>
        </w:rPr>
      </w:pPr>
      <w:proofErr w:type="gramStart"/>
      <w:r w:rsidRPr="00913A96">
        <w:rPr>
          <w:rFonts w:eastAsia="Calibri"/>
          <w:i/>
          <w:iCs/>
          <w:szCs w:val="18"/>
        </w:rPr>
        <w:lastRenderedPageBreak/>
        <w:t>lesgeld</w:t>
      </w:r>
      <w:proofErr w:type="gramEnd"/>
      <w:r w:rsidRPr="00913A96">
        <w:rPr>
          <w:rFonts w:eastAsia="Calibri"/>
          <w:szCs w:val="18"/>
        </w:rPr>
        <w:t>: krachtens artikel 5, tweede lid, van de wet voor het desbetreffende studiejaar vastgestelde bedrag;</w:t>
      </w:r>
    </w:p>
    <w:p w:rsidR="005D23FD" w:rsidP="005D23FD" w:rsidRDefault="00052A36" w14:paraId="63420517" w14:textId="77777777">
      <w:pPr>
        <w:ind w:firstLine="284"/>
        <w:rPr>
          <w:rFonts w:eastAsia="Calibri"/>
          <w:szCs w:val="18"/>
        </w:rPr>
      </w:pPr>
      <w:proofErr w:type="spellStart"/>
      <w:proofErr w:type="gramStart"/>
      <w:r w:rsidRPr="00913A96">
        <w:rPr>
          <w:rFonts w:eastAsia="Calibri"/>
          <w:i/>
          <w:iCs/>
          <w:szCs w:val="18"/>
        </w:rPr>
        <w:t>lesgeldplichtige</w:t>
      </w:r>
      <w:proofErr w:type="spellEnd"/>
      <w:proofErr w:type="gramEnd"/>
      <w:r w:rsidRPr="00913A96">
        <w:rPr>
          <w:rFonts w:eastAsia="Calibri"/>
          <w:szCs w:val="18"/>
        </w:rPr>
        <w:t>: degene die krachtens de wet lesgeld is verschuldigd;</w:t>
      </w:r>
    </w:p>
    <w:p w:rsidR="00AA23F4" w:rsidP="005D23FD" w:rsidRDefault="00052A36" w14:paraId="03EDF03A" w14:textId="0FAB4803">
      <w:pPr>
        <w:ind w:firstLine="284"/>
        <w:rPr>
          <w:rFonts w:eastAsia="Calibri"/>
          <w:szCs w:val="18"/>
        </w:rPr>
      </w:pPr>
      <w:proofErr w:type="gramStart"/>
      <w:r w:rsidRPr="00913A96">
        <w:rPr>
          <w:rFonts w:eastAsia="Calibri"/>
          <w:i/>
          <w:iCs/>
          <w:szCs w:val="18"/>
        </w:rPr>
        <w:t>teldatum</w:t>
      </w:r>
      <w:proofErr w:type="gramEnd"/>
      <w:r w:rsidRPr="00913A96">
        <w:rPr>
          <w:rFonts w:eastAsia="Calibri"/>
          <w:szCs w:val="18"/>
        </w:rPr>
        <w:t>: bij of krachtens de Wet voortgezet onderwijs 2020, de Wet educatie en beroepsonderwijs of de Experimentenwet onderwijs aangewezen tijdstip in het studiejaar waarop ten behoeve van de bekostiging uit 's Rijks kas het aantal onderwijsdeelnemers van een instelling wordt vastgesteld;</w:t>
      </w:r>
    </w:p>
    <w:p w:rsidRPr="00913A96" w:rsidR="00052A36" w:rsidP="005D23FD" w:rsidRDefault="00052A36" w14:paraId="2510E574" w14:textId="5A2584BC">
      <w:pPr>
        <w:ind w:firstLine="284"/>
        <w:rPr>
          <w:rFonts w:eastAsia="Calibri"/>
          <w:szCs w:val="18"/>
        </w:rPr>
      </w:pPr>
      <w:proofErr w:type="gramStart"/>
      <w:r w:rsidRPr="00913A96">
        <w:rPr>
          <w:rFonts w:eastAsia="Calibri"/>
          <w:i/>
          <w:iCs/>
          <w:szCs w:val="18"/>
        </w:rPr>
        <w:t>wet</w:t>
      </w:r>
      <w:proofErr w:type="gramEnd"/>
      <w:r w:rsidRPr="00913A96">
        <w:rPr>
          <w:rFonts w:eastAsia="Calibri"/>
          <w:szCs w:val="18"/>
        </w:rPr>
        <w:t>: Les- en cursusgeldwet.</w:t>
      </w:r>
    </w:p>
    <w:p w:rsidR="00AA23F4" w:rsidP="0011142E" w:rsidRDefault="00AA23F4" w14:paraId="086C43DF" w14:textId="77777777">
      <w:pPr>
        <w:rPr>
          <w:rFonts w:eastAsia="Calibri"/>
          <w:szCs w:val="18"/>
        </w:rPr>
      </w:pPr>
    </w:p>
    <w:p w:rsidRPr="00913A96" w:rsidR="00052A36" w:rsidP="0011142E" w:rsidRDefault="00052A36" w14:paraId="143F4BA4" w14:textId="6C620BD1">
      <w:pPr>
        <w:rPr>
          <w:rFonts w:eastAsia="Calibri"/>
          <w:szCs w:val="18"/>
        </w:rPr>
      </w:pPr>
      <w:r w:rsidRPr="00913A96">
        <w:rPr>
          <w:rFonts w:eastAsia="Calibri"/>
          <w:szCs w:val="18"/>
        </w:rPr>
        <w:t>B</w:t>
      </w:r>
    </w:p>
    <w:p w:rsidR="00AA23F4" w:rsidP="0011142E" w:rsidRDefault="00AA23F4" w14:paraId="19B7BF32" w14:textId="77777777">
      <w:pPr>
        <w:rPr>
          <w:rFonts w:eastAsia="Calibri"/>
          <w:szCs w:val="18"/>
        </w:rPr>
      </w:pPr>
    </w:p>
    <w:p w:rsidR="00AA23F4" w:rsidP="005D23FD" w:rsidRDefault="00052A36" w14:paraId="4E114655" w14:textId="77777777">
      <w:pPr>
        <w:ind w:firstLine="284"/>
        <w:rPr>
          <w:rFonts w:eastAsia="Calibri"/>
          <w:szCs w:val="18"/>
        </w:rPr>
      </w:pPr>
      <w:r w:rsidRPr="00913A96">
        <w:rPr>
          <w:rFonts w:eastAsia="Calibri"/>
          <w:szCs w:val="18"/>
        </w:rPr>
        <w:t>Artikel 2 wordt als volgt gewijzigd:</w:t>
      </w:r>
    </w:p>
    <w:p w:rsidR="005D23FD" w:rsidP="005D23FD" w:rsidRDefault="005D23FD" w14:paraId="1B8B427E" w14:textId="77777777">
      <w:pPr>
        <w:rPr>
          <w:rFonts w:eastAsia="Calibri"/>
          <w:szCs w:val="18"/>
        </w:rPr>
      </w:pPr>
    </w:p>
    <w:p w:rsidR="005D23FD" w:rsidP="005D23FD" w:rsidRDefault="00052A36" w14:paraId="492F4A9F" w14:textId="77777777">
      <w:pPr>
        <w:ind w:firstLine="284"/>
        <w:rPr>
          <w:rFonts w:eastAsia="Calibri"/>
          <w:szCs w:val="18"/>
        </w:rPr>
      </w:pPr>
      <w:r w:rsidRPr="00913A96">
        <w:rPr>
          <w:rFonts w:eastAsia="Calibri"/>
          <w:szCs w:val="18"/>
        </w:rPr>
        <w:t>1. In het opschrift wordt ‘dagschool’ vervangen door ‘instelling’.</w:t>
      </w:r>
    </w:p>
    <w:p w:rsidR="005D23FD" w:rsidP="005D23FD" w:rsidRDefault="005D23FD" w14:paraId="3ACF1644" w14:textId="77777777">
      <w:pPr>
        <w:rPr>
          <w:rFonts w:eastAsia="Calibri"/>
          <w:szCs w:val="18"/>
        </w:rPr>
      </w:pPr>
    </w:p>
    <w:p w:rsidR="00AA23F4" w:rsidP="005D23FD" w:rsidRDefault="00052A36" w14:paraId="2B295C19" w14:textId="5BD2A349">
      <w:pPr>
        <w:ind w:firstLine="284"/>
        <w:rPr>
          <w:rFonts w:eastAsia="Calibri"/>
          <w:szCs w:val="18"/>
        </w:rPr>
      </w:pPr>
      <w:r w:rsidRPr="00913A96">
        <w:rPr>
          <w:rFonts w:eastAsia="Calibri"/>
          <w:szCs w:val="18"/>
        </w:rPr>
        <w:t>2. In het eerste en tweede lid wordt ‘leerling’ telkens vervangen door ‘onderwijsdeelnemer’.</w:t>
      </w:r>
    </w:p>
    <w:p w:rsidR="005D23FD" w:rsidP="0011142E" w:rsidRDefault="005D23FD" w14:paraId="30BACC25" w14:textId="77777777">
      <w:pPr>
        <w:rPr>
          <w:rFonts w:eastAsia="Calibri"/>
          <w:szCs w:val="18"/>
        </w:rPr>
      </w:pPr>
    </w:p>
    <w:p w:rsidRPr="00913A96" w:rsidR="00052A36" w:rsidP="005D23FD" w:rsidRDefault="00052A36" w14:paraId="5B458467" w14:textId="7ED0F102">
      <w:pPr>
        <w:ind w:firstLine="284"/>
        <w:rPr>
          <w:rFonts w:eastAsia="Calibri"/>
          <w:szCs w:val="18"/>
        </w:rPr>
      </w:pPr>
      <w:r w:rsidRPr="00913A96">
        <w:rPr>
          <w:rFonts w:eastAsia="Calibri"/>
          <w:szCs w:val="18"/>
        </w:rPr>
        <w:t>3. In het tweede lid wordt ‘schooljaar’ telkens vervangen door ‘studiejaar’.</w:t>
      </w:r>
    </w:p>
    <w:p w:rsidR="00AA23F4" w:rsidP="0011142E" w:rsidRDefault="00AA23F4" w14:paraId="5D5DCDC2" w14:textId="77777777">
      <w:pPr>
        <w:rPr>
          <w:rFonts w:eastAsia="Calibri"/>
          <w:szCs w:val="18"/>
        </w:rPr>
      </w:pPr>
    </w:p>
    <w:p w:rsidRPr="00913A96" w:rsidR="00052A36" w:rsidP="0011142E" w:rsidRDefault="00052A36" w14:paraId="14F55B9B" w14:textId="75FBF11D">
      <w:pPr>
        <w:rPr>
          <w:rFonts w:eastAsia="Calibri"/>
          <w:szCs w:val="18"/>
        </w:rPr>
      </w:pPr>
      <w:r w:rsidRPr="00913A96">
        <w:rPr>
          <w:rFonts w:eastAsia="Calibri"/>
          <w:szCs w:val="18"/>
        </w:rPr>
        <w:t>C</w:t>
      </w:r>
    </w:p>
    <w:p w:rsidR="00AA23F4" w:rsidP="0011142E" w:rsidRDefault="00AA23F4" w14:paraId="382BFA21" w14:textId="77777777">
      <w:pPr>
        <w:rPr>
          <w:rFonts w:eastAsia="Calibri"/>
          <w:szCs w:val="18"/>
        </w:rPr>
      </w:pPr>
    </w:p>
    <w:p w:rsidRPr="00913A96" w:rsidR="00052A36" w:rsidP="005D23FD" w:rsidRDefault="00052A36" w14:paraId="23C80A46" w14:textId="72AB7ECA">
      <w:pPr>
        <w:ind w:firstLine="284"/>
        <w:rPr>
          <w:rFonts w:eastAsia="Calibri"/>
          <w:szCs w:val="18"/>
        </w:rPr>
      </w:pPr>
      <w:r w:rsidRPr="00913A96">
        <w:rPr>
          <w:rFonts w:eastAsia="Calibri"/>
          <w:szCs w:val="18"/>
        </w:rPr>
        <w:t>In artikel 3 wordt ‘leerling’ telkens vervangen door ‘onderwijsdeelnemer’.</w:t>
      </w:r>
    </w:p>
    <w:p w:rsidR="00AA23F4" w:rsidP="0011142E" w:rsidRDefault="00AA23F4" w14:paraId="29D0C2DE" w14:textId="77777777">
      <w:pPr>
        <w:rPr>
          <w:rFonts w:eastAsia="Calibri"/>
          <w:szCs w:val="18"/>
        </w:rPr>
      </w:pPr>
    </w:p>
    <w:p w:rsidRPr="00913A96" w:rsidR="00B502E6" w:rsidP="00B502E6" w:rsidRDefault="00B502E6" w14:paraId="3ACAF6F1" w14:textId="77777777">
      <w:pPr>
        <w:rPr>
          <w:rFonts w:eastAsia="Calibri"/>
          <w:szCs w:val="18"/>
        </w:rPr>
      </w:pPr>
      <w:r w:rsidRPr="00913A96">
        <w:rPr>
          <w:rFonts w:eastAsia="Calibri"/>
          <w:szCs w:val="18"/>
        </w:rPr>
        <w:t>D</w:t>
      </w:r>
    </w:p>
    <w:p w:rsidR="00B502E6" w:rsidP="00B502E6" w:rsidRDefault="00B502E6" w14:paraId="17705FCF" w14:textId="77777777">
      <w:pPr>
        <w:rPr>
          <w:rFonts w:eastAsia="Calibri"/>
          <w:szCs w:val="18"/>
        </w:rPr>
      </w:pPr>
    </w:p>
    <w:p w:rsidRPr="00913A96" w:rsidR="00B502E6" w:rsidP="005D23FD" w:rsidRDefault="00B502E6" w14:paraId="4D183D06" w14:textId="77777777">
      <w:pPr>
        <w:ind w:firstLine="284"/>
        <w:rPr>
          <w:rFonts w:eastAsia="Calibri"/>
          <w:szCs w:val="18"/>
        </w:rPr>
      </w:pPr>
      <w:r w:rsidRPr="00913A96">
        <w:rPr>
          <w:rFonts w:eastAsia="Calibri"/>
          <w:szCs w:val="18"/>
        </w:rPr>
        <w:t xml:space="preserve">In </w:t>
      </w:r>
      <w:r>
        <w:rPr>
          <w:rFonts w:eastAsia="Calibri"/>
          <w:szCs w:val="18"/>
        </w:rPr>
        <w:t xml:space="preserve">de </w:t>
      </w:r>
      <w:r w:rsidRPr="00913A96">
        <w:rPr>
          <w:rFonts w:eastAsia="Calibri"/>
          <w:szCs w:val="18"/>
        </w:rPr>
        <w:t>artikel</w:t>
      </w:r>
      <w:r>
        <w:rPr>
          <w:rFonts w:eastAsia="Calibri"/>
          <w:szCs w:val="18"/>
        </w:rPr>
        <w:t>en</w:t>
      </w:r>
      <w:r w:rsidRPr="00913A96">
        <w:rPr>
          <w:rFonts w:eastAsia="Calibri"/>
          <w:szCs w:val="18"/>
        </w:rPr>
        <w:t xml:space="preserve"> 3a, eerste en tweede lid, 11, tweede en vierde lid, </w:t>
      </w:r>
      <w:r>
        <w:rPr>
          <w:rFonts w:eastAsia="Calibri"/>
          <w:szCs w:val="18"/>
        </w:rPr>
        <w:t xml:space="preserve">12, 13, eerste lid, </w:t>
      </w:r>
      <w:r w:rsidRPr="00B502E6">
        <w:rPr>
          <w:rFonts w:eastAsia="Calibri"/>
          <w:szCs w:val="18"/>
        </w:rPr>
        <w:t>en 15, tweede lid,</w:t>
      </w:r>
      <w:r>
        <w:rPr>
          <w:rFonts w:eastAsia="Calibri"/>
          <w:szCs w:val="18"/>
        </w:rPr>
        <w:t xml:space="preserve"> </w:t>
      </w:r>
      <w:r w:rsidRPr="00913A96">
        <w:rPr>
          <w:rFonts w:eastAsia="Calibri"/>
          <w:szCs w:val="18"/>
        </w:rPr>
        <w:t>wordt ‘cursusjaar’ telkens vervangen door ‘studiejaar’.</w:t>
      </w:r>
    </w:p>
    <w:p w:rsidR="00AA23F4" w:rsidP="0011142E" w:rsidRDefault="00AA23F4" w14:paraId="0961ABB9" w14:textId="77777777">
      <w:pPr>
        <w:rPr>
          <w:rFonts w:eastAsia="Calibri"/>
          <w:szCs w:val="18"/>
        </w:rPr>
      </w:pPr>
    </w:p>
    <w:p w:rsidRPr="00913A96" w:rsidR="00052A36" w:rsidP="0011142E" w:rsidRDefault="00052A36" w14:paraId="5DE59806" w14:textId="54C7A068">
      <w:pPr>
        <w:rPr>
          <w:rFonts w:eastAsia="Calibri"/>
          <w:szCs w:val="18"/>
        </w:rPr>
      </w:pPr>
      <w:r w:rsidRPr="00913A96">
        <w:rPr>
          <w:rFonts w:eastAsia="Calibri"/>
          <w:szCs w:val="18"/>
        </w:rPr>
        <w:t>E</w:t>
      </w:r>
    </w:p>
    <w:p w:rsidR="00AA23F4" w:rsidP="0011142E" w:rsidRDefault="00AA23F4" w14:paraId="07F49CEE" w14:textId="77777777">
      <w:pPr>
        <w:rPr>
          <w:rFonts w:eastAsia="Calibri"/>
          <w:szCs w:val="18"/>
        </w:rPr>
      </w:pPr>
    </w:p>
    <w:p w:rsidR="00AA23F4" w:rsidP="005D23FD" w:rsidRDefault="00052A36" w14:paraId="635B09E5" w14:textId="77777777">
      <w:pPr>
        <w:ind w:firstLine="284"/>
        <w:rPr>
          <w:rFonts w:eastAsia="Calibri"/>
          <w:szCs w:val="18"/>
        </w:rPr>
      </w:pPr>
      <w:r w:rsidRPr="00913A96">
        <w:rPr>
          <w:rFonts w:eastAsia="Calibri"/>
          <w:szCs w:val="18"/>
        </w:rPr>
        <w:t>Artikel 4 wordt als volgt gewijzigd:</w:t>
      </w:r>
    </w:p>
    <w:p w:rsidR="005D23FD" w:rsidP="005D23FD" w:rsidRDefault="005D23FD" w14:paraId="12008187" w14:textId="77777777">
      <w:pPr>
        <w:rPr>
          <w:rFonts w:eastAsia="Calibri"/>
          <w:szCs w:val="18"/>
        </w:rPr>
      </w:pPr>
    </w:p>
    <w:p w:rsidR="00AA23F4" w:rsidP="005D23FD" w:rsidRDefault="00052A36" w14:paraId="7EE068C2" w14:textId="77777777">
      <w:pPr>
        <w:ind w:firstLine="284"/>
        <w:rPr>
          <w:rFonts w:eastAsia="Calibri"/>
          <w:szCs w:val="18"/>
        </w:rPr>
      </w:pPr>
      <w:r w:rsidRPr="00913A96">
        <w:rPr>
          <w:rFonts w:eastAsia="Calibri"/>
          <w:szCs w:val="18"/>
        </w:rPr>
        <w:t>1. In het tweede, derde en vierde lid wordt ‘schooljaar’ telkens vervangen door ‘studiejaar’.</w:t>
      </w:r>
    </w:p>
    <w:p w:rsidR="005D23FD" w:rsidP="005D23FD" w:rsidRDefault="005D23FD" w14:paraId="539C8F99" w14:textId="77777777">
      <w:pPr>
        <w:rPr>
          <w:rFonts w:eastAsia="Calibri"/>
          <w:szCs w:val="18"/>
        </w:rPr>
      </w:pPr>
    </w:p>
    <w:p w:rsidRPr="00913A96" w:rsidR="00052A36" w:rsidP="005D23FD" w:rsidRDefault="00052A36" w14:paraId="4C05FC37" w14:textId="5EFE0F44">
      <w:pPr>
        <w:ind w:firstLine="284"/>
        <w:rPr>
          <w:rFonts w:eastAsia="Calibri"/>
          <w:szCs w:val="18"/>
        </w:rPr>
      </w:pPr>
      <w:r w:rsidRPr="00913A96">
        <w:rPr>
          <w:rFonts w:eastAsia="Calibri"/>
          <w:szCs w:val="18"/>
        </w:rPr>
        <w:t>2. In het derde en vierde lid wordt ‘leerling’ telkens vervangen door ‘onderwijsdeelnemer’.</w:t>
      </w:r>
    </w:p>
    <w:p w:rsidR="00AA23F4" w:rsidP="0011142E" w:rsidRDefault="00AA23F4" w14:paraId="589A7E2A" w14:textId="77777777">
      <w:pPr>
        <w:rPr>
          <w:rFonts w:eastAsia="Calibri"/>
          <w:szCs w:val="18"/>
        </w:rPr>
      </w:pPr>
    </w:p>
    <w:p w:rsidRPr="00913A96" w:rsidR="00052A36" w:rsidP="0011142E" w:rsidRDefault="00052A36" w14:paraId="1CA9A240" w14:textId="17B6BDC2">
      <w:pPr>
        <w:rPr>
          <w:rFonts w:eastAsia="Calibri"/>
          <w:szCs w:val="18"/>
        </w:rPr>
      </w:pPr>
      <w:r w:rsidRPr="00913A96">
        <w:rPr>
          <w:rFonts w:eastAsia="Calibri"/>
          <w:szCs w:val="18"/>
        </w:rPr>
        <w:t>F</w:t>
      </w:r>
    </w:p>
    <w:p w:rsidR="00AA23F4" w:rsidP="0011142E" w:rsidRDefault="00AA23F4" w14:paraId="6C543E8D" w14:textId="77777777">
      <w:pPr>
        <w:rPr>
          <w:rFonts w:eastAsia="Calibri"/>
          <w:szCs w:val="18"/>
        </w:rPr>
      </w:pPr>
    </w:p>
    <w:p w:rsidRPr="00913A96" w:rsidR="00052A36" w:rsidP="005D23FD" w:rsidRDefault="00052A36" w14:paraId="32C223AE" w14:textId="39E6F510">
      <w:pPr>
        <w:ind w:firstLine="284"/>
        <w:rPr>
          <w:rFonts w:eastAsia="Calibri"/>
          <w:szCs w:val="18"/>
        </w:rPr>
      </w:pPr>
      <w:r w:rsidRPr="00913A96">
        <w:rPr>
          <w:rFonts w:eastAsia="Calibri"/>
          <w:szCs w:val="18"/>
        </w:rPr>
        <w:t>In artikel 5 wordt ‘schooljaar’ telkens vervangen door ‘studiejaar’, wordt ‘leerling’ vervangen door ‘onderwijsdeelnemer’ en wordt ‘dagschool’ vervangen door ‘instelling’.</w:t>
      </w:r>
    </w:p>
    <w:p w:rsidR="00AA23F4" w:rsidP="0011142E" w:rsidRDefault="00AA23F4" w14:paraId="079C0636" w14:textId="77777777">
      <w:pPr>
        <w:rPr>
          <w:rFonts w:eastAsia="Calibri"/>
          <w:szCs w:val="18"/>
        </w:rPr>
      </w:pPr>
    </w:p>
    <w:p w:rsidRPr="00913A96" w:rsidR="00052A36" w:rsidP="0011142E" w:rsidRDefault="00052A36" w14:paraId="5CDF870D" w14:textId="76F09BF5">
      <w:pPr>
        <w:rPr>
          <w:rFonts w:eastAsia="Calibri"/>
          <w:szCs w:val="18"/>
        </w:rPr>
      </w:pPr>
      <w:r w:rsidRPr="00913A96">
        <w:rPr>
          <w:rFonts w:eastAsia="Calibri"/>
          <w:szCs w:val="18"/>
        </w:rPr>
        <w:t>G</w:t>
      </w:r>
    </w:p>
    <w:p w:rsidR="00AA23F4" w:rsidP="0011142E" w:rsidRDefault="00AA23F4" w14:paraId="2A786D5C" w14:textId="77777777">
      <w:pPr>
        <w:rPr>
          <w:rFonts w:eastAsia="Calibri"/>
          <w:szCs w:val="18"/>
        </w:rPr>
      </w:pPr>
    </w:p>
    <w:p w:rsidR="00AA23F4" w:rsidP="005D23FD" w:rsidRDefault="00052A36" w14:paraId="79A1032B" w14:textId="77777777">
      <w:pPr>
        <w:ind w:firstLine="284"/>
        <w:rPr>
          <w:rFonts w:eastAsia="Calibri"/>
          <w:szCs w:val="18"/>
        </w:rPr>
      </w:pPr>
      <w:r w:rsidRPr="00913A96">
        <w:rPr>
          <w:rFonts w:eastAsia="Calibri"/>
          <w:szCs w:val="18"/>
        </w:rPr>
        <w:t>Artikel 6 wordt als volgt gewijzigd:</w:t>
      </w:r>
    </w:p>
    <w:p w:rsidR="005D23FD" w:rsidP="005D23FD" w:rsidRDefault="005D23FD" w14:paraId="71437976" w14:textId="77777777">
      <w:pPr>
        <w:rPr>
          <w:rFonts w:eastAsia="Calibri"/>
          <w:szCs w:val="18"/>
        </w:rPr>
      </w:pPr>
    </w:p>
    <w:p w:rsidR="00AA23F4" w:rsidP="005D23FD" w:rsidRDefault="00052A36" w14:paraId="323EAAC8" w14:textId="680DB772">
      <w:pPr>
        <w:ind w:firstLine="284"/>
        <w:rPr>
          <w:rFonts w:eastAsia="Calibri"/>
          <w:szCs w:val="18"/>
        </w:rPr>
      </w:pPr>
      <w:r w:rsidRPr="00913A96">
        <w:rPr>
          <w:rFonts w:eastAsia="Calibri"/>
          <w:szCs w:val="18"/>
        </w:rPr>
        <w:t>1. In het eerste, tweede en derde lid, wordt ‘schooljaar’ telkens vervangen door ‘studiejaar’.</w:t>
      </w:r>
    </w:p>
    <w:p w:rsidR="005D23FD" w:rsidP="005D23FD" w:rsidRDefault="005D23FD" w14:paraId="1323FD7E" w14:textId="77777777">
      <w:pPr>
        <w:rPr>
          <w:rFonts w:eastAsia="Calibri"/>
          <w:szCs w:val="18"/>
        </w:rPr>
      </w:pPr>
    </w:p>
    <w:p w:rsidR="00AA23F4" w:rsidP="005D23FD" w:rsidRDefault="00052A36" w14:paraId="2F079D34" w14:textId="1F72D361">
      <w:pPr>
        <w:ind w:firstLine="284"/>
        <w:rPr>
          <w:rFonts w:eastAsia="Calibri"/>
          <w:szCs w:val="18"/>
        </w:rPr>
      </w:pPr>
      <w:r w:rsidRPr="00913A96">
        <w:rPr>
          <w:rFonts w:eastAsia="Calibri"/>
          <w:szCs w:val="18"/>
        </w:rPr>
        <w:t>2. In het eerste, tweede en derde lid, wordt ‘leerling’ telkens vervangen door ‘onderwijsdeelnemer’.</w:t>
      </w:r>
    </w:p>
    <w:p w:rsidR="005D23FD" w:rsidP="005D23FD" w:rsidRDefault="005D23FD" w14:paraId="67E0B03C" w14:textId="77777777">
      <w:pPr>
        <w:rPr>
          <w:rFonts w:eastAsia="Calibri"/>
          <w:szCs w:val="18"/>
        </w:rPr>
      </w:pPr>
    </w:p>
    <w:p w:rsidRPr="00913A96" w:rsidR="00052A36" w:rsidP="005D23FD" w:rsidRDefault="00052A36" w14:paraId="064CEA73" w14:textId="53511007">
      <w:pPr>
        <w:ind w:firstLine="284"/>
        <w:rPr>
          <w:rFonts w:eastAsia="Calibri"/>
          <w:szCs w:val="18"/>
        </w:rPr>
      </w:pPr>
      <w:r w:rsidRPr="00913A96">
        <w:rPr>
          <w:rFonts w:eastAsia="Calibri"/>
          <w:szCs w:val="18"/>
        </w:rPr>
        <w:t>3. In het tweede lid wordt ‘dagschool’ telkens vervangen door ‘instelling’.</w:t>
      </w:r>
    </w:p>
    <w:p w:rsidR="00AA23F4" w:rsidP="0011142E" w:rsidRDefault="00AA23F4" w14:paraId="22BCCAC4" w14:textId="77777777">
      <w:pPr>
        <w:rPr>
          <w:rFonts w:eastAsia="Calibri"/>
          <w:szCs w:val="18"/>
        </w:rPr>
      </w:pPr>
    </w:p>
    <w:p w:rsidRPr="00913A96" w:rsidR="00052A36" w:rsidP="00FD66B5" w:rsidRDefault="00052A36" w14:paraId="4FCAE065" w14:textId="2D153C73">
      <w:pPr>
        <w:keepNext/>
        <w:rPr>
          <w:rFonts w:eastAsia="Calibri"/>
          <w:szCs w:val="18"/>
        </w:rPr>
      </w:pPr>
      <w:r w:rsidRPr="00913A96">
        <w:rPr>
          <w:rFonts w:eastAsia="Calibri"/>
          <w:szCs w:val="18"/>
        </w:rPr>
        <w:lastRenderedPageBreak/>
        <w:t>H</w:t>
      </w:r>
    </w:p>
    <w:p w:rsidR="00AA23F4" w:rsidP="0011142E" w:rsidRDefault="00AA23F4" w14:paraId="036F85D9" w14:textId="77777777">
      <w:pPr>
        <w:rPr>
          <w:rFonts w:eastAsia="Calibri"/>
          <w:szCs w:val="18"/>
        </w:rPr>
      </w:pPr>
    </w:p>
    <w:p w:rsidR="00AA23F4" w:rsidP="005D23FD" w:rsidRDefault="00052A36" w14:paraId="717725D0" w14:textId="77777777">
      <w:pPr>
        <w:ind w:firstLine="284"/>
        <w:rPr>
          <w:rFonts w:eastAsia="Calibri"/>
          <w:szCs w:val="18"/>
        </w:rPr>
      </w:pPr>
      <w:r w:rsidRPr="00913A96">
        <w:rPr>
          <w:rFonts w:eastAsia="Calibri"/>
          <w:szCs w:val="18"/>
        </w:rPr>
        <w:t>Artikel 7 wordt als volgt gewijzigd:</w:t>
      </w:r>
    </w:p>
    <w:p w:rsidR="005D23FD" w:rsidP="005D23FD" w:rsidRDefault="005D23FD" w14:paraId="31AD97DE" w14:textId="77777777">
      <w:pPr>
        <w:rPr>
          <w:rFonts w:eastAsia="Calibri"/>
          <w:szCs w:val="18"/>
        </w:rPr>
      </w:pPr>
    </w:p>
    <w:p w:rsidR="00AA23F4" w:rsidP="005D23FD" w:rsidRDefault="00052A36" w14:paraId="30723075" w14:textId="77777777">
      <w:pPr>
        <w:ind w:firstLine="284"/>
        <w:rPr>
          <w:rFonts w:eastAsia="Calibri"/>
          <w:szCs w:val="18"/>
        </w:rPr>
      </w:pPr>
      <w:r w:rsidRPr="00913A96">
        <w:rPr>
          <w:rFonts w:eastAsia="Calibri"/>
          <w:szCs w:val="18"/>
        </w:rPr>
        <w:t>1. In het eerste, tweede en derde lid, wordt ‘schooljaar’ telkens vervangen door ‘studiejaar’.</w:t>
      </w:r>
    </w:p>
    <w:p w:rsidR="005D23FD" w:rsidP="005D23FD" w:rsidRDefault="005D23FD" w14:paraId="0E458387" w14:textId="77777777">
      <w:pPr>
        <w:rPr>
          <w:rFonts w:eastAsia="Calibri"/>
          <w:szCs w:val="18"/>
        </w:rPr>
      </w:pPr>
    </w:p>
    <w:p w:rsidRPr="00913A96" w:rsidR="00052A36" w:rsidP="005D23FD" w:rsidRDefault="00052A36" w14:paraId="350F5962" w14:textId="395F0B69">
      <w:pPr>
        <w:ind w:firstLine="284"/>
        <w:rPr>
          <w:rFonts w:eastAsia="Calibri"/>
          <w:szCs w:val="18"/>
        </w:rPr>
      </w:pPr>
      <w:r w:rsidRPr="00913A96">
        <w:rPr>
          <w:rFonts w:eastAsia="Calibri"/>
          <w:szCs w:val="18"/>
        </w:rPr>
        <w:t>2. In het tweede lid wordt ‘leerling’ vervangen door ‘onderwijsdeelnemer’.</w:t>
      </w:r>
    </w:p>
    <w:p w:rsidR="00AA23F4" w:rsidP="0011142E" w:rsidRDefault="00AA23F4" w14:paraId="604CBF39" w14:textId="77777777">
      <w:pPr>
        <w:rPr>
          <w:rFonts w:eastAsia="Calibri"/>
          <w:szCs w:val="18"/>
        </w:rPr>
      </w:pPr>
    </w:p>
    <w:p w:rsidRPr="00913A96" w:rsidR="00052A36" w:rsidP="0011142E" w:rsidRDefault="00052A36" w14:paraId="28E4E483" w14:textId="7FF11F5A">
      <w:pPr>
        <w:rPr>
          <w:rFonts w:eastAsia="Calibri"/>
          <w:szCs w:val="18"/>
        </w:rPr>
      </w:pPr>
      <w:r w:rsidRPr="00913A96">
        <w:rPr>
          <w:rFonts w:eastAsia="Calibri"/>
          <w:szCs w:val="18"/>
        </w:rPr>
        <w:t xml:space="preserve">I </w:t>
      </w:r>
    </w:p>
    <w:p w:rsidR="00AA23F4" w:rsidP="0011142E" w:rsidRDefault="00AA23F4" w14:paraId="65EA0D2F" w14:textId="77777777">
      <w:pPr>
        <w:rPr>
          <w:rFonts w:eastAsia="Calibri"/>
          <w:szCs w:val="18"/>
        </w:rPr>
      </w:pPr>
    </w:p>
    <w:p w:rsidRPr="00913A96" w:rsidR="00052A36" w:rsidP="0011142E" w:rsidRDefault="00052A36" w14:paraId="701F3C3F" w14:textId="561BB1F4">
      <w:pPr>
        <w:rPr>
          <w:rFonts w:eastAsia="Calibri"/>
          <w:szCs w:val="18"/>
        </w:rPr>
      </w:pPr>
      <w:r w:rsidRPr="00913A96">
        <w:rPr>
          <w:rFonts w:eastAsia="Calibri"/>
          <w:szCs w:val="18"/>
        </w:rPr>
        <w:t xml:space="preserve">In </w:t>
      </w:r>
      <w:r w:rsidR="00727822">
        <w:rPr>
          <w:rFonts w:eastAsia="Calibri"/>
          <w:szCs w:val="18"/>
        </w:rPr>
        <w:t xml:space="preserve">het opschrift en in de tekst van </w:t>
      </w:r>
      <w:r w:rsidRPr="00913A96">
        <w:rPr>
          <w:rFonts w:eastAsia="Calibri"/>
          <w:szCs w:val="18"/>
        </w:rPr>
        <w:t>artikel 8 wordt ‘dagscholen’ telkens vervangen door ‘instellingen’.</w:t>
      </w:r>
    </w:p>
    <w:p w:rsidR="00AA23F4" w:rsidP="0011142E" w:rsidRDefault="00AA23F4" w14:paraId="6AE9514B" w14:textId="77777777">
      <w:pPr>
        <w:rPr>
          <w:rFonts w:eastAsia="Calibri"/>
          <w:szCs w:val="18"/>
        </w:rPr>
      </w:pPr>
    </w:p>
    <w:p w:rsidRPr="00913A96" w:rsidR="00052A36" w:rsidP="0011142E" w:rsidRDefault="00052A36" w14:paraId="795721BD" w14:textId="5F08AD32">
      <w:pPr>
        <w:rPr>
          <w:rFonts w:eastAsia="Calibri"/>
          <w:szCs w:val="18"/>
        </w:rPr>
      </w:pPr>
      <w:r w:rsidRPr="00913A96">
        <w:rPr>
          <w:rFonts w:eastAsia="Calibri"/>
          <w:szCs w:val="18"/>
        </w:rPr>
        <w:t>J</w:t>
      </w:r>
    </w:p>
    <w:p w:rsidR="00AA23F4" w:rsidP="0011142E" w:rsidRDefault="00AA23F4" w14:paraId="5B90BAD8" w14:textId="77777777">
      <w:pPr>
        <w:rPr>
          <w:rFonts w:eastAsia="Calibri"/>
          <w:szCs w:val="18"/>
        </w:rPr>
      </w:pPr>
    </w:p>
    <w:p w:rsidR="005D23FD" w:rsidP="005D23FD" w:rsidRDefault="00052A36" w14:paraId="6B925083" w14:textId="77777777">
      <w:pPr>
        <w:ind w:firstLine="284"/>
        <w:rPr>
          <w:rFonts w:eastAsia="Calibri"/>
          <w:szCs w:val="18"/>
        </w:rPr>
      </w:pPr>
      <w:r w:rsidRPr="00913A96">
        <w:rPr>
          <w:rFonts w:eastAsia="Calibri"/>
          <w:szCs w:val="18"/>
        </w:rPr>
        <w:t>Artikel 14 wordt als volgt gewijzigd:</w:t>
      </w:r>
    </w:p>
    <w:p w:rsidR="005D23FD" w:rsidP="005D23FD" w:rsidRDefault="005D23FD" w14:paraId="6CE11DED" w14:textId="77777777">
      <w:pPr>
        <w:rPr>
          <w:rFonts w:eastAsia="Calibri"/>
          <w:szCs w:val="18"/>
        </w:rPr>
      </w:pPr>
    </w:p>
    <w:p w:rsidR="00AA23F4" w:rsidP="005D23FD" w:rsidRDefault="00052A36" w14:paraId="776B1658" w14:textId="23BB8B70">
      <w:pPr>
        <w:ind w:firstLine="284"/>
        <w:rPr>
          <w:rFonts w:eastAsia="Calibri"/>
          <w:szCs w:val="18"/>
        </w:rPr>
      </w:pPr>
      <w:r w:rsidRPr="00913A96">
        <w:rPr>
          <w:rFonts w:eastAsia="Calibri"/>
          <w:szCs w:val="18"/>
        </w:rPr>
        <w:t>1. In het tweede lid wordt ‘dagschool’ vervangen door ‘instelling’.</w:t>
      </w:r>
    </w:p>
    <w:p w:rsidR="005D23FD" w:rsidP="005D23FD" w:rsidRDefault="005D23FD" w14:paraId="46658BE6" w14:textId="77777777">
      <w:pPr>
        <w:rPr>
          <w:rFonts w:eastAsia="Calibri"/>
          <w:szCs w:val="18"/>
        </w:rPr>
      </w:pPr>
    </w:p>
    <w:p w:rsidRPr="00913A96" w:rsidR="00B61CDA" w:rsidP="005D23FD" w:rsidRDefault="00052A36" w14:paraId="743F3C83" w14:textId="5032C2BC">
      <w:pPr>
        <w:ind w:firstLine="284"/>
        <w:rPr>
          <w:rFonts w:eastAsia="Calibri"/>
          <w:szCs w:val="18"/>
        </w:rPr>
      </w:pPr>
      <w:r w:rsidRPr="00913A96">
        <w:rPr>
          <w:rFonts w:eastAsia="Calibri"/>
          <w:szCs w:val="18"/>
        </w:rPr>
        <w:t>2. In het eerste, tweede, vierde en vijfde lid wordt ‘cursusjaar’ telkens vervangen door ‘studiejaar’.</w:t>
      </w:r>
      <w:bookmarkEnd w:id="2"/>
    </w:p>
    <w:p w:rsidR="00AA23F4" w:rsidP="0011142E" w:rsidRDefault="00AA23F4" w14:paraId="5FB4A174" w14:textId="77777777">
      <w:pPr>
        <w:rPr>
          <w:b/>
          <w:szCs w:val="18"/>
        </w:rPr>
      </w:pPr>
    </w:p>
    <w:p w:rsidR="002566FA" w:rsidP="0011142E" w:rsidRDefault="002566FA" w14:paraId="4278F697" w14:textId="3A1CD4D9">
      <w:pPr>
        <w:rPr>
          <w:b/>
          <w:szCs w:val="18"/>
        </w:rPr>
      </w:pPr>
      <w:r w:rsidRPr="009934BD">
        <w:rPr>
          <w:b/>
          <w:szCs w:val="18"/>
        </w:rPr>
        <w:t>Artikel 4.</w:t>
      </w:r>
      <w:r w:rsidRPr="009934BD" w:rsidR="00212867">
        <w:rPr>
          <w:b/>
          <w:szCs w:val="18"/>
        </w:rPr>
        <w:t>9</w:t>
      </w:r>
      <w:r w:rsidRPr="009934BD">
        <w:rPr>
          <w:b/>
          <w:szCs w:val="18"/>
        </w:rPr>
        <w:t>. Wijziging Uitvoeringsbesluit WHW</w:t>
      </w:r>
    </w:p>
    <w:p w:rsidRPr="00025C2B" w:rsidR="002566FA" w:rsidP="0011142E" w:rsidRDefault="002566FA" w14:paraId="26001D6F" w14:textId="77777777">
      <w:pPr>
        <w:rPr>
          <w:bCs/>
          <w:szCs w:val="18"/>
        </w:rPr>
      </w:pPr>
    </w:p>
    <w:p w:rsidRPr="00C30A59" w:rsidR="00B41A97" w:rsidP="005D23FD" w:rsidRDefault="00B41A97" w14:paraId="4961B373" w14:textId="77777777">
      <w:pPr>
        <w:spacing w:line="260" w:lineRule="atLeast"/>
        <w:ind w:firstLine="284"/>
        <w:rPr>
          <w:szCs w:val="18"/>
        </w:rPr>
      </w:pPr>
      <w:r>
        <w:rPr>
          <w:szCs w:val="18"/>
        </w:rPr>
        <w:t>In artikel 5.2, derde, vierde en vijfde lid, van het Uitvoeringsbesluit WHW 2008 wordt ‘artikel 4.8’ vervangen door ‘artikel 4.8 en artikel 4.8a’.</w:t>
      </w:r>
    </w:p>
    <w:p w:rsidRPr="00025C2B" w:rsidR="00F0472F" w:rsidP="0011142E" w:rsidRDefault="00F0472F" w14:paraId="6030A965" w14:textId="77777777">
      <w:pPr>
        <w:rPr>
          <w:bCs/>
          <w:szCs w:val="18"/>
        </w:rPr>
      </w:pPr>
    </w:p>
    <w:p w:rsidRPr="00913A96" w:rsidR="00AF1EF2" w:rsidP="0011142E" w:rsidRDefault="00E45CD1" w14:paraId="20767ACE" w14:textId="3E1E7A90">
      <w:pPr>
        <w:rPr>
          <w:szCs w:val="18"/>
        </w:rPr>
      </w:pPr>
      <w:r w:rsidRPr="00913A96">
        <w:rPr>
          <w:b/>
          <w:szCs w:val="18"/>
        </w:rPr>
        <w:t xml:space="preserve">Artikel </w:t>
      </w:r>
      <w:r w:rsidR="00A71219">
        <w:rPr>
          <w:b/>
          <w:szCs w:val="18"/>
        </w:rPr>
        <w:t>4</w:t>
      </w:r>
      <w:r w:rsidRPr="00913A96" w:rsidR="00466333">
        <w:rPr>
          <w:b/>
          <w:szCs w:val="18"/>
        </w:rPr>
        <w:t>.</w:t>
      </w:r>
      <w:r w:rsidR="00212867">
        <w:rPr>
          <w:b/>
          <w:szCs w:val="18"/>
        </w:rPr>
        <w:t>10</w:t>
      </w:r>
      <w:r w:rsidRPr="00913A96">
        <w:rPr>
          <w:b/>
          <w:szCs w:val="18"/>
        </w:rPr>
        <w:t>. Inwerkingtreding</w:t>
      </w:r>
    </w:p>
    <w:p w:rsidR="00AA23F4" w:rsidP="0011142E" w:rsidRDefault="00AA23F4" w14:paraId="13F22094" w14:textId="77777777">
      <w:pPr>
        <w:rPr>
          <w:szCs w:val="18"/>
        </w:rPr>
      </w:pPr>
    </w:p>
    <w:p w:rsidRPr="009934BD" w:rsidR="005D23FD" w:rsidP="005D23FD" w:rsidRDefault="00B41A97" w14:paraId="0DD62890" w14:textId="576511D0">
      <w:pPr>
        <w:ind w:firstLine="284"/>
        <w:rPr>
          <w:szCs w:val="18"/>
        </w:rPr>
      </w:pPr>
      <w:r>
        <w:rPr>
          <w:szCs w:val="18"/>
        </w:rPr>
        <w:t>1</w:t>
      </w:r>
      <w:r w:rsidRPr="009934BD">
        <w:rPr>
          <w:szCs w:val="18"/>
        </w:rPr>
        <w:t xml:space="preserve">. </w:t>
      </w:r>
      <w:r w:rsidRPr="009934BD" w:rsidR="00287A3D">
        <w:rPr>
          <w:szCs w:val="18"/>
        </w:rPr>
        <w:t>Dit besluit treedt</w:t>
      </w:r>
      <w:r w:rsidRPr="009934BD">
        <w:rPr>
          <w:szCs w:val="18"/>
        </w:rPr>
        <w:t>, met uitzondering van artikel 4.</w:t>
      </w:r>
      <w:r w:rsidRPr="009934BD" w:rsidR="00212867">
        <w:rPr>
          <w:szCs w:val="18"/>
        </w:rPr>
        <w:t>9</w:t>
      </w:r>
      <w:r w:rsidRPr="009934BD">
        <w:rPr>
          <w:szCs w:val="18"/>
        </w:rPr>
        <w:t>,</w:t>
      </w:r>
      <w:r w:rsidRPr="009934BD" w:rsidR="00287A3D">
        <w:rPr>
          <w:szCs w:val="18"/>
        </w:rPr>
        <w:t xml:space="preserve"> in werking op een bij koninklijk besluit te bepalen tijdstip, dat voor de verschillende artikelen of onderdelen daarvan verschillend kan worden vastgesteld.</w:t>
      </w:r>
    </w:p>
    <w:p w:rsidRPr="00913A96" w:rsidR="00B41A97" w:rsidP="005D23FD" w:rsidRDefault="00B41A97" w14:paraId="5A9CC9C2" w14:textId="5317191B">
      <w:pPr>
        <w:ind w:firstLine="284"/>
        <w:rPr>
          <w:szCs w:val="18"/>
        </w:rPr>
      </w:pPr>
      <w:r w:rsidRPr="009934BD">
        <w:rPr>
          <w:szCs w:val="18"/>
        </w:rPr>
        <w:t>2. Artikel 4.</w:t>
      </w:r>
      <w:r w:rsidRPr="009934BD" w:rsidR="00212867">
        <w:rPr>
          <w:szCs w:val="18"/>
        </w:rPr>
        <w:t>9</w:t>
      </w:r>
      <w:r w:rsidRPr="009934BD">
        <w:rPr>
          <w:szCs w:val="18"/>
        </w:rPr>
        <w:t xml:space="preserve"> treedt in werking met ingang van de dag na de datum van uitgifte van het Staatsblad</w:t>
      </w:r>
      <w:r>
        <w:rPr>
          <w:szCs w:val="18"/>
        </w:rPr>
        <w:t xml:space="preserve"> waarin dit besluit wordt geplaatst.</w:t>
      </w:r>
    </w:p>
    <w:p w:rsidRPr="00913A96" w:rsidR="002C0641" w:rsidP="0011142E" w:rsidRDefault="002C0641" w14:paraId="55B4454F" w14:textId="77777777">
      <w:pPr>
        <w:rPr>
          <w:szCs w:val="18"/>
        </w:rPr>
      </w:pPr>
    </w:p>
    <w:p w:rsidRPr="00913A96" w:rsidR="002C0641" w:rsidP="0011142E" w:rsidRDefault="002C0641" w14:paraId="52EF7A30" w14:textId="3C733E6B">
      <w:pPr>
        <w:keepNext/>
        <w:rPr>
          <w:b/>
          <w:bCs/>
          <w:szCs w:val="18"/>
        </w:rPr>
      </w:pPr>
      <w:r w:rsidRPr="00913A96">
        <w:rPr>
          <w:b/>
          <w:bCs/>
          <w:szCs w:val="18"/>
        </w:rPr>
        <w:t xml:space="preserve">Artikel </w:t>
      </w:r>
      <w:r w:rsidR="00A71219">
        <w:rPr>
          <w:b/>
          <w:bCs/>
          <w:szCs w:val="18"/>
        </w:rPr>
        <w:t>4</w:t>
      </w:r>
      <w:r w:rsidRPr="00913A96" w:rsidR="00466333">
        <w:rPr>
          <w:b/>
          <w:bCs/>
          <w:szCs w:val="18"/>
        </w:rPr>
        <w:t>.</w:t>
      </w:r>
      <w:r w:rsidR="002566FA">
        <w:rPr>
          <w:b/>
          <w:bCs/>
          <w:szCs w:val="18"/>
        </w:rPr>
        <w:t>9</w:t>
      </w:r>
      <w:r w:rsidRPr="00913A96">
        <w:rPr>
          <w:b/>
          <w:bCs/>
          <w:szCs w:val="18"/>
        </w:rPr>
        <w:t xml:space="preserve">. Citeertitel </w:t>
      </w:r>
    </w:p>
    <w:p w:rsidR="00AA23F4" w:rsidP="0011142E" w:rsidRDefault="00AA23F4" w14:paraId="6FFCAC85" w14:textId="77777777">
      <w:pPr>
        <w:keepNext/>
        <w:rPr>
          <w:szCs w:val="18"/>
        </w:rPr>
      </w:pPr>
    </w:p>
    <w:p w:rsidRPr="00913A96" w:rsidR="002C0641" w:rsidP="005D23FD" w:rsidRDefault="002C0641" w14:paraId="69AF1F14" w14:textId="6F8FD952">
      <w:pPr>
        <w:keepNext/>
        <w:ind w:firstLine="284"/>
        <w:rPr>
          <w:szCs w:val="18"/>
        </w:rPr>
      </w:pPr>
      <w:r w:rsidRPr="00913A96">
        <w:rPr>
          <w:szCs w:val="18"/>
        </w:rPr>
        <w:t>Dit besluit wordt aangehaald als: Besluit van school naar duurzaam werk.</w:t>
      </w:r>
    </w:p>
    <w:p w:rsidRPr="00913A96" w:rsidR="00030EDC" w:rsidP="0011142E" w:rsidRDefault="00030EDC" w14:paraId="6DAD975A" w14:textId="77777777">
      <w:pPr>
        <w:keepNext/>
        <w:rPr>
          <w:szCs w:val="18"/>
        </w:rPr>
      </w:pPr>
    </w:p>
    <w:p w:rsidRPr="00913A96" w:rsidR="000C16EB" w:rsidP="005D23FD" w:rsidRDefault="00E45CD1" w14:paraId="67E5A022" w14:textId="42951218">
      <w:pPr>
        <w:keepNext/>
        <w:ind w:firstLine="284"/>
        <w:rPr>
          <w:szCs w:val="18"/>
        </w:rPr>
      </w:pPr>
      <w:r w:rsidRPr="00913A96">
        <w:rPr>
          <w:szCs w:val="18"/>
        </w:rPr>
        <w:t>Lasten en bevelen dat dit besluit met de daarbij behorende nota van toelichting in het Staatsblad zal worden geplaatst.</w:t>
      </w:r>
    </w:p>
    <w:p w:rsidR="000C16EB" w:rsidP="0011142E" w:rsidRDefault="000C16EB" w14:paraId="6F3D1D21" w14:textId="77777777">
      <w:pPr>
        <w:keepNext/>
        <w:rPr>
          <w:szCs w:val="18"/>
        </w:rPr>
      </w:pPr>
    </w:p>
    <w:p w:rsidRPr="00913A96" w:rsidR="0011142E" w:rsidP="0011142E" w:rsidRDefault="0011142E" w14:paraId="2D66FF66" w14:textId="77777777">
      <w:pPr>
        <w:keepNext/>
        <w:rPr>
          <w:szCs w:val="18"/>
        </w:rPr>
      </w:pPr>
    </w:p>
    <w:p w:rsidRPr="00913A96" w:rsidR="000C16EB" w:rsidP="0011142E" w:rsidRDefault="000C16EB" w14:paraId="16936098" w14:textId="77777777">
      <w:pPr>
        <w:keepNext/>
        <w:rPr>
          <w:szCs w:val="18"/>
        </w:rPr>
      </w:pPr>
    </w:p>
    <w:p w:rsidRPr="00913A96" w:rsidR="000C16EB" w:rsidP="0011142E" w:rsidRDefault="000C16EB" w14:paraId="2EED6662" w14:textId="77777777">
      <w:pPr>
        <w:keepNext/>
        <w:rPr>
          <w:szCs w:val="18"/>
        </w:rPr>
      </w:pPr>
    </w:p>
    <w:p w:rsidRPr="00913A96" w:rsidR="000C16EB" w:rsidP="0011142E" w:rsidRDefault="000C16EB" w14:paraId="647D9C29" w14:textId="77777777">
      <w:pPr>
        <w:keepNext/>
        <w:rPr>
          <w:szCs w:val="18"/>
        </w:rPr>
      </w:pPr>
    </w:p>
    <w:p w:rsidRPr="00913A96" w:rsidR="00030EDC" w:rsidP="0011142E" w:rsidRDefault="00E45CD1" w14:paraId="3C5EA992" w14:textId="77777777">
      <w:pPr>
        <w:keepNext/>
        <w:rPr>
          <w:szCs w:val="18"/>
        </w:rPr>
      </w:pPr>
      <w:r w:rsidRPr="00913A96">
        <w:rPr>
          <w:szCs w:val="18"/>
        </w:rPr>
        <w:t>De Minister van Onderwijs, Cultuur en Wetenschap</w:t>
      </w:r>
      <w:r w:rsidRPr="00913A96" w:rsidR="00E51F0F">
        <w:rPr>
          <w:szCs w:val="18"/>
        </w:rPr>
        <w:t>,</w:t>
      </w:r>
    </w:p>
    <w:p w:rsidRPr="00913A96" w:rsidR="00E51F0F" w:rsidP="0011142E" w:rsidRDefault="00E51F0F" w14:paraId="66B67A65" w14:textId="77777777">
      <w:pPr>
        <w:keepNext/>
        <w:rPr>
          <w:szCs w:val="18"/>
        </w:rPr>
      </w:pPr>
    </w:p>
    <w:p w:rsidRPr="00913A96" w:rsidR="00E51F0F" w:rsidP="0011142E" w:rsidRDefault="00E51F0F" w14:paraId="668EFF22" w14:textId="77777777">
      <w:pPr>
        <w:keepNext/>
        <w:rPr>
          <w:szCs w:val="18"/>
        </w:rPr>
      </w:pPr>
    </w:p>
    <w:p w:rsidRPr="00913A96" w:rsidR="00E51F0F" w:rsidP="0011142E" w:rsidRDefault="00E51F0F" w14:paraId="666E2D1F" w14:textId="77777777">
      <w:pPr>
        <w:keepNext/>
        <w:rPr>
          <w:szCs w:val="18"/>
        </w:rPr>
      </w:pPr>
    </w:p>
    <w:p w:rsidRPr="00913A96" w:rsidR="00E51F0F" w:rsidP="0011142E" w:rsidRDefault="00E51F0F" w14:paraId="63AE1BC3" w14:textId="77777777">
      <w:pPr>
        <w:keepNext/>
        <w:rPr>
          <w:szCs w:val="18"/>
        </w:rPr>
      </w:pPr>
    </w:p>
    <w:p w:rsidRPr="00913A96" w:rsidR="00E51F0F" w:rsidP="0011142E" w:rsidRDefault="00E51F0F" w14:paraId="5D36651A" w14:textId="77777777">
      <w:pPr>
        <w:keepNext/>
        <w:rPr>
          <w:szCs w:val="18"/>
        </w:rPr>
      </w:pPr>
    </w:p>
    <w:p w:rsidRPr="00913A96" w:rsidR="00E51F0F" w:rsidP="0011142E" w:rsidRDefault="00E51F0F" w14:paraId="0AF2EC04" w14:textId="4C70D82F">
      <w:pPr>
        <w:rPr>
          <w:szCs w:val="18"/>
        </w:rPr>
        <w:sectPr w:rsidRPr="00913A96" w:rsidR="00E51F0F" w:rsidSect="00CC688A">
          <w:headerReference w:type="default" r:id="rId8"/>
          <w:footerReference w:type="default" r:id="rId9"/>
          <w:headerReference w:type="first" r:id="rId10"/>
          <w:footerReference w:type="first" r:id="rId11"/>
          <w:pgSz w:w="11906" w:h="16838"/>
          <w:pgMar w:top="1242" w:right="1758" w:bottom="1758" w:left="2041" w:header="709" w:footer="709" w:gutter="0"/>
          <w:cols w:space="708"/>
          <w:titlePg/>
          <w:docGrid w:linePitch="360"/>
        </w:sectPr>
      </w:pPr>
      <w:proofErr w:type="spellStart"/>
      <w:r w:rsidRPr="00913A96">
        <w:rPr>
          <w:szCs w:val="18"/>
        </w:rPr>
        <w:t>Eppo</w:t>
      </w:r>
      <w:proofErr w:type="spellEnd"/>
      <w:r w:rsidRPr="00913A96">
        <w:rPr>
          <w:szCs w:val="18"/>
        </w:rPr>
        <w:t xml:space="preserve"> Bruins</w:t>
      </w:r>
    </w:p>
    <w:p w:rsidRPr="00913A96" w:rsidR="00007F6B" w:rsidP="0011142E" w:rsidRDefault="00007F6B" w14:paraId="408CCBA3" w14:textId="77777777">
      <w:pPr>
        <w:tabs>
          <w:tab w:val="left" w:pos="2550"/>
        </w:tabs>
        <w:rPr>
          <w:b/>
          <w:szCs w:val="18"/>
        </w:rPr>
      </w:pPr>
      <w:r w:rsidRPr="00913A96">
        <w:rPr>
          <w:b/>
          <w:szCs w:val="18"/>
        </w:rPr>
        <w:lastRenderedPageBreak/>
        <w:t>Nota van toelichting</w:t>
      </w:r>
    </w:p>
    <w:p w:rsidRPr="00913A96" w:rsidR="00007F6B" w:rsidP="0011142E" w:rsidRDefault="00007F6B" w14:paraId="746CFCAF" w14:textId="12FE0508">
      <w:pPr>
        <w:tabs>
          <w:tab w:val="left" w:pos="2550"/>
        </w:tabs>
        <w:rPr>
          <w:b/>
          <w:szCs w:val="18"/>
        </w:rPr>
      </w:pPr>
    </w:p>
    <w:p w:rsidRPr="00913A96" w:rsidR="00007F6B" w:rsidP="0011142E" w:rsidRDefault="00CC1919" w14:paraId="1426C8ED" w14:textId="3613B596">
      <w:pPr>
        <w:rPr>
          <w:b/>
          <w:bCs/>
          <w:szCs w:val="18"/>
        </w:rPr>
      </w:pPr>
      <w:r w:rsidRPr="00913A96">
        <w:rPr>
          <w:b/>
          <w:bCs/>
          <w:szCs w:val="18"/>
        </w:rPr>
        <w:t xml:space="preserve">I. </w:t>
      </w:r>
      <w:r w:rsidRPr="00913A96" w:rsidR="00007F6B">
        <w:rPr>
          <w:b/>
          <w:bCs/>
          <w:szCs w:val="18"/>
        </w:rPr>
        <w:t>Algemeen deel</w:t>
      </w:r>
    </w:p>
    <w:p w:rsidRPr="00913A96" w:rsidR="00007F6B" w:rsidP="0011142E" w:rsidRDefault="00007F6B" w14:paraId="2EF6EF9C" w14:textId="77777777">
      <w:pPr>
        <w:rPr>
          <w:szCs w:val="18"/>
        </w:rPr>
      </w:pPr>
    </w:p>
    <w:p w:rsidR="00007F6B" w:rsidP="0011142E" w:rsidRDefault="00007F6B" w14:paraId="52530066" w14:textId="77777777">
      <w:pPr>
        <w:rPr>
          <w:b/>
          <w:bCs/>
          <w:szCs w:val="18"/>
        </w:rPr>
      </w:pPr>
      <w:r w:rsidRPr="00913A96">
        <w:rPr>
          <w:b/>
          <w:bCs/>
          <w:szCs w:val="18"/>
        </w:rPr>
        <w:t>1. Inleiding</w:t>
      </w:r>
    </w:p>
    <w:p w:rsidRPr="00913A96" w:rsidR="002970F9" w:rsidP="0011142E" w:rsidRDefault="002970F9" w14:paraId="592F7BA3" w14:textId="77777777">
      <w:pPr>
        <w:rPr>
          <w:b/>
          <w:bCs/>
          <w:szCs w:val="18"/>
        </w:rPr>
      </w:pPr>
    </w:p>
    <w:p w:rsidRPr="00913A96" w:rsidR="00007F6B" w:rsidP="005D23FD" w:rsidRDefault="00007F6B" w14:paraId="554322E5" w14:textId="79A8C774">
      <w:pPr>
        <w:ind w:firstLine="284"/>
        <w:rPr>
          <w:szCs w:val="18"/>
        </w:rPr>
      </w:pPr>
      <w:r w:rsidRPr="00913A96">
        <w:rPr>
          <w:szCs w:val="18"/>
        </w:rPr>
        <w:t xml:space="preserve">Op 1 </w:t>
      </w:r>
      <w:r w:rsidR="00DF2E03">
        <w:rPr>
          <w:szCs w:val="18"/>
        </w:rPr>
        <w:t>januari</w:t>
      </w:r>
      <w:r w:rsidRPr="00913A96" w:rsidR="00DF2E03">
        <w:rPr>
          <w:szCs w:val="18"/>
        </w:rPr>
        <w:t xml:space="preserve"> </w:t>
      </w:r>
      <w:r w:rsidRPr="00913A96">
        <w:rPr>
          <w:szCs w:val="18"/>
        </w:rPr>
        <w:t>202</w:t>
      </w:r>
      <w:r w:rsidR="00DF2E03">
        <w:rPr>
          <w:szCs w:val="18"/>
        </w:rPr>
        <w:t>6</w:t>
      </w:r>
      <w:r w:rsidRPr="00913A96">
        <w:rPr>
          <w:szCs w:val="18"/>
        </w:rPr>
        <w:t xml:space="preserve"> treedt de Wet van school naar duurzaam werk in werking. </w:t>
      </w:r>
      <w:r w:rsidR="00BF0056">
        <w:rPr>
          <w:szCs w:val="18"/>
        </w:rPr>
        <w:t>Die</w:t>
      </w:r>
      <w:r w:rsidRPr="00913A96" w:rsidR="00BF0056">
        <w:rPr>
          <w:szCs w:val="18"/>
        </w:rPr>
        <w:t xml:space="preserve"> </w:t>
      </w:r>
      <w:r w:rsidRPr="00913A96">
        <w:rPr>
          <w:szCs w:val="18"/>
        </w:rPr>
        <w:t xml:space="preserve">wet bevat een aantal maatregelen </w:t>
      </w:r>
      <w:bookmarkStart w:name="_Hlk164345193" w:id="3"/>
      <w:r w:rsidRPr="00913A96">
        <w:rPr>
          <w:bCs/>
          <w:szCs w:val="18"/>
        </w:rPr>
        <w:t xml:space="preserve">ter </w:t>
      </w:r>
      <w:bookmarkStart w:name="_Hlk169270921" w:id="4"/>
      <w:r w:rsidRPr="00913A96">
        <w:rPr>
          <w:bCs/>
          <w:szCs w:val="18"/>
        </w:rPr>
        <w:t>bevordering van het aantal personen van 12 tot 27 jaar dat een startkwalificatie behaalt en ter verbetering van de overgang van het onderwijs naar de arbeidsmarkt</w:t>
      </w:r>
      <w:bookmarkEnd w:id="3"/>
      <w:bookmarkEnd w:id="4"/>
      <w:r w:rsidRPr="00913A96">
        <w:rPr>
          <w:szCs w:val="18"/>
        </w:rPr>
        <w:t xml:space="preserve">. Onderdelen van </w:t>
      </w:r>
      <w:r w:rsidR="00BF0056">
        <w:rPr>
          <w:szCs w:val="18"/>
        </w:rPr>
        <w:t>die</w:t>
      </w:r>
      <w:r w:rsidRPr="00913A96" w:rsidR="00BF0056">
        <w:rPr>
          <w:szCs w:val="18"/>
        </w:rPr>
        <w:t xml:space="preserve"> </w:t>
      </w:r>
      <w:r w:rsidRPr="00913A96">
        <w:rPr>
          <w:szCs w:val="18"/>
        </w:rPr>
        <w:t>wet kunnen of moeten nader worden uitgewerkt bij of krachtens algemene maatregel van bestuur. Het Besluit van school naar duurzaam werk</w:t>
      </w:r>
      <w:r w:rsidRPr="00913A96" w:rsidDel="00923454">
        <w:rPr>
          <w:szCs w:val="18"/>
        </w:rPr>
        <w:t xml:space="preserve"> </w:t>
      </w:r>
      <w:r w:rsidRPr="00913A96">
        <w:rPr>
          <w:szCs w:val="18"/>
        </w:rPr>
        <w:t>(hierna: besluit) geeft daar invulling aan en vervangt het Besluit regionale meld- en coördinatiefunctie voortijdig schoolverlaten.</w:t>
      </w:r>
    </w:p>
    <w:p w:rsidRPr="00913A96" w:rsidR="00007F6B" w:rsidP="0011142E" w:rsidRDefault="00007F6B" w14:paraId="0B9E7CDE" w14:textId="77777777">
      <w:pPr>
        <w:rPr>
          <w:szCs w:val="18"/>
        </w:rPr>
      </w:pPr>
    </w:p>
    <w:p w:rsidR="00897E89" w:rsidP="005D23FD" w:rsidRDefault="00007F6B" w14:paraId="1E7F6FE1" w14:textId="34BCDB35">
      <w:pPr>
        <w:ind w:firstLine="284"/>
        <w:rPr>
          <w:szCs w:val="18"/>
        </w:rPr>
      </w:pPr>
      <w:r w:rsidRPr="00913A96">
        <w:rPr>
          <w:szCs w:val="18"/>
        </w:rPr>
        <w:t xml:space="preserve">Het besluit bevat ten eerste een nadere uitwerking van de berekening en betaling van de specifieke uitkering aan de contactgemeenten van de </w:t>
      </w:r>
      <w:r w:rsidR="00FF3F69">
        <w:rPr>
          <w:szCs w:val="18"/>
        </w:rPr>
        <w:t>Doorstroom</w:t>
      </w:r>
      <w:r w:rsidR="000B3B3E">
        <w:rPr>
          <w:szCs w:val="18"/>
        </w:rPr>
        <w:t>punt</w:t>
      </w:r>
      <w:r w:rsidR="00FF3F69">
        <w:rPr>
          <w:szCs w:val="18"/>
        </w:rPr>
        <w:t>regio</w:t>
      </w:r>
      <w:r w:rsidRPr="00913A96">
        <w:rPr>
          <w:szCs w:val="18"/>
        </w:rPr>
        <w:t>’s (hierna: contactgemeenten)</w:t>
      </w:r>
      <w:r w:rsidRPr="00913A96" w:rsidR="00CC1919">
        <w:rPr>
          <w:szCs w:val="18"/>
        </w:rPr>
        <w:t xml:space="preserve">. Op detailniveau wordt dit </w:t>
      </w:r>
      <w:r w:rsidR="00E44C1B">
        <w:rPr>
          <w:szCs w:val="18"/>
        </w:rPr>
        <w:t xml:space="preserve">nader </w:t>
      </w:r>
      <w:r w:rsidRPr="00913A96" w:rsidR="00CC1919">
        <w:rPr>
          <w:szCs w:val="18"/>
        </w:rPr>
        <w:t xml:space="preserve">uitgewerkt in </w:t>
      </w:r>
      <w:r w:rsidRPr="00913A96">
        <w:rPr>
          <w:szCs w:val="18"/>
        </w:rPr>
        <w:t xml:space="preserve">de Regeling </w:t>
      </w:r>
      <w:r w:rsidR="00717CDD">
        <w:rPr>
          <w:szCs w:val="18"/>
        </w:rPr>
        <w:t>regionaal programma en Doorstroompuntfunctie</w:t>
      </w:r>
      <w:r w:rsidRPr="00913A96">
        <w:rPr>
          <w:szCs w:val="18"/>
        </w:rPr>
        <w:t xml:space="preserve"> 202</w:t>
      </w:r>
      <w:r w:rsidR="00717CDD">
        <w:rPr>
          <w:szCs w:val="18"/>
        </w:rPr>
        <w:t>6</w:t>
      </w:r>
      <w:r w:rsidRPr="00913A96">
        <w:rPr>
          <w:szCs w:val="18"/>
        </w:rPr>
        <w:t xml:space="preserve">-2029. </w:t>
      </w:r>
      <w:r w:rsidR="006F6B91">
        <w:rPr>
          <w:szCs w:val="18"/>
        </w:rPr>
        <w:t>Ten tweede</w:t>
      </w:r>
      <w:r w:rsidRPr="00913A96">
        <w:rPr>
          <w:szCs w:val="18"/>
        </w:rPr>
        <w:t xml:space="preserve"> bevat het besluit een nadere uitwerking van de verplichting om aanvullende loopbaanbegeleiding te verzorgen voor scholen voor praktijkonderwijs (hierna: pro-scholen), scholen voor voortgezet speciaal onderwijs (hierna: vso-scholen) en mbo-instellingen.</w:t>
      </w:r>
      <w:r w:rsidRPr="00913A96">
        <w:rPr>
          <w:rStyle w:val="Voetnootmarkering"/>
          <w:szCs w:val="18"/>
        </w:rPr>
        <w:footnoteReference w:id="1"/>
      </w:r>
      <w:r w:rsidR="006F6B91">
        <w:rPr>
          <w:szCs w:val="18"/>
        </w:rPr>
        <w:t xml:space="preserve"> Ten derde zorgt dit besluit </w:t>
      </w:r>
      <w:r w:rsidR="00D01C64">
        <w:rPr>
          <w:szCs w:val="18"/>
        </w:rPr>
        <w:t xml:space="preserve">ervoor </w:t>
      </w:r>
      <w:r w:rsidR="006F6B91">
        <w:rPr>
          <w:szCs w:val="18"/>
        </w:rPr>
        <w:t xml:space="preserve">dat de centrumgemeente </w:t>
      </w:r>
      <w:r w:rsidR="00D01C64">
        <w:rPr>
          <w:szCs w:val="18"/>
        </w:rPr>
        <w:t xml:space="preserve">van de arbeidsmarktregio </w:t>
      </w:r>
      <w:r w:rsidR="006F6B91">
        <w:rPr>
          <w:szCs w:val="18"/>
        </w:rPr>
        <w:t>een gelijkwaardige rol krijgt in het regionaal programma en daarbij de gemeenten in de arbeidsmarktregio vertegenwoordigt en ondersteunt.</w:t>
      </w:r>
      <w:r w:rsidR="00823081">
        <w:rPr>
          <w:szCs w:val="18"/>
        </w:rPr>
        <w:t xml:space="preserve"> Hiertoe wordt het Besluit Participatiewet aangepast.</w:t>
      </w:r>
    </w:p>
    <w:p w:rsidR="00D01C64" w:rsidP="008A149A" w:rsidRDefault="00D01C64" w14:paraId="3A5778AE" w14:textId="77777777">
      <w:pPr>
        <w:spacing w:line="260" w:lineRule="atLeast"/>
        <w:rPr>
          <w:szCs w:val="18"/>
        </w:rPr>
      </w:pPr>
    </w:p>
    <w:p w:rsidRPr="00913A96" w:rsidR="00007F6B" w:rsidP="005D23FD" w:rsidRDefault="00D01C64" w14:paraId="28B7607B" w14:textId="44C17043">
      <w:pPr>
        <w:spacing w:line="260" w:lineRule="atLeast"/>
        <w:ind w:firstLine="284"/>
        <w:rPr>
          <w:szCs w:val="18"/>
        </w:rPr>
      </w:pPr>
      <w:r>
        <w:rPr>
          <w:szCs w:val="18"/>
        </w:rPr>
        <w:t xml:space="preserve">Tevens </w:t>
      </w:r>
      <w:r w:rsidRPr="00913A96" w:rsidR="00007F6B">
        <w:rPr>
          <w:szCs w:val="18"/>
        </w:rPr>
        <w:t xml:space="preserve">bevat dit besluit een aantal kleinere (technische) wijzigingen van andere besluiten in verband met de </w:t>
      </w:r>
      <w:r w:rsidR="00E44C1B">
        <w:rPr>
          <w:szCs w:val="18"/>
        </w:rPr>
        <w:t xml:space="preserve">invoering van de </w:t>
      </w:r>
      <w:r w:rsidRPr="00913A96" w:rsidR="00007F6B">
        <w:rPr>
          <w:szCs w:val="18"/>
        </w:rPr>
        <w:t>Wet van school naar duurzaam werk en is van de gelegenheid gebruik gemaakt om nog een aantal wijzigingen mee te nemen die los staan van deze wet.</w:t>
      </w:r>
      <w:r w:rsidRPr="00B41A97" w:rsidR="00B41A97">
        <w:rPr>
          <w:szCs w:val="18"/>
        </w:rPr>
        <w:t xml:space="preserve"> </w:t>
      </w:r>
      <w:r w:rsidRPr="00BA2076" w:rsidR="00B41A97">
        <w:rPr>
          <w:szCs w:val="18"/>
        </w:rPr>
        <w:t xml:space="preserve">Deze </w:t>
      </w:r>
      <w:r w:rsidR="00B41A97">
        <w:rPr>
          <w:szCs w:val="18"/>
        </w:rPr>
        <w:t xml:space="preserve">laatste </w:t>
      </w:r>
      <w:r w:rsidRPr="00BA2076" w:rsidR="00B41A97">
        <w:rPr>
          <w:szCs w:val="18"/>
        </w:rPr>
        <w:t>wijziging</w:t>
      </w:r>
      <w:r w:rsidR="00B41A97">
        <w:rPr>
          <w:szCs w:val="18"/>
        </w:rPr>
        <w:t>en</w:t>
      </w:r>
      <w:r w:rsidRPr="00BA2076" w:rsidR="00B41A97">
        <w:rPr>
          <w:szCs w:val="18"/>
        </w:rPr>
        <w:t xml:space="preserve"> word</w:t>
      </w:r>
      <w:r w:rsidR="00E90A04">
        <w:rPr>
          <w:szCs w:val="18"/>
        </w:rPr>
        <w:t>en</w:t>
      </w:r>
      <w:r w:rsidRPr="00BA2076" w:rsidR="00B41A97">
        <w:rPr>
          <w:szCs w:val="18"/>
        </w:rPr>
        <w:t xml:space="preserve"> toegelicht in de artikelsgewijze toelichting</w:t>
      </w:r>
      <w:r w:rsidR="00025C2B">
        <w:rPr>
          <w:szCs w:val="18"/>
        </w:rPr>
        <w:t xml:space="preserve"> (</w:t>
      </w:r>
      <w:r w:rsidRPr="009934BD" w:rsidR="00025C2B">
        <w:rPr>
          <w:szCs w:val="18"/>
        </w:rPr>
        <w:t>artikelen 4.</w:t>
      </w:r>
      <w:r w:rsidRPr="009934BD" w:rsidR="007C044D">
        <w:rPr>
          <w:szCs w:val="18"/>
        </w:rPr>
        <w:t>8</w:t>
      </w:r>
      <w:r w:rsidRPr="009934BD" w:rsidR="00025C2B">
        <w:rPr>
          <w:szCs w:val="18"/>
        </w:rPr>
        <w:t xml:space="preserve"> en 4.</w:t>
      </w:r>
      <w:r w:rsidRPr="009934BD" w:rsidR="007C044D">
        <w:rPr>
          <w:szCs w:val="18"/>
        </w:rPr>
        <w:t>9</w:t>
      </w:r>
      <w:r w:rsidRPr="009934BD" w:rsidR="00025C2B">
        <w:rPr>
          <w:szCs w:val="18"/>
        </w:rPr>
        <w:t>)</w:t>
      </w:r>
      <w:r w:rsidRPr="009934BD" w:rsidR="00B41A97">
        <w:rPr>
          <w:szCs w:val="18"/>
        </w:rPr>
        <w:t>.</w:t>
      </w:r>
    </w:p>
    <w:p w:rsidRPr="00913A96" w:rsidR="00007F6B" w:rsidP="0011142E" w:rsidRDefault="00007F6B" w14:paraId="1DFD1F3C" w14:textId="77777777">
      <w:pPr>
        <w:rPr>
          <w:szCs w:val="18"/>
        </w:rPr>
      </w:pPr>
    </w:p>
    <w:p w:rsidRPr="00913A96" w:rsidR="00007F6B" w:rsidP="005D23FD" w:rsidRDefault="00007F6B" w14:paraId="12A3FE64" w14:textId="746FDF4A">
      <w:pPr>
        <w:ind w:firstLine="284"/>
        <w:rPr>
          <w:szCs w:val="18"/>
        </w:rPr>
      </w:pPr>
      <w:r w:rsidRPr="00913A96">
        <w:rPr>
          <w:szCs w:val="18"/>
        </w:rPr>
        <w:t>Voor de berekening en betaling van de specifieke uitkering aan de contactgemeenten</w:t>
      </w:r>
      <w:r w:rsidR="00D01C64">
        <w:rPr>
          <w:szCs w:val="18"/>
        </w:rPr>
        <w:t xml:space="preserve">, </w:t>
      </w:r>
      <w:r w:rsidRPr="00913A96">
        <w:rPr>
          <w:szCs w:val="18"/>
        </w:rPr>
        <w:t xml:space="preserve">de aanvullende loopbaanbegeleiding door </w:t>
      </w:r>
      <w:r w:rsidR="00AE394D">
        <w:rPr>
          <w:szCs w:val="18"/>
        </w:rPr>
        <w:t>scholen</w:t>
      </w:r>
      <w:r w:rsidR="00D01C64">
        <w:rPr>
          <w:szCs w:val="18"/>
        </w:rPr>
        <w:t xml:space="preserve"> en de taken van de centrumgemeente</w:t>
      </w:r>
      <w:r w:rsidR="00AE394D">
        <w:rPr>
          <w:szCs w:val="18"/>
        </w:rPr>
        <w:t xml:space="preserve"> </w:t>
      </w:r>
      <w:r w:rsidRPr="00913A96">
        <w:rPr>
          <w:szCs w:val="18"/>
        </w:rPr>
        <w:t xml:space="preserve">wordt in deze toelichting achtereenvolgens de probleem- en doelstelling en de gekozen maatregel uitgewerkt. De wijzigingen van </w:t>
      </w:r>
      <w:r w:rsidRPr="00913A96" w:rsidR="000C3411">
        <w:rPr>
          <w:szCs w:val="18"/>
        </w:rPr>
        <w:t>overige</w:t>
      </w:r>
      <w:r w:rsidRPr="00913A96">
        <w:rPr>
          <w:szCs w:val="18"/>
        </w:rPr>
        <w:t xml:space="preserve"> besluiten worden toegelicht in de artikelsgewijze toelichting.</w:t>
      </w:r>
    </w:p>
    <w:p w:rsidRPr="00913A96" w:rsidR="00007F6B" w:rsidP="0011142E" w:rsidRDefault="00007F6B" w14:paraId="386301A5" w14:textId="77777777">
      <w:pPr>
        <w:rPr>
          <w:szCs w:val="18"/>
        </w:rPr>
      </w:pPr>
    </w:p>
    <w:p w:rsidRPr="00913A96" w:rsidR="00007F6B" w:rsidP="005D23FD" w:rsidRDefault="00007F6B" w14:paraId="4942DD13" w14:textId="2B7FE2E9">
      <w:pPr>
        <w:ind w:firstLine="284"/>
        <w:rPr>
          <w:szCs w:val="18"/>
        </w:rPr>
      </w:pPr>
      <w:bookmarkStart w:name="_Hlk172116324" w:id="5"/>
      <w:r w:rsidRPr="00913A96">
        <w:rPr>
          <w:szCs w:val="18"/>
        </w:rPr>
        <w:t xml:space="preserve">Deze toelichting wordt </w:t>
      </w:r>
      <w:r w:rsidRPr="00913A96" w:rsidR="000C3411">
        <w:rPr>
          <w:szCs w:val="18"/>
        </w:rPr>
        <w:t xml:space="preserve">gegeven </w:t>
      </w:r>
      <w:r w:rsidRPr="00913A96">
        <w:rPr>
          <w:szCs w:val="18"/>
        </w:rPr>
        <w:t>in overeenstemming met de Staatssecretaris van Sociale Zaken en Werkgelegenheid (Participatie en Integratie).</w:t>
      </w:r>
      <w:bookmarkEnd w:id="5"/>
    </w:p>
    <w:p w:rsidRPr="00913A96" w:rsidR="00007F6B" w:rsidP="0011142E" w:rsidRDefault="00007F6B" w14:paraId="2527FC58" w14:textId="77777777">
      <w:pPr>
        <w:rPr>
          <w:b/>
          <w:bCs/>
          <w:szCs w:val="18"/>
        </w:rPr>
      </w:pPr>
    </w:p>
    <w:p w:rsidRPr="00913A96" w:rsidR="00007F6B" w:rsidP="0011142E" w:rsidRDefault="00007F6B" w14:paraId="0209CA2F" w14:textId="3097765D">
      <w:pPr>
        <w:rPr>
          <w:b/>
          <w:bCs/>
          <w:szCs w:val="18"/>
        </w:rPr>
      </w:pPr>
      <w:r w:rsidRPr="00913A96">
        <w:rPr>
          <w:b/>
          <w:bCs/>
          <w:szCs w:val="18"/>
        </w:rPr>
        <w:t xml:space="preserve">2. Probleemstelling </w:t>
      </w:r>
    </w:p>
    <w:p w:rsidR="00604A5D" w:rsidP="0011142E" w:rsidRDefault="00604A5D" w14:paraId="43F8535B" w14:textId="77777777">
      <w:pPr>
        <w:rPr>
          <w:i/>
          <w:iCs/>
          <w:szCs w:val="18"/>
        </w:rPr>
      </w:pPr>
    </w:p>
    <w:p w:rsidRPr="00913A96" w:rsidR="00007F6B" w:rsidP="0011142E" w:rsidRDefault="00007F6B" w14:paraId="4C9E17EF" w14:textId="315278FD">
      <w:pPr>
        <w:rPr>
          <w:i/>
          <w:iCs/>
          <w:szCs w:val="18"/>
        </w:rPr>
      </w:pPr>
      <w:r w:rsidRPr="00913A96">
        <w:rPr>
          <w:i/>
          <w:iCs/>
          <w:szCs w:val="18"/>
        </w:rPr>
        <w:t>2.1. Berekening specifieke uitkering contactgemeenten aan vernieuwing toe</w:t>
      </w:r>
    </w:p>
    <w:p w:rsidRPr="00913A96" w:rsidR="00007F6B" w:rsidP="005D23FD" w:rsidRDefault="00AE394D" w14:paraId="680901C4" w14:textId="0D2AD01C">
      <w:pPr>
        <w:ind w:firstLine="284"/>
        <w:rPr>
          <w:szCs w:val="18"/>
        </w:rPr>
      </w:pPr>
      <w:r>
        <w:rPr>
          <w:szCs w:val="18"/>
        </w:rPr>
        <w:t xml:space="preserve">Voorheen </w:t>
      </w:r>
      <w:r w:rsidR="00E44C1B">
        <w:rPr>
          <w:szCs w:val="18"/>
        </w:rPr>
        <w:t>werd</w:t>
      </w:r>
      <w:r w:rsidRPr="00913A96" w:rsidR="000C3411">
        <w:rPr>
          <w:szCs w:val="18"/>
        </w:rPr>
        <w:t xml:space="preserve"> </w:t>
      </w:r>
      <w:r w:rsidR="00DA078B">
        <w:rPr>
          <w:szCs w:val="18"/>
        </w:rPr>
        <w:t xml:space="preserve">het budget voor </w:t>
      </w:r>
      <w:r w:rsidRPr="00913A96" w:rsidR="000C3411">
        <w:rPr>
          <w:szCs w:val="18"/>
        </w:rPr>
        <w:t>de specifieke uitkering</w:t>
      </w:r>
      <w:r w:rsidR="00DA078B">
        <w:rPr>
          <w:szCs w:val="18"/>
        </w:rPr>
        <w:t xml:space="preserve"> over</w:t>
      </w:r>
      <w:r w:rsidRPr="00913A96" w:rsidR="000C3411">
        <w:rPr>
          <w:szCs w:val="18"/>
        </w:rPr>
        <w:t xml:space="preserve"> </w:t>
      </w:r>
      <w:r w:rsidR="00DA078B">
        <w:rPr>
          <w:szCs w:val="18"/>
        </w:rPr>
        <w:t>de</w:t>
      </w:r>
      <w:r w:rsidRPr="00913A96" w:rsidR="000C3411">
        <w:rPr>
          <w:szCs w:val="18"/>
        </w:rPr>
        <w:t xml:space="preserve"> contactgemeenten verdeeld op grond van de berekeningswijze in </w:t>
      </w:r>
      <w:r w:rsidRPr="00913A96" w:rsidR="00913A96">
        <w:rPr>
          <w:szCs w:val="18"/>
        </w:rPr>
        <w:t>artikel 8.3.2, vijfde lid,</w:t>
      </w:r>
      <w:r w:rsidRPr="00913A96" w:rsidR="000C3411">
        <w:rPr>
          <w:szCs w:val="18"/>
        </w:rPr>
        <w:t xml:space="preserve"> van de </w:t>
      </w:r>
      <w:r w:rsidRPr="00913A96" w:rsidR="00913A96">
        <w:rPr>
          <w:szCs w:val="18"/>
        </w:rPr>
        <w:t xml:space="preserve">Wet educatie en beroepsonderwijs (hierna: </w:t>
      </w:r>
      <w:r w:rsidRPr="00913A96" w:rsidR="000C3411">
        <w:rPr>
          <w:szCs w:val="18"/>
        </w:rPr>
        <w:t>WEB</w:t>
      </w:r>
      <w:r w:rsidRPr="00913A96" w:rsidR="00913A96">
        <w:rPr>
          <w:szCs w:val="18"/>
        </w:rPr>
        <w:t>)</w:t>
      </w:r>
      <w:r>
        <w:rPr>
          <w:szCs w:val="18"/>
        </w:rPr>
        <w:t xml:space="preserve">, </w:t>
      </w:r>
      <w:r w:rsidR="00BE2B91">
        <w:rPr>
          <w:szCs w:val="18"/>
        </w:rPr>
        <w:t xml:space="preserve">artikel </w:t>
      </w:r>
      <w:r>
        <w:rPr>
          <w:szCs w:val="18"/>
        </w:rPr>
        <w:t>8.24 van de Wet voortgezet onderwijs 2020 (hierna: WVO 2020), artikel 147, vijfde lid, van de Wet op de expertisecentra (WEC)</w:t>
      </w:r>
      <w:r w:rsidRPr="00913A96" w:rsidR="00913A96">
        <w:rPr>
          <w:szCs w:val="18"/>
        </w:rPr>
        <w:t xml:space="preserve"> </w:t>
      </w:r>
      <w:r w:rsidRPr="00913A96" w:rsidR="000C3411">
        <w:rPr>
          <w:szCs w:val="18"/>
        </w:rPr>
        <w:t>en artikel 4 van het Besluit regionale meld- en coördinatiefunctie voortijdig schoolverlaten.</w:t>
      </w:r>
      <w:r w:rsidRPr="00913A96" w:rsidR="00913A96">
        <w:rPr>
          <w:szCs w:val="18"/>
        </w:rPr>
        <w:t xml:space="preserve"> Deze verdelingswijze</w:t>
      </w:r>
      <w:r w:rsidRPr="00913A96" w:rsidR="00007F6B">
        <w:rPr>
          <w:szCs w:val="18"/>
        </w:rPr>
        <w:t xml:space="preserve"> </w:t>
      </w:r>
      <w:r w:rsidR="00E44C1B">
        <w:rPr>
          <w:szCs w:val="18"/>
        </w:rPr>
        <w:t>bleek</w:t>
      </w:r>
      <w:r w:rsidRPr="00913A96" w:rsidR="00913A96">
        <w:rPr>
          <w:szCs w:val="18"/>
        </w:rPr>
        <w:t xml:space="preserve"> om een aantal redenen </w:t>
      </w:r>
      <w:r w:rsidRPr="00913A96" w:rsidR="00007F6B">
        <w:rPr>
          <w:szCs w:val="18"/>
        </w:rPr>
        <w:t xml:space="preserve">aan vernieuwing toe. De wijze waarop het totale budget over de contactgemeenten </w:t>
      </w:r>
      <w:r w:rsidR="00E44C1B">
        <w:rPr>
          <w:szCs w:val="18"/>
        </w:rPr>
        <w:t>werd</w:t>
      </w:r>
      <w:r w:rsidRPr="00913A96" w:rsidR="00007F6B">
        <w:rPr>
          <w:szCs w:val="18"/>
        </w:rPr>
        <w:t xml:space="preserve"> verdeeld, </w:t>
      </w:r>
      <w:r w:rsidR="00E44C1B">
        <w:rPr>
          <w:szCs w:val="18"/>
        </w:rPr>
        <w:t>had</w:t>
      </w:r>
      <w:r w:rsidRPr="00913A96" w:rsidR="00007F6B">
        <w:rPr>
          <w:szCs w:val="18"/>
        </w:rPr>
        <w:t xml:space="preserve"> geen direct en onderbouwd verband met de opgave per </w:t>
      </w:r>
      <w:r w:rsidR="00FF3F69">
        <w:rPr>
          <w:szCs w:val="18"/>
        </w:rPr>
        <w:lastRenderedPageBreak/>
        <w:t>Doorstroom</w:t>
      </w:r>
      <w:r w:rsidR="000B3B3E">
        <w:rPr>
          <w:szCs w:val="18"/>
        </w:rPr>
        <w:t>punt</w:t>
      </w:r>
      <w:r w:rsidR="00FF3F69">
        <w:rPr>
          <w:szCs w:val="18"/>
        </w:rPr>
        <w:t>regio</w:t>
      </w:r>
      <w:r w:rsidRPr="00913A96" w:rsidR="00007F6B">
        <w:rPr>
          <w:szCs w:val="18"/>
        </w:rPr>
        <w:t>.</w:t>
      </w:r>
      <w:r w:rsidRPr="00913A96" w:rsidR="00007F6B">
        <w:rPr>
          <w:rStyle w:val="Voetnootmarkering"/>
          <w:szCs w:val="18"/>
        </w:rPr>
        <w:footnoteReference w:id="2"/>
      </w:r>
      <w:r w:rsidRPr="00913A96" w:rsidR="00007F6B">
        <w:rPr>
          <w:szCs w:val="18"/>
        </w:rPr>
        <w:t xml:space="preserve"> De kenmerken van de populatie van de ene regio vergen gemiddeld meer inzet dan die van de andere regio</w:t>
      </w:r>
      <w:r w:rsidR="00DF2E03">
        <w:rPr>
          <w:szCs w:val="18"/>
        </w:rPr>
        <w:t xml:space="preserve">. </w:t>
      </w:r>
      <w:r w:rsidRPr="00913A96" w:rsidR="00007F6B">
        <w:rPr>
          <w:szCs w:val="18"/>
        </w:rPr>
        <w:t xml:space="preserve">Doordat onvoldoende rekening </w:t>
      </w:r>
      <w:r w:rsidR="00406470">
        <w:rPr>
          <w:szCs w:val="18"/>
        </w:rPr>
        <w:t>met de omvang van de opgave</w:t>
      </w:r>
      <w:r w:rsidRPr="00913A96" w:rsidR="00406470">
        <w:rPr>
          <w:szCs w:val="18"/>
        </w:rPr>
        <w:t xml:space="preserve"> </w:t>
      </w:r>
      <w:r w:rsidR="00E44C1B">
        <w:rPr>
          <w:szCs w:val="18"/>
        </w:rPr>
        <w:t>werd</w:t>
      </w:r>
      <w:r w:rsidRPr="00913A96" w:rsidR="00007F6B">
        <w:rPr>
          <w:szCs w:val="18"/>
        </w:rPr>
        <w:t xml:space="preserve"> gehouden, </w:t>
      </w:r>
      <w:r w:rsidR="00E44C1B">
        <w:rPr>
          <w:szCs w:val="18"/>
        </w:rPr>
        <w:t xml:space="preserve">konden </w:t>
      </w:r>
      <w:r w:rsidRPr="00913A96" w:rsidR="00007F6B">
        <w:rPr>
          <w:szCs w:val="18"/>
        </w:rPr>
        <w:t>sommige regio</w:t>
      </w:r>
      <w:r w:rsidR="00604A5D">
        <w:rPr>
          <w:szCs w:val="18"/>
        </w:rPr>
        <w:t>’</w:t>
      </w:r>
      <w:r w:rsidRPr="00913A96" w:rsidR="00007F6B">
        <w:rPr>
          <w:szCs w:val="18"/>
        </w:rPr>
        <w:t xml:space="preserve">s veel minder inzet plegen dan nodig is. Verder </w:t>
      </w:r>
      <w:r w:rsidR="00E44C1B">
        <w:rPr>
          <w:szCs w:val="18"/>
        </w:rPr>
        <w:t>bewoog</w:t>
      </w:r>
      <w:r w:rsidRPr="00913A96" w:rsidR="00007F6B">
        <w:rPr>
          <w:szCs w:val="18"/>
        </w:rPr>
        <w:t xml:space="preserve"> een deel van het budget niet mee met ontwikkelingen in de populatie, waardoor groeiende gemeenten te weinig budget </w:t>
      </w:r>
      <w:r w:rsidR="00E44C1B">
        <w:rPr>
          <w:szCs w:val="18"/>
        </w:rPr>
        <w:t>kregen</w:t>
      </w:r>
      <w:r w:rsidRPr="00913A96" w:rsidR="00007F6B">
        <w:rPr>
          <w:szCs w:val="18"/>
        </w:rPr>
        <w:t>. De verdeling ken</w:t>
      </w:r>
      <w:r w:rsidR="00E44C1B">
        <w:rPr>
          <w:szCs w:val="18"/>
        </w:rPr>
        <w:t>de</w:t>
      </w:r>
      <w:r w:rsidRPr="00913A96" w:rsidR="00007F6B">
        <w:rPr>
          <w:szCs w:val="18"/>
        </w:rPr>
        <w:t xml:space="preserve"> namelijk een relatief hoge vaste voet voor de Doorstroompuntfunctie.</w:t>
      </w:r>
      <w:r w:rsidRPr="00913A96" w:rsidR="00007F6B">
        <w:rPr>
          <w:rStyle w:val="Voetnootmarkering"/>
          <w:szCs w:val="18"/>
        </w:rPr>
        <w:footnoteReference w:id="3"/>
      </w:r>
      <w:r w:rsidRPr="00913A96" w:rsidR="00007F6B">
        <w:rPr>
          <w:szCs w:val="18"/>
        </w:rPr>
        <w:t xml:space="preserve"> Dit zorg</w:t>
      </w:r>
      <w:r w:rsidR="00E44C1B">
        <w:rPr>
          <w:szCs w:val="18"/>
        </w:rPr>
        <w:t xml:space="preserve">de </w:t>
      </w:r>
      <w:r w:rsidRPr="00913A96" w:rsidR="00007F6B">
        <w:rPr>
          <w:szCs w:val="18"/>
        </w:rPr>
        <w:t xml:space="preserve">ervoor dat er een financiële prikkel </w:t>
      </w:r>
      <w:r w:rsidR="00E44C1B">
        <w:rPr>
          <w:szCs w:val="18"/>
        </w:rPr>
        <w:t>was</w:t>
      </w:r>
      <w:r w:rsidRPr="00913A96" w:rsidR="00007F6B">
        <w:rPr>
          <w:szCs w:val="18"/>
        </w:rPr>
        <w:t xml:space="preserve"> voor </w:t>
      </w:r>
      <w:r w:rsidR="00FF3F69">
        <w:rPr>
          <w:szCs w:val="18"/>
        </w:rPr>
        <w:t>Doorstroom</w:t>
      </w:r>
      <w:r w:rsidR="000B3B3E">
        <w:rPr>
          <w:szCs w:val="18"/>
        </w:rPr>
        <w:t>punt</w:t>
      </w:r>
      <w:r w:rsidR="00FF3F69">
        <w:rPr>
          <w:szCs w:val="18"/>
        </w:rPr>
        <w:t>regio</w:t>
      </w:r>
      <w:r w:rsidR="00604A5D">
        <w:rPr>
          <w:szCs w:val="18"/>
        </w:rPr>
        <w:t>’</w:t>
      </w:r>
      <w:r w:rsidRPr="00913A96" w:rsidR="00007F6B">
        <w:rPr>
          <w:szCs w:val="18"/>
        </w:rPr>
        <w:t>s om af te zien van samenvoeging of te splitsen.</w:t>
      </w:r>
    </w:p>
    <w:p w:rsidRPr="00913A96" w:rsidR="00007F6B" w:rsidP="0011142E" w:rsidRDefault="00007F6B" w14:paraId="3C95BA28" w14:textId="77777777">
      <w:pPr>
        <w:rPr>
          <w:i/>
          <w:iCs/>
          <w:szCs w:val="18"/>
        </w:rPr>
      </w:pPr>
    </w:p>
    <w:p w:rsidRPr="00913A96" w:rsidR="00007F6B" w:rsidP="0011142E" w:rsidRDefault="00007F6B" w14:paraId="57137755" w14:textId="254E6CFB">
      <w:pPr>
        <w:rPr>
          <w:i/>
          <w:iCs/>
          <w:szCs w:val="18"/>
        </w:rPr>
      </w:pPr>
      <w:r w:rsidRPr="00913A96">
        <w:rPr>
          <w:i/>
          <w:iCs/>
          <w:szCs w:val="18"/>
        </w:rPr>
        <w:t>2.2. Onvoldoende invulling aanvullende loopbaanbegeleiding</w:t>
      </w:r>
    </w:p>
    <w:p w:rsidRPr="00913A96" w:rsidR="00007F6B" w:rsidP="005D23FD" w:rsidRDefault="00007F6B" w14:paraId="20D5D9D0" w14:textId="01CD4839">
      <w:pPr>
        <w:ind w:firstLine="284"/>
        <w:rPr>
          <w:szCs w:val="18"/>
        </w:rPr>
      </w:pPr>
      <w:bookmarkStart w:name="_Hlk171426764" w:id="6"/>
      <w:r w:rsidRPr="00913A96">
        <w:rPr>
          <w:szCs w:val="18"/>
        </w:rPr>
        <w:t xml:space="preserve">Op grond van de Wet van school naar duurzaam werk moeten scholen bepaalde groepen leerlingen en studenten aanvullende </w:t>
      </w:r>
      <w:r w:rsidRPr="00EF1BF9">
        <w:rPr>
          <w:szCs w:val="18"/>
        </w:rPr>
        <w:t>loopbaanbegeleiding bieden</w:t>
      </w:r>
      <w:r w:rsidRPr="00EF1BF9" w:rsidR="00C26637">
        <w:rPr>
          <w:szCs w:val="18"/>
        </w:rPr>
        <w:t xml:space="preserve">: </w:t>
      </w:r>
      <w:r w:rsidRPr="00EF1BF9" w:rsidR="006F1286">
        <w:rPr>
          <w:szCs w:val="18"/>
        </w:rPr>
        <w:t xml:space="preserve">in het beroepsonderwijs tot een jaar na diplomering, </w:t>
      </w:r>
      <w:r w:rsidRPr="00EF1BF9" w:rsidR="00C26637">
        <w:rPr>
          <w:szCs w:val="18"/>
        </w:rPr>
        <w:t>in het praktijkonderwijs en voortgezet speciaal onderwijs tot twee jaar na het verlaten van de school</w:t>
      </w:r>
      <w:r w:rsidRPr="00EF1BF9">
        <w:rPr>
          <w:szCs w:val="18"/>
        </w:rPr>
        <w:t>.</w:t>
      </w:r>
      <w:r w:rsidRPr="00EF1BF9" w:rsidR="00C26637">
        <w:rPr>
          <w:rStyle w:val="Voetnootmarkering"/>
          <w:szCs w:val="18"/>
        </w:rPr>
        <w:footnoteReference w:id="4"/>
      </w:r>
      <w:r w:rsidRPr="00EF1BF9" w:rsidR="004E4742">
        <w:rPr>
          <w:szCs w:val="18"/>
        </w:rPr>
        <w:t xml:space="preserve"> De</w:t>
      </w:r>
      <w:r w:rsidR="004E4742">
        <w:rPr>
          <w:szCs w:val="18"/>
        </w:rPr>
        <w:t xml:space="preserve"> scholen beginnen hiermee tijdens het onderwijs en zetten dit na het verlaten van de </w:t>
      </w:r>
      <w:r w:rsidR="00872AA8">
        <w:rPr>
          <w:szCs w:val="18"/>
        </w:rPr>
        <w:t>school</w:t>
      </w:r>
      <w:r w:rsidR="004E4742">
        <w:rPr>
          <w:szCs w:val="18"/>
        </w:rPr>
        <w:t xml:space="preserve"> een beperkte tijd voort.</w:t>
      </w:r>
      <w:r w:rsidRPr="00913A96">
        <w:rPr>
          <w:rStyle w:val="Voetnootmarkering"/>
          <w:szCs w:val="18"/>
        </w:rPr>
        <w:footnoteReference w:id="5"/>
      </w:r>
      <w:r w:rsidRPr="00913A96">
        <w:rPr>
          <w:szCs w:val="18"/>
        </w:rPr>
        <w:t xml:space="preserve"> D</w:t>
      </w:r>
      <w:r w:rsidR="004E4742">
        <w:rPr>
          <w:szCs w:val="18"/>
        </w:rPr>
        <w:t>e aanvullende loopbaanbegeleiding</w:t>
      </w:r>
      <w:r w:rsidRPr="00913A96">
        <w:rPr>
          <w:szCs w:val="18"/>
        </w:rPr>
        <w:t xml:space="preserve"> houdt in dat scholen </w:t>
      </w:r>
      <w:r w:rsidR="00DF2E03">
        <w:rPr>
          <w:szCs w:val="18"/>
        </w:rPr>
        <w:t>jongeren</w:t>
      </w:r>
      <w:r w:rsidRPr="00913A96" w:rsidR="00DF2E03">
        <w:rPr>
          <w:szCs w:val="18"/>
        </w:rPr>
        <w:t xml:space="preserve"> </w:t>
      </w:r>
      <w:r w:rsidRPr="00913A96">
        <w:rPr>
          <w:szCs w:val="18"/>
        </w:rPr>
        <w:t xml:space="preserve">adviseren en ondersteunen bij de overstap naar </w:t>
      </w:r>
      <w:r w:rsidR="00B3028A">
        <w:rPr>
          <w:szCs w:val="18"/>
        </w:rPr>
        <w:t xml:space="preserve">vervolgonderwijs of </w:t>
      </w:r>
      <w:r w:rsidRPr="00913A96">
        <w:rPr>
          <w:szCs w:val="18"/>
        </w:rPr>
        <w:t>de arbeidsmarkt.</w:t>
      </w:r>
      <w:r w:rsidRPr="00913A96">
        <w:rPr>
          <w:rStyle w:val="Voetnootmarkering"/>
          <w:szCs w:val="18"/>
        </w:rPr>
        <w:footnoteReference w:id="6"/>
      </w:r>
      <w:r w:rsidRPr="00913A96">
        <w:rPr>
          <w:szCs w:val="18"/>
        </w:rPr>
        <w:t xml:space="preserve"> Bij of krachtens algemene maatregel van bestuur kunnen onder andere nadere regels worden gesteld over de invulling van deze aanvullende loopbaanbegeleiding.</w:t>
      </w:r>
    </w:p>
    <w:p w:rsidRPr="00913A96" w:rsidR="00007F6B" w:rsidP="0011142E" w:rsidRDefault="00007F6B" w14:paraId="4711C38C" w14:textId="77777777">
      <w:pPr>
        <w:rPr>
          <w:szCs w:val="18"/>
        </w:rPr>
      </w:pPr>
    </w:p>
    <w:p w:rsidR="00007F6B" w:rsidP="005D23FD" w:rsidRDefault="00007F6B" w14:paraId="650BEA17" w14:textId="3DCE929D">
      <w:pPr>
        <w:ind w:firstLine="284"/>
        <w:rPr>
          <w:szCs w:val="18"/>
        </w:rPr>
      </w:pPr>
      <w:r w:rsidRPr="00913A96">
        <w:rPr>
          <w:szCs w:val="18"/>
        </w:rPr>
        <w:t xml:space="preserve">Uit de ervaringen </w:t>
      </w:r>
      <w:r w:rsidR="004E4742">
        <w:rPr>
          <w:szCs w:val="18"/>
        </w:rPr>
        <w:t>met</w:t>
      </w:r>
      <w:r w:rsidRPr="00913A96" w:rsidR="004E4742">
        <w:rPr>
          <w:szCs w:val="18"/>
        </w:rPr>
        <w:t xml:space="preserve"> </w:t>
      </w:r>
      <w:r w:rsidRPr="00913A96">
        <w:rPr>
          <w:szCs w:val="18"/>
        </w:rPr>
        <w:t xml:space="preserve">de </w:t>
      </w:r>
      <w:r w:rsidR="004E4742">
        <w:rPr>
          <w:szCs w:val="18"/>
        </w:rPr>
        <w:t>A</w:t>
      </w:r>
      <w:r w:rsidRPr="00913A96">
        <w:rPr>
          <w:szCs w:val="18"/>
        </w:rPr>
        <w:t xml:space="preserve">anpak </w:t>
      </w:r>
      <w:r w:rsidR="004E4742">
        <w:rPr>
          <w:szCs w:val="18"/>
        </w:rPr>
        <w:t>J</w:t>
      </w:r>
      <w:r w:rsidRPr="00913A96">
        <w:rPr>
          <w:szCs w:val="18"/>
        </w:rPr>
        <w:t>eugdwerkloosheid</w:t>
      </w:r>
      <w:r w:rsidRPr="00913A96" w:rsidR="00300BF2">
        <w:rPr>
          <w:szCs w:val="18"/>
        </w:rPr>
        <w:t xml:space="preserve"> </w:t>
      </w:r>
      <w:r w:rsidRPr="00913A96">
        <w:rPr>
          <w:szCs w:val="18"/>
        </w:rPr>
        <w:t>blijkt dat het belangrijk is dat ondersteuning in de stap van school naar werk op een persoonlijke wijze plaatsvindt en aansluit op de behoefte van de jongere.</w:t>
      </w:r>
      <w:r w:rsidRPr="00913A96" w:rsidR="00300BF2">
        <w:rPr>
          <w:rStyle w:val="Voetnootmarkering"/>
          <w:szCs w:val="18"/>
        </w:rPr>
        <w:footnoteReference w:id="7"/>
      </w:r>
      <w:r w:rsidRPr="00913A96" w:rsidR="00300BF2">
        <w:rPr>
          <w:szCs w:val="18"/>
        </w:rPr>
        <w:t xml:space="preserve"> </w:t>
      </w:r>
      <w:bookmarkStart w:name="_Hlk171597422" w:id="7"/>
      <w:r w:rsidRPr="00913A96">
        <w:rPr>
          <w:szCs w:val="18"/>
        </w:rPr>
        <w:t xml:space="preserve">Hierbij gaat het zowel om de wijze waarop het aanbod voor aanvullende loopbaanbegeleiding onder de aandacht van de jongere wordt gebracht (de benaderingswijze) als het aanbod zelf (de inhoud). </w:t>
      </w:r>
      <w:bookmarkEnd w:id="7"/>
      <w:r w:rsidRPr="00913A96">
        <w:rPr>
          <w:szCs w:val="18"/>
        </w:rPr>
        <w:t xml:space="preserve">Het helpt als de benadering plaatsvindt door begeleiders die bekend zijn met de jongere en </w:t>
      </w:r>
      <w:r w:rsidR="00DF2E03">
        <w:rPr>
          <w:szCs w:val="18"/>
        </w:rPr>
        <w:t>de</w:t>
      </w:r>
      <w:r w:rsidRPr="00913A96" w:rsidR="00DF2E03">
        <w:rPr>
          <w:szCs w:val="18"/>
        </w:rPr>
        <w:t xml:space="preserve"> </w:t>
      </w:r>
      <w:r w:rsidRPr="00913A96">
        <w:rPr>
          <w:szCs w:val="18"/>
        </w:rPr>
        <w:t>situatie</w:t>
      </w:r>
      <w:r w:rsidR="00DF2E03">
        <w:rPr>
          <w:szCs w:val="18"/>
        </w:rPr>
        <w:t xml:space="preserve"> van de jongere</w:t>
      </w:r>
      <w:r w:rsidRPr="00913A96">
        <w:rPr>
          <w:szCs w:val="18"/>
        </w:rPr>
        <w:t>.</w:t>
      </w:r>
      <w:r w:rsidRPr="00913A96">
        <w:rPr>
          <w:rStyle w:val="Voetnootmarkering"/>
          <w:szCs w:val="18"/>
        </w:rPr>
        <w:footnoteReference w:id="8"/>
      </w:r>
      <w:r w:rsidRPr="00913A96">
        <w:rPr>
          <w:szCs w:val="18"/>
        </w:rPr>
        <w:t xml:space="preserve"> Op basis van de Subsidieregeling nazorg mbo 2022/2025 benader</w:t>
      </w:r>
      <w:r w:rsidR="00E44C1B">
        <w:rPr>
          <w:szCs w:val="18"/>
        </w:rPr>
        <w:t>d</w:t>
      </w:r>
      <w:r w:rsidRPr="00913A96">
        <w:rPr>
          <w:szCs w:val="18"/>
        </w:rPr>
        <w:t xml:space="preserve">en veel mbo-instellingen jongeren reeds persoonlijk, maar nog niet alle mbo-instellingen </w:t>
      </w:r>
      <w:r w:rsidR="00E44C1B">
        <w:rPr>
          <w:szCs w:val="18"/>
        </w:rPr>
        <w:t>deden</w:t>
      </w:r>
      <w:r w:rsidRPr="00913A96">
        <w:rPr>
          <w:szCs w:val="18"/>
        </w:rPr>
        <w:t xml:space="preserve"> dit.</w:t>
      </w:r>
      <w:r w:rsidRPr="00913A96">
        <w:rPr>
          <w:rStyle w:val="Voetnootmarkering"/>
          <w:szCs w:val="18"/>
        </w:rPr>
        <w:footnoteReference w:id="9"/>
      </w:r>
      <w:r w:rsidRPr="00913A96">
        <w:rPr>
          <w:szCs w:val="18"/>
        </w:rPr>
        <w:t xml:space="preserve"> Sommige mbo-instellingen stu</w:t>
      </w:r>
      <w:r w:rsidR="00E44C1B">
        <w:rPr>
          <w:szCs w:val="18"/>
        </w:rPr>
        <w:t>urd</w:t>
      </w:r>
      <w:r w:rsidRPr="00913A96">
        <w:rPr>
          <w:szCs w:val="18"/>
        </w:rPr>
        <w:t xml:space="preserve">en bijvoorbeeld een gestandaardiseerde e-mail of een formulier naar alle gediplomeerden. </w:t>
      </w:r>
      <w:r w:rsidRPr="00913A96" w:rsidR="00CC1919">
        <w:rPr>
          <w:szCs w:val="18"/>
        </w:rPr>
        <w:t>Ook d</w:t>
      </w:r>
      <w:r w:rsidRPr="00913A96">
        <w:rPr>
          <w:szCs w:val="18"/>
        </w:rPr>
        <w:t>e invulling van nazorg door pro- en vso-scholen verschil</w:t>
      </w:r>
      <w:r w:rsidR="00E44C1B">
        <w:rPr>
          <w:szCs w:val="18"/>
        </w:rPr>
        <w:t>de</w:t>
      </w:r>
      <w:r w:rsidRPr="00913A96">
        <w:rPr>
          <w:szCs w:val="18"/>
        </w:rPr>
        <w:t xml:space="preserve"> sterk. </w:t>
      </w:r>
      <w:r w:rsidR="00EE5E98">
        <w:rPr>
          <w:szCs w:val="18"/>
        </w:rPr>
        <w:t>Soms was</w:t>
      </w:r>
      <w:r w:rsidRPr="00913A96">
        <w:rPr>
          <w:szCs w:val="18"/>
        </w:rPr>
        <w:t xml:space="preserve"> de nazorg vanuit deze scholen grotendeels beperkt tot het monitoren van de situatie van oud-leerlingen. Hiertoe </w:t>
      </w:r>
      <w:r w:rsidR="00E44C1B">
        <w:rPr>
          <w:szCs w:val="18"/>
        </w:rPr>
        <w:t>namen</w:t>
      </w:r>
      <w:r w:rsidRPr="00913A96">
        <w:rPr>
          <w:szCs w:val="18"/>
        </w:rPr>
        <w:t xml:space="preserve"> zij bijvoorbeeld elk half jaar telefonisch of per e-mail contact op met de jongere, maar daarbij </w:t>
      </w:r>
      <w:r w:rsidR="00E44C1B">
        <w:rPr>
          <w:szCs w:val="18"/>
        </w:rPr>
        <w:t>deden</w:t>
      </w:r>
      <w:r w:rsidRPr="00913A96">
        <w:rPr>
          <w:szCs w:val="18"/>
        </w:rPr>
        <w:t xml:space="preserve"> zij vaak geen proactief aanbod voor </w:t>
      </w:r>
      <w:r w:rsidR="00E923F8">
        <w:rPr>
          <w:szCs w:val="18"/>
        </w:rPr>
        <w:t>ondersteuning</w:t>
      </w:r>
      <w:r w:rsidRPr="00913A96">
        <w:rPr>
          <w:szCs w:val="18"/>
        </w:rPr>
        <w:t xml:space="preserve">. Waar </w:t>
      </w:r>
      <w:r w:rsidR="00E923F8">
        <w:rPr>
          <w:szCs w:val="18"/>
        </w:rPr>
        <w:t>ondersteuning</w:t>
      </w:r>
      <w:r w:rsidRPr="00913A96">
        <w:rPr>
          <w:szCs w:val="18"/>
        </w:rPr>
        <w:t xml:space="preserve"> </w:t>
      </w:r>
      <w:r w:rsidR="00E44C1B">
        <w:rPr>
          <w:szCs w:val="18"/>
        </w:rPr>
        <w:t>werd</w:t>
      </w:r>
      <w:r w:rsidRPr="00913A96">
        <w:rPr>
          <w:szCs w:val="18"/>
        </w:rPr>
        <w:t xml:space="preserve"> geboden, </w:t>
      </w:r>
      <w:r w:rsidR="00E44C1B">
        <w:rPr>
          <w:szCs w:val="18"/>
        </w:rPr>
        <w:t>was</w:t>
      </w:r>
      <w:r w:rsidRPr="00913A96">
        <w:rPr>
          <w:szCs w:val="18"/>
        </w:rPr>
        <w:t xml:space="preserve"> dit vaak naar aanleiding van vragen van oud-leerlingen.</w:t>
      </w:r>
      <w:r w:rsidRPr="00913A96">
        <w:rPr>
          <w:rStyle w:val="Voetnootmarkering"/>
          <w:szCs w:val="18"/>
        </w:rPr>
        <w:footnoteReference w:id="10"/>
      </w:r>
      <w:r w:rsidRPr="00913A96" w:rsidDel="003D6A96">
        <w:rPr>
          <w:rStyle w:val="Voetnootmarkering"/>
          <w:szCs w:val="18"/>
        </w:rPr>
        <w:t xml:space="preserve"> </w:t>
      </w:r>
      <w:r w:rsidRPr="00913A96">
        <w:rPr>
          <w:szCs w:val="18"/>
        </w:rPr>
        <w:t xml:space="preserve">Deze aanpak </w:t>
      </w:r>
      <w:r w:rsidR="00E44C1B">
        <w:rPr>
          <w:szCs w:val="18"/>
        </w:rPr>
        <w:t>bleek</w:t>
      </w:r>
      <w:r w:rsidRPr="00913A96">
        <w:rPr>
          <w:szCs w:val="18"/>
        </w:rPr>
        <w:t xml:space="preserve"> in veel gevallen niet voldoende om jongeren duurzaam aan het werk te krijgen. Daarom acht</w:t>
      </w:r>
      <w:r w:rsidR="00E44C1B">
        <w:rPr>
          <w:szCs w:val="18"/>
        </w:rPr>
        <w:t>te</w:t>
      </w:r>
      <w:r w:rsidRPr="00913A96">
        <w:rPr>
          <w:szCs w:val="18"/>
        </w:rPr>
        <w:t xml:space="preserve"> de regering het nodig om duidelijkheid te verschaffen over de invulling van de aanvullende loopbaanbegeleiding.</w:t>
      </w:r>
      <w:bookmarkEnd w:id="6"/>
    </w:p>
    <w:p w:rsidR="00D01C64" w:rsidP="0011142E" w:rsidRDefault="00D01C64" w14:paraId="00388B47" w14:textId="77777777">
      <w:pPr>
        <w:rPr>
          <w:szCs w:val="18"/>
        </w:rPr>
      </w:pPr>
    </w:p>
    <w:p w:rsidRPr="003D70F7" w:rsidR="00D01C64" w:rsidP="0011142E" w:rsidRDefault="00D01C64" w14:paraId="573328E5" w14:textId="23D10C37">
      <w:pPr>
        <w:rPr>
          <w:i/>
          <w:iCs/>
          <w:szCs w:val="18"/>
        </w:rPr>
      </w:pPr>
      <w:r w:rsidRPr="003D70F7">
        <w:rPr>
          <w:i/>
          <w:iCs/>
          <w:szCs w:val="18"/>
        </w:rPr>
        <w:t>2.3 Taken centrumgemeente</w:t>
      </w:r>
      <w:r w:rsidR="00DF2E03">
        <w:rPr>
          <w:i/>
          <w:iCs/>
          <w:szCs w:val="18"/>
        </w:rPr>
        <w:t xml:space="preserve"> arbeidsmarktregio</w:t>
      </w:r>
      <w:r w:rsidRPr="003D70F7">
        <w:rPr>
          <w:i/>
          <w:iCs/>
          <w:szCs w:val="18"/>
        </w:rPr>
        <w:t xml:space="preserve"> bij regionaal programma niet vastgelegd</w:t>
      </w:r>
    </w:p>
    <w:p w:rsidR="00823081" w:rsidP="005D23FD" w:rsidRDefault="00823081" w14:paraId="3E69086C" w14:textId="09CFB432">
      <w:pPr>
        <w:spacing w:line="276" w:lineRule="auto"/>
        <w:ind w:firstLine="284"/>
      </w:pPr>
      <w:r w:rsidRPr="00EB608F">
        <w:t xml:space="preserve">Als gevolg van de verbreding van het doel en de doelgroep van het regionaal programma van de </w:t>
      </w:r>
      <w:r w:rsidR="00FF3F69">
        <w:t>Doorstroom</w:t>
      </w:r>
      <w:r w:rsidR="000B3B3E">
        <w:t>punt</w:t>
      </w:r>
      <w:r w:rsidR="00FF3F69">
        <w:t>regio</w:t>
      </w:r>
      <w:r w:rsidRPr="00EB608F">
        <w:t xml:space="preserve"> wordt de centrumgemeente van de arbeidsmarktregio betrokken bij de totstandkoming en uitvoering van dit programma. De centrumgemeente werkt daarbij samen met de contactschool en de contactgemeente.</w:t>
      </w:r>
    </w:p>
    <w:p w:rsidR="00E12DB9" w:rsidP="0011142E" w:rsidRDefault="00E12DB9" w14:paraId="346B09C0" w14:textId="77777777">
      <w:pPr>
        <w:rPr>
          <w:szCs w:val="18"/>
        </w:rPr>
      </w:pPr>
    </w:p>
    <w:p w:rsidRPr="00913A96" w:rsidR="00D01C64" w:rsidP="005D23FD" w:rsidRDefault="00372EFB" w14:paraId="69642996" w14:textId="004099FD">
      <w:pPr>
        <w:ind w:firstLine="284"/>
        <w:rPr>
          <w:szCs w:val="18"/>
        </w:rPr>
      </w:pPr>
      <w:r>
        <w:rPr>
          <w:szCs w:val="18"/>
        </w:rPr>
        <w:t xml:space="preserve">Dat de centrumgemeente </w:t>
      </w:r>
      <w:r w:rsidR="00192F00">
        <w:rPr>
          <w:szCs w:val="18"/>
        </w:rPr>
        <w:t xml:space="preserve">door de contactgemeente </w:t>
      </w:r>
      <w:r>
        <w:rPr>
          <w:szCs w:val="18"/>
        </w:rPr>
        <w:t>bij het regionaal programma moet worden betrokken, is vastgelegd in de WEB.</w:t>
      </w:r>
      <w:r>
        <w:rPr>
          <w:rStyle w:val="Voetnootmarkering"/>
          <w:szCs w:val="18"/>
        </w:rPr>
        <w:footnoteReference w:id="11"/>
      </w:r>
      <w:r w:rsidR="00E70F20">
        <w:rPr>
          <w:szCs w:val="18"/>
        </w:rPr>
        <w:t xml:space="preserve"> Doet de contactgemeente dat niet, </w:t>
      </w:r>
      <w:r w:rsidR="00025C2B">
        <w:rPr>
          <w:szCs w:val="18"/>
        </w:rPr>
        <w:t xml:space="preserve">dan </w:t>
      </w:r>
      <w:r w:rsidR="00E70F20">
        <w:rPr>
          <w:szCs w:val="18"/>
        </w:rPr>
        <w:t xml:space="preserve">kan dat </w:t>
      </w:r>
      <w:r w:rsidR="00CB5322">
        <w:rPr>
          <w:szCs w:val="18"/>
        </w:rPr>
        <w:t xml:space="preserve">tot </w:t>
      </w:r>
      <w:r w:rsidR="00E70F20">
        <w:rPr>
          <w:szCs w:val="18"/>
        </w:rPr>
        <w:t xml:space="preserve">gevolg hebben </w:t>
      </w:r>
      <w:r w:rsidR="00CB5322">
        <w:rPr>
          <w:szCs w:val="18"/>
        </w:rPr>
        <w:t>dat</w:t>
      </w:r>
      <w:r w:rsidR="00E70F20">
        <w:rPr>
          <w:szCs w:val="18"/>
        </w:rPr>
        <w:t xml:space="preserve"> de specifieke uitkering (gedeeltelijk) word</w:t>
      </w:r>
      <w:r w:rsidR="00CB5322">
        <w:rPr>
          <w:szCs w:val="18"/>
        </w:rPr>
        <w:t>t</w:t>
      </w:r>
      <w:r w:rsidR="00E70F20">
        <w:rPr>
          <w:szCs w:val="18"/>
        </w:rPr>
        <w:t xml:space="preserve"> opgeschort, ingehouden of teruggevorderd.</w:t>
      </w:r>
      <w:r w:rsidR="00E70F20">
        <w:rPr>
          <w:rStyle w:val="Voetnootmarkering"/>
          <w:szCs w:val="18"/>
        </w:rPr>
        <w:footnoteReference w:id="12"/>
      </w:r>
      <w:r w:rsidR="00E70F20">
        <w:rPr>
          <w:szCs w:val="18"/>
        </w:rPr>
        <w:t xml:space="preserve"> Ook de toekenning van de subsidie aan de contactscholen is mede afhankelijk van de betrokkenheid van de centrumgemeente.</w:t>
      </w:r>
      <w:r w:rsidR="00E70F20">
        <w:rPr>
          <w:rStyle w:val="Voetnootmarkering"/>
          <w:szCs w:val="18"/>
        </w:rPr>
        <w:footnoteReference w:id="13"/>
      </w:r>
      <w:r w:rsidR="00E70F20">
        <w:rPr>
          <w:szCs w:val="18"/>
        </w:rPr>
        <w:t xml:space="preserve"> Andersom is er echter geen</w:t>
      </w:r>
      <w:r w:rsidR="00192F00">
        <w:rPr>
          <w:szCs w:val="18"/>
        </w:rPr>
        <w:t xml:space="preserve"> formele</w:t>
      </w:r>
      <w:r w:rsidR="00E70F20">
        <w:rPr>
          <w:szCs w:val="18"/>
        </w:rPr>
        <w:t xml:space="preserve"> verplichting</w:t>
      </w:r>
      <w:r w:rsidR="00192F00">
        <w:rPr>
          <w:szCs w:val="18"/>
        </w:rPr>
        <w:t xml:space="preserve"> </w:t>
      </w:r>
      <w:r w:rsidR="00E70F20">
        <w:rPr>
          <w:szCs w:val="18"/>
        </w:rPr>
        <w:t xml:space="preserve">voor de centrumgemeente om </w:t>
      </w:r>
      <w:r w:rsidR="00192F00">
        <w:rPr>
          <w:szCs w:val="18"/>
        </w:rPr>
        <w:t>daadwerkelijk mee te werken aan de totstandkoming en uitvoering van het regionaal programma.</w:t>
      </w:r>
      <w:r w:rsidR="003D70F7">
        <w:rPr>
          <w:rStyle w:val="Voetnootmarkering"/>
          <w:szCs w:val="18"/>
        </w:rPr>
        <w:footnoteReference w:id="14"/>
      </w:r>
      <w:r w:rsidR="00192F00">
        <w:rPr>
          <w:szCs w:val="18"/>
        </w:rPr>
        <w:t xml:space="preserve"> Hierdoor zou het kunnen voorkomen dat de centrumgemeente (onvoldoende) invulling geeft aan de rol die voor de centrumgemeenten is beoogd met de Wet van school naar duurzaam werk</w:t>
      </w:r>
      <w:r w:rsidR="002A479B">
        <w:rPr>
          <w:szCs w:val="18"/>
        </w:rPr>
        <w:t>.</w:t>
      </w:r>
    </w:p>
    <w:p w:rsidRPr="00913A96" w:rsidR="00007F6B" w:rsidP="0011142E" w:rsidRDefault="00007F6B" w14:paraId="759FDB4E" w14:textId="77777777">
      <w:pPr>
        <w:rPr>
          <w:szCs w:val="18"/>
        </w:rPr>
      </w:pPr>
    </w:p>
    <w:p w:rsidR="00AA23F4" w:rsidP="0011142E" w:rsidRDefault="00007F6B" w14:paraId="2ABBE41F" w14:textId="77777777">
      <w:pPr>
        <w:rPr>
          <w:b/>
          <w:bCs/>
          <w:szCs w:val="18"/>
        </w:rPr>
      </w:pPr>
      <w:r w:rsidRPr="00913A96">
        <w:rPr>
          <w:b/>
          <w:bCs/>
          <w:szCs w:val="18"/>
        </w:rPr>
        <w:t>3. Maatregelen</w:t>
      </w:r>
    </w:p>
    <w:p w:rsidRPr="00913A96" w:rsidR="00007F6B" w:rsidP="0011142E" w:rsidRDefault="00007F6B" w14:paraId="10AD3EDE" w14:textId="64D8DAE6">
      <w:pPr>
        <w:rPr>
          <w:b/>
          <w:bCs/>
          <w:szCs w:val="18"/>
        </w:rPr>
      </w:pPr>
    </w:p>
    <w:p w:rsidRPr="00913A96" w:rsidR="00007F6B" w:rsidP="0011142E" w:rsidRDefault="00007F6B" w14:paraId="6151841E" w14:textId="77777777">
      <w:pPr>
        <w:rPr>
          <w:i/>
          <w:iCs/>
          <w:szCs w:val="18"/>
        </w:rPr>
      </w:pPr>
      <w:r w:rsidRPr="00913A96">
        <w:rPr>
          <w:i/>
          <w:iCs/>
          <w:szCs w:val="18"/>
        </w:rPr>
        <w:t>3.1 Verdeelmodel CBS voor verdeling middelen specifieke uitkering contactgemeenten</w:t>
      </w:r>
    </w:p>
    <w:p w:rsidRPr="00913A96" w:rsidR="00007F6B" w:rsidP="005D23FD" w:rsidRDefault="00007F6B" w14:paraId="6386C272" w14:textId="08EE95F2">
      <w:pPr>
        <w:ind w:firstLine="284"/>
        <w:rPr>
          <w:szCs w:val="18"/>
        </w:rPr>
      </w:pPr>
      <w:r w:rsidRPr="00913A96">
        <w:rPr>
          <w:szCs w:val="18"/>
        </w:rPr>
        <w:t xml:space="preserve">Om de knelpunten met betrekking tot de </w:t>
      </w:r>
      <w:r w:rsidR="004E4742">
        <w:rPr>
          <w:szCs w:val="18"/>
        </w:rPr>
        <w:t>verde</w:t>
      </w:r>
      <w:r w:rsidR="00DA078B">
        <w:rPr>
          <w:szCs w:val="18"/>
        </w:rPr>
        <w:t>el</w:t>
      </w:r>
      <w:r w:rsidRPr="00913A96">
        <w:rPr>
          <w:szCs w:val="18"/>
        </w:rPr>
        <w:t xml:space="preserve">wijze </w:t>
      </w:r>
      <w:r w:rsidR="004E4742">
        <w:rPr>
          <w:szCs w:val="18"/>
        </w:rPr>
        <w:t xml:space="preserve">van het budget </w:t>
      </w:r>
      <w:r w:rsidR="00DA078B">
        <w:rPr>
          <w:szCs w:val="18"/>
        </w:rPr>
        <w:t>voor</w:t>
      </w:r>
      <w:r w:rsidR="004E4742">
        <w:rPr>
          <w:szCs w:val="18"/>
        </w:rPr>
        <w:t xml:space="preserve"> </w:t>
      </w:r>
      <w:r w:rsidRPr="00913A96">
        <w:rPr>
          <w:szCs w:val="18"/>
        </w:rPr>
        <w:t>de specifieke uitkering</w:t>
      </w:r>
      <w:r w:rsidR="004E4742">
        <w:rPr>
          <w:szCs w:val="18"/>
        </w:rPr>
        <w:t xml:space="preserve"> </w:t>
      </w:r>
      <w:r w:rsidR="00DA078B">
        <w:rPr>
          <w:szCs w:val="18"/>
        </w:rPr>
        <w:t>over</w:t>
      </w:r>
      <w:r w:rsidR="004E4742">
        <w:rPr>
          <w:szCs w:val="18"/>
        </w:rPr>
        <w:t xml:space="preserve"> de</w:t>
      </w:r>
      <w:r w:rsidRPr="00913A96">
        <w:rPr>
          <w:szCs w:val="18"/>
        </w:rPr>
        <w:t xml:space="preserve"> contactgemeenten op te lossen, bevat dit besluit een nieuwe verdeelwijze. </w:t>
      </w:r>
      <w:r w:rsidR="00AB0214">
        <w:rPr>
          <w:szCs w:val="18"/>
        </w:rPr>
        <w:t>De Minister</w:t>
      </w:r>
      <w:r w:rsidRPr="00913A96">
        <w:rPr>
          <w:szCs w:val="18"/>
        </w:rPr>
        <w:t xml:space="preserve"> van Onderwijs, Cultuur en Wetenschap </w:t>
      </w:r>
      <w:r w:rsidR="00AB0214">
        <w:rPr>
          <w:szCs w:val="18"/>
        </w:rPr>
        <w:t xml:space="preserve">heeft </w:t>
      </w:r>
      <w:r w:rsidR="00EE3E06">
        <w:rPr>
          <w:szCs w:val="18"/>
        </w:rPr>
        <w:t xml:space="preserve">in 2022 </w:t>
      </w:r>
      <w:r w:rsidRPr="00913A96">
        <w:rPr>
          <w:szCs w:val="18"/>
        </w:rPr>
        <w:t xml:space="preserve">opdracht gegeven aan het Centraal </w:t>
      </w:r>
      <w:r w:rsidR="00EE3E06">
        <w:rPr>
          <w:szCs w:val="18"/>
        </w:rPr>
        <w:t>b</w:t>
      </w:r>
      <w:r w:rsidRPr="00913A96">
        <w:rPr>
          <w:szCs w:val="18"/>
        </w:rPr>
        <w:t xml:space="preserve">ureau voor de </w:t>
      </w:r>
      <w:r w:rsidR="00EE3E06">
        <w:rPr>
          <w:szCs w:val="18"/>
        </w:rPr>
        <w:t>s</w:t>
      </w:r>
      <w:r w:rsidRPr="00913A96">
        <w:rPr>
          <w:szCs w:val="18"/>
        </w:rPr>
        <w:t>tatistiek (hierna: CBS) om een voorstel te doen voor een nieuw verdeel</w:t>
      </w:r>
      <w:r w:rsidR="001B2366">
        <w:rPr>
          <w:szCs w:val="18"/>
        </w:rPr>
        <w:t>model</w:t>
      </w:r>
      <w:r w:rsidRPr="00913A96">
        <w:rPr>
          <w:szCs w:val="18"/>
        </w:rPr>
        <w:t>.</w:t>
      </w:r>
      <w:r w:rsidRPr="00913A96">
        <w:rPr>
          <w:rStyle w:val="Voetnootmarkering"/>
          <w:szCs w:val="18"/>
        </w:rPr>
        <w:footnoteReference w:id="15"/>
      </w:r>
      <w:r w:rsidRPr="00913A96">
        <w:rPr>
          <w:szCs w:val="18"/>
        </w:rPr>
        <w:t xml:space="preserve"> D</w:t>
      </w:r>
      <w:r w:rsidR="00827019">
        <w:rPr>
          <w:szCs w:val="18"/>
        </w:rPr>
        <w:t>it</w:t>
      </w:r>
      <w:r w:rsidRPr="00913A96">
        <w:rPr>
          <w:szCs w:val="18"/>
        </w:rPr>
        <w:t xml:space="preserve"> verdeel</w:t>
      </w:r>
      <w:r w:rsidR="00827019">
        <w:rPr>
          <w:szCs w:val="18"/>
        </w:rPr>
        <w:t>model</w:t>
      </w:r>
      <w:r w:rsidRPr="00913A96">
        <w:rPr>
          <w:szCs w:val="18"/>
        </w:rPr>
        <w:t xml:space="preserve"> </w:t>
      </w:r>
      <w:r w:rsidR="00827019">
        <w:rPr>
          <w:szCs w:val="18"/>
        </w:rPr>
        <w:t>zou</w:t>
      </w:r>
      <w:r w:rsidRPr="00913A96">
        <w:rPr>
          <w:szCs w:val="18"/>
        </w:rPr>
        <w:t xml:space="preserve"> goed </w:t>
      </w:r>
      <w:r w:rsidR="00827019">
        <w:rPr>
          <w:szCs w:val="18"/>
        </w:rPr>
        <w:t xml:space="preserve">moeten </w:t>
      </w:r>
      <w:r w:rsidRPr="00913A96">
        <w:rPr>
          <w:szCs w:val="18"/>
        </w:rPr>
        <w:t xml:space="preserve">zijn onderbouwd, </w:t>
      </w:r>
      <w:r w:rsidR="00827019">
        <w:rPr>
          <w:szCs w:val="18"/>
        </w:rPr>
        <w:t xml:space="preserve">zou </w:t>
      </w:r>
      <w:r w:rsidRPr="00913A96">
        <w:rPr>
          <w:szCs w:val="18"/>
        </w:rPr>
        <w:t xml:space="preserve">recht </w:t>
      </w:r>
      <w:r w:rsidR="00827019">
        <w:rPr>
          <w:szCs w:val="18"/>
        </w:rPr>
        <w:t xml:space="preserve">moeten </w:t>
      </w:r>
      <w:r w:rsidRPr="00913A96">
        <w:rPr>
          <w:szCs w:val="18"/>
        </w:rPr>
        <w:t xml:space="preserve">doen aan de opgave van de </w:t>
      </w:r>
      <w:r w:rsidR="00FF3F69">
        <w:rPr>
          <w:szCs w:val="18"/>
        </w:rPr>
        <w:t>Doorstroom</w:t>
      </w:r>
      <w:r w:rsidR="000B3B3E">
        <w:rPr>
          <w:szCs w:val="18"/>
        </w:rPr>
        <w:t>punt</w:t>
      </w:r>
      <w:r w:rsidR="00FF3F69">
        <w:rPr>
          <w:szCs w:val="18"/>
        </w:rPr>
        <w:t>regio</w:t>
      </w:r>
      <w:r w:rsidRPr="00913A96">
        <w:rPr>
          <w:szCs w:val="18"/>
        </w:rPr>
        <w:t xml:space="preserve">, meebewegen met de populatie, transparant en duidelijk zijn en gebruik </w:t>
      </w:r>
      <w:r w:rsidR="00827019">
        <w:rPr>
          <w:szCs w:val="18"/>
        </w:rPr>
        <w:t xml:space="preserve">moeten </w:t>
      </w:r>
      <w:r w:rsidRPr="00913A96">
        <w:rPr>
          <w:szCs w:val="18"/>
        </w:rPr>
        <w:t>maken van indicatoren die niet direct door de regio zijn te beïnvloeden.</w:t>
      </w:r>
    </w:p>
    <w:p w:rsidRPr="00913A96" w:rsidR="00007F6B" w:rsidP="0011142E" w:rsidRDefault="00007F6B" w14:paraId="43DE7458" w14:textId="77777777">
      <w:pPr>
        <w:rPr>
          <w:szCs w:val="18"/>
        </w:rPr>
      </w:pPr>
    </w:p>
    <w:p w:rsidRPr="00913A96" w:rsidR="00007F6B" w:rsidP="005D23FD" w:rsidRDefault="00007F6B" w14:paraId="48222125" w14:textId="42FA9F6C">
      <w:pPr>
        <w:ind w:firstLine="284"/>
        <w:rPr>
          <w:szCs w:val="18"/>
        </w:rPr>
      </w:pPr>
      <w:r w:rsidRPr="00913A96">
        <w:rPr>
          <w:szCs w:val="18"/>
        </w:rPr>
        <w:t>Het CBS heeft op basis van input van een brede begeleidingscommissie, eerdere onderzoeken naar v</w:t>
      </w:r>
      <w:r w:rsidR="00DA078B">
        <w:rPr>
          <w:szCs w:val="18"/>
        </w:rPr>
        <w:t>oortijdig schoolverlaten (hierna: v</w:t>
      </w:r>
      <w:r w:rsidRPr="00913A96">
        <w:rPr>
          <w:szCs w:val="18"/>
        </w:rPr>
        <w:t>sv</w:t>
      </w:r>
      <w:r w:rsidR="00DA078B">
        <w:rPr>
          <w:szCs w:val="18"/>
        </w:rPr>
        <w:t>)</w:t>
      </w:r>
      <w:r w:rsidRPr="00913A96">
        <w:rPr>
          <w:szCs w:val="18"/>
        </w:rPr>
        <w:t xml:space="preserve"> en eerdere verdeelmodellen in kaart gebracht welke indicatoren vsv kunnen voorspellen.</w:t>
      </w:r>
      <w:r w:rsidR="00AB0214">
        <w:rPr>
          <w:rStyle w:val="Voetnootmarkering"/>
          <w:szCs w:val="18"/>
        </w:rPr>
        <w:footnoteReference w:id="16"/>
      </w:r>
      <w:r w:rsidRPr="00913A96">
        <w:rPr>
          <w:szCs w:val="18"/>
        </w:rPr>
        <w:t xml:space="preserve"> Hierbij zijn alleen gegevens meegenomen die bij het CBS eenduidig beschikbaar zijn. Vervolgens is een analyse gedaan welke combinatie van indicatoren de kans op vsv het beste voorspelt, waarbij onderscheid is gemaakt tussen het voortgezet onderwijs (</w:t>
      </w:r>
      <w:r w:rsidR="00DA078B">
        <w:rPr>
          <w:szCs w:val="18"/>
        </w:rPr>
        <w:t>waar het CBS tevens het</w:t>
      </w:r>
      <w:r w:rsidRPr="00913A96">
        <w:rPr>
          <w:szCs w:val="18"/>
        </w:rPr>
        <w:t xml:space="preserve"> </w:t>
      </w:r>
      <w:proofErr w:type="spellStart"/>
      <w:r w:rsidRPr="00913A96">
        <w:rPr>
          <w:szCs w:val="18"/>
        </w:rPr>
        <w:t>vavo</w:t>
      </w:r>
      <w:proofErr w:type="spellEnd"/>
      <w:r w:rsidR="00DA078B">
        <w:rPr>
          <w:szCs w:val="18"/>
        </w:rPr>
        <w:t xml:space="preserve"> toe rekent</w:t>
      </w:r>
      <w:r w:rsidRPr="00913A96">
        <w:rPr>
          <w:szCs w:val="18"/>
        </w:rPr>
        <w:t xml:space="preserve">) en het mbo. Dit model is toegepast om per leerling of student in de leeftijd van 12 tot 27 jaar de kans op vsv te </w:t>
      </w:r>
      <w:r w:rsidR="00D90DA9">
        <w:rPr>
          <w:szCs w:val="18"/>
        </w:rPr>
        <w:t>bepalen</w:t>
      </w:r>
      <w:r w:rsidRPr="00913A96">
        <w:rPr>
          <w:szCs w:val="18"/>
        </w:rPr>
        <w:t>.</w:t>
      </w:r>
      <w:r w:rsidRPr="00913A96">
        <w:rPr>
          <w:rStyle w:val="Voetnootmarkering"/>
          <w:szCs w:val="18"/>
        </w:rPr>
        <w:footnoteReference w:id="17"/>
      </w:r>
      <w:r w:rsidRPr="00913A96">
        <w:rPr>
          <w:szCs w:val="18"/>
        </w:rPr>
        <w:t xml:space="preserve"> Vervolgens is, in samenspraak met de begeleidingscommissie, de kans op vsv per leerling en student geaggregeerd </w:t>
      </w:r>
      <w:r w:rsidR="00DA078B">
        <w:rPr>
          <w:szCs w:val="18"/>
        </w:rPr>
        <w:t xml:space="preserve">per </w:t>
      </w:r>
      <w:r w:rsidR="00FF3F69">
        <w:rPr>
          <w:szCs w:val="18"/>
        </w:rPr>
        <w:t>Doorstroom</w:t>
      </w:r>
      <w:r w:rsidR="000B3B3E">
        <w:rPr>
          <w:szCs w:val="18"/>
        </w:rPr>
        <w:t>punt</w:t>
      </w:r>
      <w:r w:rsidR="00FF3F69">
        <w:rPr>
          <w:szCs w:val="18"/>
        </w:rPr>
        <w:t>regio</w:t>
      </w:r>
      <w:r w:rsidRPr="00913A96">
        <w:rPr>
          <w:szCs w:val="18"/>
        </w:rPr>
        <w:t>.</w:t>
      </w:r>
      <w:r w:rsidRPr="00913A96">
        <w:rPr>
          <w:rStyle w:val="Voetnootmarkering"/>
          <w:szCs w:val="18"/>
        </w:rPr>
        <w:footnoteReference w:id="18"/>
      </w:r>
      <w:bookmarkStart w:name="_Hlk175053473" w:id="9"/>
    </w:p>
    <w:bookmarkEnd w:id="9"/>
    <w:p w:rsidRPr="00913A96" w:rsidR="00007F6B" w:rsidP="0011142E" w:rsidRDefault="00007F6B" w14:paraId="605E65BA" w14:textId="77777777">
      <w:pPr>
        <w:rPr>
          <w:szCs w:val="18"/>
        </w:rPr>
      </w:pPr>
    </w:p>
    <w:p w:rsidRPr="00913A96" w:rsidR="00007F6B" w:rsidP="005D23FD" w:rsidRDefault="00007F6B" w14:paraId="20716FE2" w14:textId="7C1735A5">
      <w:pPr>
        <w:ind w:firstLine="284"/>
        <w:rPr>
          <w:szCs w:val="18"/>
        </w:rPr>
      </w:pPr>
      <w:r w:rsidRPr="00913A96">
        <w:rPr>
          <w:szCs w:val="18"/>
        </w:rPr>
        <w:t>De categorieën van indicatoren die de basis vormen van het verdeelmodel van het CBS zijn de volgende:</w:t>
      </w:r>
    </w:p>
    <w:p w:rsidRPr="00706B86" w:rsidR="00007F6B" w:rsidP="0011142E" w:rsidRDefault="00007F6B" w14:paraId="3ADDE660" w14:textId="2171E5DE">
      <w:pPr>
        <w:pStyle w:val="Lijstalinea"/>
        <w:numPr>
          <w:ilvl w:val="0"/>
          <w:numId w:val="39"/>
        </w:numPr>
        <w:rPr>
          <w:szCs w:val="18"/>
        </w:rPr>
      </w:pPr>
      <w:proofErr w:type="gramStart"/>
      <w:r w:rsidRPr="00706B86">
        <w:rPr>
          <w:szCs w:val="18"/>
        </w:rPr>
        <w:t>sociaal</w:t>
      </w:r>
      <w:proofErr w:type="gramEnd"/>
      <w:r w:rsidRPr="00706B86">
        <w:rPr>
          <w:szCs w:val="18"/>
        </w:rPr>
        <w:t>-demografische kenmerken, zoals bijvoorbeeld ouderlijke structuur en welvaart;</w:t>
      </w:r>
    </w:p>
    <w:p w:rsidRPr="00706B86" w:rsidR="00706B86" w:rsidP="0011142E" w:rsidRDefault="00007F6B" w14:paraId="019159C1" w14:textId="298C30EB">
      <w:pPr>
        <w:pStyle w:val="Lijstalinea"/>
        <w:numPr>
          <w:ilvl w:val="0"/>
          <w:numId w:val="39"/>
        </w:numPr>
        <w:rPr>
          <w:szCs w:val="18"/>
        </w:rPr>
      </w:pPr>
      <w:proofErr w:type="gramStart"/>
      <w:r w:rsidRPr="00706B86">
        <w:rPr>
          <w:szCs w:val="18"/>
        </w:rPr>
        <w:t>de</w:t>
      </w:r>
      <w:proofErr w:type="gramEnd"/>
      <w:r w:rsidRPr="00706B86">
        <w:rPr>
          <w:szCs w:val="18"/>
        </w:rPr>
        <w:t xml:space="preserve"> aanwezigheid van problemen, zoals psychosociale problemen en verdachte van een misdrijf;</w:t>
      </w:r>
    </w:p>
    <w:p w:rsidRPr="00706B86" w:rsidR="00007F6B" w:rsidP="0011142E" w:rsidRDefault="00007F6B" w14:paraId="6DDBD055" w14:textId="023D74DA">
      <w:pPr>
        <w:pStyle w:val="Lijstalinea"/>
        <w:numPr>
          <w:ilvl w:val="0"/>
          <w:numId w:val="39"/>
        </w:numPr>
        <w:rPr>
          <w:szCs w:val="18"/>
        </w:rPr>
      </w:pPr>
      <w:proofErr w:type="gramStart"/>
      <w:r w:rsidRPr="00706B86">
        <w:rPr>
          <w:szCs w:val="18"/>
        </w:rPr>
        <w:lastRenderedPageBreak/>
        <w:t>onderwijskenmerken</w:t>
      </w:r>
      <w:proofErr w:type="gramEnd"/>
      <w:r w:rsidRPr="00706B86">
        <w:rPr>
          <w:szCs w:val="18"/>
        </w:rPr>
        <w:t>, zoals onderwijssoort en vertraging; en</w:t>
      </w:r>
    </w:p>
    <w:p w:rsidRPr="00706B86" w:rsidR="00007F6B" w:rsidP="0011142E" w:rsidRDefault="00007F6B" w14:paraId="24D43674" w14:textId="0AB87BA2">
      <w:pPr>
        <w:pStyle w:val="Lijstalinea"/>
        <w:numPr>
          <w:ilvl w:val="0"/>
          <w:numId w:val="39"/>
        </w:numPr>
        <w:rPr>
          <w:szCs w:val="18"/>
        </w:rPr>
      </w:pPr>
      <w:proofErr w:type="gramStart"/>
      <w:r w:rsidRPr="00706B86">
        <w:rPr>
          <w:szCs w:val="18"/>
        </w:rPr>
        <w:t>omgevingskenmerken</w:t>
      </w:r>
      <w:proofErr w:type="gramEnd"/>
      <w:r w:rsidRPr="00706B86">
        <w:rPr>
          <w:szCs w:val="18"/>
        </w:rPr>
        <w:t>, zoals stedelijkheid van de buurt.</w:t>
      </w:r>
    </w:p>
    <w:p w:rsidRPr="00913A96" w:rsidR="00007F6B" w:rsidP="005D23FD" w:rsidRDefault="00007F6B" w14:paraId="7C39D76E" w14:textId="77777777">
      <w:pPr>
        <w:ind w:firstLine="284"/>
        <w:rPr>
          <w:szCs w:val="18"/>
        </w:rPr>
      </w:pPr>
      <w:r w:rsidRPr="00913A96">
        <w:rPr>
          <w:szCs w:val="18"/>
        </w:rPr>
        <w:t>Binnen deze categorieën zijn vervolgens zeven concrete indicatoren voor het voortgezet onderwijs en twaalf kenmerken voor het mbo geselecteerd.</w:t>
      </w:r>
    </w:p>
    <w:p w:rsidRPr="00913A96" w:rsidR="00007F6B" w:rsidP="0011142E" w:rsidRDefault="00007F6B" w14:paraId="520A8840" w14:textId="77777777">
      <w:pPr>
        <w:rPr>
          <w:szCs w:val="18"/>
        </w:rPr>
      </w:pPr>
    </w:p>
    <w:p w:rsidRPr="00913A96" w:rsidR="00007F6B" w:rsidP="005D23FD" w:rsidRDefault="00007F6B" w14:paraId="7919F1AA" w14:textId="6AB5E897">
      <w:pPr>
        <w:ind w:firstLine="284"/>
        <w:rPr>
          <w:szCs w:val="18"/>
        </w:rPr>
      </w:pPr>
      <w:r w:rsidRPr="00913A96">
        <w:rPr>
          <w:szCs w:val="18"/>
        </w:rPr>
        <w:t xml:space="preserve">In het besluit is vastgelegd dat het model van het CBS wordt gebruikt om een deel van het budget voor de specifieke uitkering over de contactgemeenten te verdelen. In het besluit worden de hoofdlijnen </w:t>
      </w:r>
      <w:r w:rsidR="00706B86">
        <w:rPr>
          <w:szCs w:val="18"/>
        </w:rPr>
        <w:t xml:space="preserve">van het verdeelmodel </w:t>
      </w:r>
      <w:r w:rsidRPr="00913A96">
        <w:rPr>
          <w:szCs w:val="18"/>
        </w:rPr>
        <w:t>neergelegd</w:t>
      </w:r>
      <w:r w:rsidR="005A678F">
        <w:rPr>
          <w:szCs w:val="18"/>
        </w:rPr>
        <w:t xml:space="preserve">. In de regeling wordt beschreven hoe het model van het CBS wordt toegepast om te komen tot een verdeling tussen de </w:t>
      </w:r>
      <w:r w:rsidR="00FF3F69">
        <w:rPr>
          <w:szCs w:val="18"/>
        </w:rPr>
        <w:t>Doorstroom</w:t>
      </w:r>
      <w:r w:rsidR="000B3B3E">
        <w:rPr>
          <w:szCs w:val="18"/>
        </w:rPr>
        <w:t>punt</w:t>
      </w:r>
      <w:r w:rsidR="00FF3F69">
        <w:rPr>
          <w:szCs w:val="18"/>
        </w:rPr>
        <w:t>regio</w:t>
      </w:r>
      <w:r w:rsidR="005A678F">
        <w:rPr>
          <w:szCs w:val="18"/>
        </w:rPr>
        <w:t>’s.</w:t>
      </w:r>
      <w:r w:rsidR="007970EF">
        <w:rPr>
          <w:szCs w:val="18"/>
        </w:rPr>
        <w:t xml:space="preserve"> </w:t>
      </w:r>
      <w:r w:rsidR="00307B90">
        <w:rPr>
          <w:szCs w:val="18"/>
        </w:rPr>
        <w:t>H</w:t>
      </w:r>
      <w:r w:rsidRPr="00913A96">
        <w:rPr>
          <w:szCs w:val="18"/>
        </w:rPr>
        <w:t>et uitgangspunt is dat het CBS voor het volgende regionale programma, dat naar verwachting loopt vanaf 2030, opnieuw bekijkt of het model en de gebruikte indicatoren geactualiseerd moeten worden op basis van nieuwe inzichten en ontwikkelingen en het beschikbaar komen van nieuwe indicatoren.</w:t>
      </w:r>
    </w:p>
    <w:p w:rsidRPr="00913A96" w:rsidR="00007F6B" w:rsidP="0011142E" w:rsidRDefault="00007F6B" w14:paraId="7358EE9B" w14:textId="77777777">
      <w:pPr>
        <w:rPr>
          <w:szCs w:val="18"/>
        </w:rPr>
      </w:pPr>
    </w:p>
    <w:p w:rsidRPr="00913A96" w:rsidR="00007F6B" w:rsidP="005D23FD" w:rsidRDefault="00007F6B" w14:paraId="35C6A739" w14:textId="20A97110">
      <w:pPr>
        <w:ind w:firstLine="284"/>
        <w:rPr>
          <w:szCs w:val="18"/>
        </w:rPr>
      </w:pPr>
      <w:r w:rsidRPr="00913A96">
        <w:rPr>
          <w:szCs w:val="18"/>
        </w:rPr>
        <w:t xml:space="preserve">Verder </w:t>
      </w:r>
      <w:r w:rsidR="00F13527">
        <w:rPr>
          <w:szCs w:val="18"/>
        </w:rPr>
        <w:t>wordt</w:t>
      </w:r>
      <w:r w:rsidRPr="00913A96">
        <w:rPr>
          <w:szCs w:val="18"/>
        </w:rPr>
        <w:t xml:space="preserve"> een </w:t>
      </w:r>
      <w:r w:rsidR="005A678F">
        <w:rPr>
          <w:szCs w:val="18"/>
        </w:rPr>
        <w:t xml:space="preserve">relatief klein </w:t>
      </w:r>
      <w:r w:rsidRPr="00913A96">
        <w:rPr>
          <w:szCs w:val="18"/>
        </w:rPr>
        <w:t xml:space="preserve">deel van het budget verdeeld over de </w:t>
      </w:r>
      <w:r w:rsidR="00FF3F69">
        <w:rPr>
          <w:szCs w:val="18"/>
        </w:rPr>
        <w:t>Doorstroom</w:t>
      </w:r>
      <w:r w:rsidR="000B3B3E">
        <w:rPr>
          <w:szCs w:val="18"/>
        </w:rPr>
        <w:t>punt</w:t>
      </w:r>
      <w:r w:rsidR="00FF3F69">
        <w:rPr>
          <w:szCs w:val="18"/>
        </w:rPr>
        <w:t>regio</w:t>
      </w:r>
      <w:r w:rsidR="001627E2">
        <w:rPr>
          <w:szCs w:val="18"/>
        </w:rPr>
        <w:t>’</w:t>
      </w:r>
      <w:r w:rsidRPr="00913A96">
        <w:rPr>
          <w:szCs w:val="18"/>
        </w:rPr>
        <w:t>s</w:t>
      </w:r>
      <w:r w:rsidR="001627E2">
        <w:rPr>
          <w:szCs w:val="18"/>
        </w:rPr>
        <w:t xml:space="preserve"> grenzend aan België</w:t>
      </w:r>
      <w:r w:rsidRPr="00913A96">
        <w:rPr>
          <w:szCs w:val="18"/>
        </w:rPr>
        <w:t>. Welke grensregio</w:t>
      </w:r>
      <w:r w:rsidR="00604A5D">
        <w:rPr>
          <w:szCs w:val="18"/>
        </w:rPr>
        <w:t>’</w:t>
      </w:r>
      <w:r w:rsidRPr="00913A96">
        <w:rPr>
          <w:szCs w:val="18"/>
        </w:rPr>
        <w:t xml:space="preserve">s hiervoor in aanmerking komen en hoe hoog hun extra toelage is, </w:t>
      </w:r>
      <w:r w:rsidR="00706B86">
        <w:rPr>
          <w:szCs w:val="18"/>
        </w:rPr>
        <w:t xml:space="preserve">wordt </w:t>
      </w:r>
      <w:r w:rsidR="001627E2">
        <w:rPr>
          <w:szCs w:val="18"/>
        </w:rPr>
        <w:t xml:space="preserve">eveneens </w:t>
      </w:r>
      <w:r w:rsidR="00706B86">
        <w:rPr>
          <w:szCs w:val="18"/>
        </w:rPr>
        <w:t xml:space="preserve">nader </w:t>
      </w:r>
      <w:r w:rsidRPr="00913A96">
        <w:rPr>
          <w:szCs w:val="18"/>
        </w:rPr>
        <w:t xml:space="preserve">uitgewerkt in </w:t>
      </w:r>
      <w:r w:rsidR="00381527">
        <w:rPr>
          <w:szCs w:val="18"/>
        </w:rPr>
        <w:t xml:space="preserve">de </w:t>
      </w:r>
      <w:r w:rsidRPr="00913A96">
        <w:rPr>
          <w:szCs w:val="18"/>
        </w:rPr>
        <w:t xml:space="preserve">Regeling </w:t>
      </w:r>
      <w:r w:rsidR="001627E2">
        <w:rPr>
          <w:szCs w:val="18"/>
        </w:rPr>
        <w:t>regionaal programma en Doorstroompuntfunctie</w:t>
      </w:r>
      <w:r w:rsidRPr="00913A96">
        <w:rPr>
          <w:szCs w:val="18"/>
        </w:rPr>
        <w:t xml:space="preserve"> 202</w:t>
      </w:r>
      <w:r w:rsidR="001627E2">
        <w:rPr>
          <w:szCs w:val="18"/>
        </w:rPr>
        <w:t>6</w:t>
      </w:r>
      <w:r w:rsidRPr="00913A96">
        <w:rPr>
          <w:szCs w:val="18"/>
        </w:rPr>
        <w:t>-2029. Zie hierover ook paragraaf 4.1.</w:t>
      </w:r>
    </w:p>
    <w:p w:rsidRPr="00913A96" w:rsidR="00007F6B" w:rsidP="0011142E" w:rsidRDefault="00007F6B" w14:paraId="2109F360" w14:textId="77777777">
      <w:pPr>
        <w:rPr>
          <w:szCs w:val="18"/>
        </w:rPr>
      </w:pPr>
    </w:p>
    <w:p w:rsidRPr="00913A96" w:rsidR="00007F6B" w:rsidP="0011142E" w:rsidRDefault="00007F6B" w14:paraId="15CA7029" w14:textId="55A55731">
      <w:pPr>
        <w:rPr>
          <w:i/>
          <w:iCs/>
          <w:szCs w:val="18"/>
        </w:rPr>
      </w:pPr>
      <w:r w:rsidRPr="00913A96">
        <w:rPr>
          <w:i/>
          <w:iCs/>
          <w:szCs w:val="18"/>
        </w:rPr>
        <w:t>3.2 Invulling aanvullende loopbaanbegeleiding</w:t>
      </w:r>
    </w:p>
    <w:p w:rsidRPr="00913A96" w:rsidR="00007F6B" w:rsidP="005D23FD" w:rsidRDefault="00007F6B" w14:paraId="123D96E9" w14:textId="2AA237AE">
      <w:pPr>
        <w:ind w:firstLine="284"/>
        <w:rPr>
          <w:szCs w:val="18"/>
        </w:rPr>
      </w:pPr>
      <w:r w:rsidRPr="00913A96">
        <w:rPr>
          <w:szCs w:val="18"/>
        </w:rPr>
        <w:t xml:space="preserve">Om duidelijkheid te </w:t>
      </w:r>
      <w:r w:rsidR="00F13527">
        <w:rPr>
          <w:szCs w:val="18"/>
        </w:rPr>
        <w:t>bieden</w:t>
      </w:r>
      <w:r w:rsidRPr="00913A96">
        <w:rPr>
          <w:szCs w:val="18"/>
        </w:rPr>
        <w:t xml:space="preserve"> over wat de regering minimaal verwacht van scholen met betrekking tot de aanvullende loopbaanbegeleiding, word</w:t>
      </w:r>
      <w:r w:rsidR="002970F9">
        <w:rPr>
          <w:szCs w:val="18"/>
        </w:rPr>
        <w:t>en in dit besluit</w:t>
      </w:r>
      <w:r w:rsidRPr="00913A96">
        <w:rPr>
          <w:szCs w:val="18"/>
        </w:rPr>
        <w:t xml:space="preserve"> nadere eisen gesteld aan de invulling van de aanvullende loopbaanbegeleiding.</w:t>
      </w:r>
      <w:r w:rsidRPr="00913A96" w:rsidR="00706B86">
        <w:rPr>
          <w:rStyle w:val="Voetnootmarkering"/>
          <w:szCs w:val="18"/>
        </w:rPr>
        <w:footnoteReference w:id="19"/>
      </w:r>
      <w:bookmarkStart w:name="_Hlk171592279" w:id="10"/>
    </w:p>
    <w:p w:rsidRPr="00913A96" w:rsidR="00007F6B" w:rsidP="0011142E" w:rsidRDefault="00007F6B" w14:paraId="5FD31D18" w14:textId="77777777">
      <w:pPr>
        <w:rPr>
          <w:szCs w:val="18"/>
        </w:rPr>
      </w:pPr>
    </w:p>
    <w:p w:rsidRPr="00913A96" w:rsidR="00007F6B" w:rsidP="005D23FD" w:rsidRDefault="00F13527" w14:paraId="41100141" w14:textId="12191DBE">
      <w:pPr>
        <w:ind w:firstLine="284"/>
        <w:rPr>
          <w:szCs w:val="18"/>
        </w:rPr>
      </w:pPr>
      <w:r>
        <w:rPr>
          <w:szCs w:val="18"/>
        </w:rPr>
        <w:t>Het is</w:t>
      </w:r>
      <w:r w:rsidRPr="00913A96" w:rsidR="00007F6B">
        <w:rPr>
          <w:szCs w:val="18"/>
        </w:rPr>
        <w:t xml:space="preserve"> verplicht dat </w:t>
      </w:r>
      <w:r>
        <w:rPr>
          <w:szCs w:val="18"/>
        </w:rPr>
        <w:t>op persoonlijke</w:t>
      </w:r>
      <w:r w:rsidRPr="00913A96" w:rsidR="00007F6B">
        <w:rPr>
          <w:szCs w:val="18"/>
        </w:rPr>
        <w:t xml:space="preserve"> wijze contact met de jongere wordt gelegd. Aangezien tijdens </w:t>
      </w:r>
      <w:r w:rsidR="003419C2">
        <w:rPr>
          <w:szCs w:val="18"/>
        </w:rPr>
        <w:t>het onderwijs</w:t>
      </w:r>
      <w:r w:rsidRPr="00913A96" w:rsidR="00007F6B">
        <w:rPr>
          <w:szCs w:val="18"/>
        </w:rPr>
        <w:t xml:space="preserve"> met de aanvullende loopbaanbegeleiding wordt begonnen, is dit naar verwachting gemakkelijk te organiseren. </w:t>
      </w:r>
      <w:r w:rsidR="002970F9">
        <w:rPr>
          <w:szCs w:val="18"/>
        </w:rPr>
        <w:t>De</w:t>
      </w:r>
      <w:r w:rsidRPr="00913A96" w:rsidR="00007F6B">
        <w:rPr>
          <w:szCs w:val="18"/>
        </w:rPr>
        <w:t xml:space="preserve"> docenten en begeleiders spreken de jongere dan regelmatig. En anders </w:t>
      </w:r>
      <w:r w:rsidRPr="00913A96" w:rsidDel="00F80139" w:rsidR="00007F6B">
        <w:rPr>
          <w:szCs w:val="18"/>
        </w:rPr>
        <w:t>kan het bijvoorbeeld gaan om een gepersonaliseerde sms</w:t>
      </w:r>
      <w:r w:rsidRPr="00913A96" w:rsidR="00007F6B">
        <w:rPr>
          <w:szCs w:val="18"/>
        </w:rPr>
        <w:t>, whats</w:t>
      </w:r>
      <w:r w:rsidRPr="00913A96" w:rsidDel="00F80139" w:rsidR="00007F6B">
        <w:rPr>
          <w:szCs w:val="18"/>
        </w:rPr>
        <w:t>app</w:t>
      </w:r>
      <w:r w:rsidRPr="00913A96" w:rsidR="00007F6B">
        <w:rPr>
          <w:szCs w:val="18"/>
        </w:rPr>
        <w:t>, of een telefoongesprek</w:t>
      </w:r>
      <w:r w:rsidRPr="00913A96" w:rsidDel="00F80139" w:rsidR="00007F6B">
        <w:rPr>
          <w:szCs w:val="18"/>
        </w:rPr>
        <w:t xml:space="preserve"> waarin aanvullende loopbaanbegeleiding wordt aangeboden.</w:t>
      </w:r>
      <w:r w:rsidRPr="00913A96" w:rsidR="00007F6B">
        <w:rPr>
          <w:szCs w:val="18"/>
        </w:rPr>
        <w:t xml:space="preserve"> Een gestandaardiseerde e-mail of formulier is niet voldoende. Door deze</w:t>
      </w:r>
      <w:r w:rsidR="002970F9">
        <w:rPr>
          <w:szCs w:val="18"/>
        </w:rPr>
        <w:t xml:space="preserve"> voorgeschreven</w:t>
      </w:r>
      <w:r w:rsidRPr="00913A96" w:rsidR="00007F6B">
        <w:rPr>
          <w:szCs w:val="18"/>
        </w:rPr>
        <w:t xml:space="preserve"> invulling van aanvullende loopbaanbegeleiding loopt de wijze waarop jongeren worden benaderd niet te veel uiteen tussen scholen. Zoals gezegd helpt het als de </w:t>
      </w:r>
      <w:r w:rsidRPr="007C044D" w:rsidR="00007F6B">
        <w:rPr>
          <w:szCs w:val="18"/>
        </w:rPr>
        <w:t>benadering plaatsvindt door een begeleider die bekend is met de</w:t>
      </w:r>
      <w:r w:rsidRPr="007C044D" w:rsidR="00C40623">
        <w:rPr>
          <w:szCs w:val="18"/>
        </w:rPr>
        <w:t xml:space="preserve"> situatie van de</w:t>
      </w:r>
      <w:r w:rsidRPr="007C044D" w:rsidR="00007F6B">
        <w:rPr>
          <w:szCs w:val="18"/>
        </w:rPr>
        <w:t xml:space="preserve"> jongere.</w:t>
      </w:r>
      <w:r w:rsidRPr="007C044D" w:rsidR="00532083">
        <w:rPr>
          <w:szCs w:val="18"/>
        </w:rPr>
        <w:t xml:space="preserve"> De school legt in het eigen systeem vast op welke wijze de jongere is benader</w:t>
      </w:r>
      <w:r w:rsidRPr="007C044D" w:rsidR="00DC4E06">
        <w:rPr>
          <w:szCs w:val="18"/>
        </w:rPr>
        <w:t>d</w:t>
      </w:r>
      <w:r w:rsidRPr="007C044D" w:rsidR="00532083">
        <w:rPr>
          <w:szCs w:val="18"/>
        </w:rPr>
        <w:t xml:space="preserve"> en wat de reactie van de jongere</w:t>
      </w:r>
      <w:r w:rsidRPr="007C044D" w:rsidR="00FD570C">
        <w:rPr>
          <w:szCs w:val="18"/>
        </w:rPr>
        <w:t xml:space="preserve"> hierop is</w:t>
      </w:r>
      <w:r w:rsidRPr="007C044D" w:rsidR="00532083">
        <w:rPr>
          <w:szCs w:val="18"/>
        </w:rPr>
        <w:t>. Hierdoor is het voor de inspectie van het onderwijs navolgbaar of de school zich aan deze verplichting heeft gehouden.</w:t>
      </w:r>
      <w:r w:rsidR="00532083">
        <w:rPr>
          <w:szCs w:val="18"/>
        </w:rPr>
        <w:t xml:space="preserve"> </w:t>
      </w:r>
    </w:p>
    <w:p w:rsidRPr="00913A96" w:rsidR="00007F6B" w:rsidP="0011142E" w:rsidRDefault="00007F6B" w14:paraId="1E0CE4CB" w14:textId="77777777">
      <w:pPr>
        <w:rPr>
          <w:szCs w:val="18"/>
        </w:rPr>
      </w:pPr>
    </w:p>
    <w:p w:rsidRPr="004C5528" w:rsidR="00212EEE" w:rsidP="00517E82" w:rsidRDefault="00007F6B" w14:paraId="14B842D5" w14:textId="7DAA762B">
      <w:pPr>
        <w:ind w:firstLine="284"/>
        <w:rPr>
          <w:szCs w:val="18"/>
        </w:rPr>
      </w:pPr>
      <w:r w:rsidRPr="00913A96">
        <w:rPr>
          <w:szCs w:val="18"/>
        </w:rPr>
        <w:t xml:space="preserve">Verder </w:t>
      </w:r>
      <w:r w:rsidR="00F13527">
        <w:rPr>
          <w:szCs w:val="18"/>
        </w:rPr>
        <w:t>is</w:t>
      </w:r>
      <w:r w:rsidRPr="00913A96">
        <w:rPr>
          <w:szCs w:val="18"/>
        </w:rPr>
        <w:t xml:space="preserve"> verplicht dat de inhoud van het aanbod op de behoefte van de jongere moet zijn gericht. Binnen deze verplichting is ruimte voor de school om eigen keuzes te maken in de vormgeving van de aanvullende loopbaanbegeleiding. </w:t>
      </w:r>
      <w:r w:rsidRPr="00913A96" w:rsidDel="00F80139">
        <w:rPr>
          <w:szCs w:val="18"/>
        </w:rPr>
        <w:t>Het kan hierbij bijvoorbeeld gaan om een of meerdere gesprekken (digitaal, telefonisch of fysiek)</w:t>
      </w:r>
      <w:r w:rsidRPr="00913A96">
        <w:rPr>
          <w:szCs w:val="18"/>
        </w:rPr>
        <w:t>,</w:t>
      </w:r>
      <w:r w:rsidRPr="00913A96" w:rsidDel="00F80139">
        <w:rPr>
          <w:szCs w:val="18"/>
        </w:rPr>
        <w:t xml:space="preserve"> of een ander aanbod </w:t>
      </w:r>
      <w:r w:rsidRPr="00913A96">
        <w:rPr>
          <w:szCs w:val="18"/>
        </w:rPr>
        <w:t xml:space="preserve">dat past bij de behoefte van </w:t>
      </w:r>
      <w:r w:rsidRPr="00913A96" w:rsidDel="00F80139">
        <w:rPr>
          <w:szCs w:val="18"/>
        </w:rPr>
        <w:t xml:space="preserve">een jongere. </w:t>
      </w:r>
      <w:r w:rsidRPr="00913A96">
        <w:rPr>
          <w:szCs w:val="18"/>
        </w:rPr>
        <w:t>Voor jongeren met (ongeveer) dezelfde ondersteuningsbehoefte kunnen dezelfde instrumenten worden gebruikt, zoals bijvoorbeeld een sollicitatietraining of een bezoek aan een bedrijf.</w:t>
      </w:r>
      <w:bookmarkEnd w:id="10"/>
    </w:p>
    <w:p w:rsidR="00007F6B" w:rsidP="0011142E" w:rsidRDefault="00007F6B" w14:paraId="2AB3A87B" w14:textId="77777777">
      <w:pPr>
        <w:rPr>
          <w:szCs w:val="18"/>
        </w:rPr>
      </w:pPr>
    </w:p>
    <w:p w:rsidRPr="00913A96" w:rsidR="008A0645" w:rsidP="008A0645" w:rsidRDefault="008A0645" w14:paraId="3F7A3AD2" w14:textId="3B220830">
      <w:pPr>
        <w:rPr>
          <w:i/>
          <w:iCs/>
          <w:szCs w:val="18"/>
        </w:rPr>
      </w:pPr>
      <w:r w:rsidRPr="00913A96">
        <w:rPr>
          <w:i/>
          <w:iCs/>
          <w:szCs w:val="18"/>
        </w:rPr>
        <w:t>3.</w:t>
      </w:r>
      <w:r>
        <w:rPr>
          <w:i/>
          <w:iCs/>
          <w:szCs w:val="18"/>
        </w:rPr>
        <w:t>3</w:t>
      </w:r>
      <w:r w:rsidRPr="00913A96">
        <w:rPr>
          <w:i/>
          <w:iCs/>
          <w:szCs w:val="18"/>
        </w:rPr>
        <w:t xml:space="preserve"> </w:t>
      </w:r>
      <w:r w:rsidR="00C40623">
        <w:rPr>
          <w:i/>
          <w:iCs/>
          <w:szCs w:val="18"/>
        </w:rPr>
        <w:t xml:space="preserve">Taken </w:t>
      </w:r>
      <w:r>
        <w:rPr>
          <w:i/>
          <w:iCs/>
          <w:szCs w:val="18"/>
        </w:rPr>
        <w:t>centrumgemeente arbeidsmarktregio</w:t>
      </w:r>
      <w:r w:rsidR="00C40623">
        <w:rPr>
          <w:i/>
          <w:iCs/>
          <w:szCs w:val="18"/>
        </w:rPr>
        <w:t xml:space="preserve"> bij regionaal programma</w:t>
      </w:r>
    </w:p>
    <w:p w:rsidR="00FE471F" w:rsidP="00517E82" w:rsidRDefault="00823081" w14:paraId="5606F2BB" w14:textId="1B149258">
      <w:pPr>
        <w:spacing w:line="276" w:lineRule="auto"/>
        <w:ind w:firstLine="284"/>
        <w:rPr>
          <w:szCs w:val="18"/>
        </w:rPr>
      </w:pPr>
      <w:r>
        <w:rPr>
          <w:szCs w:val="18"/>
        </w:rPr>
        <w:t xml:space="preserve">Om </w:t>
      </w:r>
      <w:r w:rsidR="00CE345C">
        <w:rPr>
          <w:szCs w:val="18"/>
        </w:rPr>
        <w:t>ervoor te zorgen dat er ook aan de kant van de centrumgemeenten een verplichting is om bij te dragen aan het regionaal programma</w:t>
      </w:r>
      <w:r>
        <w:rPr>
          <w:szCs w:val="18"/>
        </w:rPr>
        <w:t>, worden de taken van de centrumgemeente nader uitgewerkt in het Besluit Participatiewet.</w:t>
      </w:r>
      <w:r>
        <w:rPr>
          <w:rStyle w:val="Voetnootmarkering"/>
          <w:szCs w:val="18"/>
        </w:rPr>
        <w:footnoteReference w:id="20"/>
      </w:r>
    </w:p>
    <w:p w:rsidR="00872D34" w:rsidP="008A0645" w:rsidRDefault="00872D34" w14:paraId="46B9C9F1" w14:textId="77777777">
      <w:pPr>
        <w:spacing w:line="276" w:lineRule="auto"/>
        <w:rPr>
          <w:szCs w:val="18"/>
        </w:rPr>
      </w:pPr>
    </w:p>
    <w:p w:rsidRPr="00EB608F" w:rsidR="008A0645" w:rsidP="00517E82" w:rsidRDefault="00FE471F" w14:paraId="7FFDE573" w14:textId="1ADD7A0E">
      <w:pPr>
        <w:spacing w:line="276" w:lineRule="auto"/>
        <w:ind w:firstLine="284"/>
      </w:pPr>
      <w:r>
        <w:rPr>
          <w:szCs w:val="18"/>
        </w:rPr>
        <w:t xml:space="preserve">Ten eerste wordt </w:t>
      </w:r>
      <w:r w:rsidR="00CE345C">
        <w:rPr>
          <w:szCs w:val="18"/>
        </w:rPr>
        <w:t>logischerwijs dus</w:t>
      </w:r>
      <w:r w:rsidR="00331517">
        <w:rPr>
          <w:szCs w:val="18"/>
        </w:rPr>
        <w:t xml:space="preserve"> expliciet</w:t>
      </w:r>
      <w:r w:rsidR="00CE345C">
        <w:rPr>
          <w:szCs w:val="18"/>
        </w:rPr>
        <w:t xml:space="preserve"> </w:t>
      </w:r>
      <w:r>
        <w:rPr>
          <w:szCs w:val="18"/>
        </w:rPr>
        <w:t xml:space="preserve">vastgelegd dat de centrumgemeente een bijdrage dient te leveren aan de totstandkoming en uitvoering van het regionaal </w:t>
      </w:r>
      <w:r>
        <w:rPr>
          <w:szCs w:val="18"/>
        </w:rPr>
        <w:lastRenderedPageBreak/>
        <w:t>programma. Daarbij vertegenwoordigt</w:t>
      </w:r>
      <w:r w:rsidR="00731AD1">
        <w:rPr>
          <w:szCs w:val="18"/>
        </w:rPr>
        <w:t xml:space="preserve"> </w:t>
      </w:r>
      <w:r w:rsidR="00FA16FE">
        <w:rPr>
          <w:szCs w:val="18"/>
        </w:rPr>
        <w:t>d</w:t>
      </w:r>
      <w:r>
        <w:rPr>
          <w:szCs w:val="18"/>
        </w:rPr>
        <w:t xml:space="preserve">e </w:t>
      </w:r>
      <w:r w:rsidR="00FA16FE">
        <w:rPr>
          <w:szCs w:val="18"/>
        </w:rPr>
        <w:t xml:space="preserve">centrumgemeente mede de </w:t>
      </w:r>
      <w:r w:rsidR="00731AD1">
        <w:rPr>
          <w:szCs w:val="18"/>
        </w:rPr>
        <w:t>andere gemeenten in de arbeidsmarktregio</w:t>
      </w:r>
      <w:r w:rsidR="00FA16FE">
        <w:rPr>
          <w:szCs w:val="18"/>
        </w:rPr>
        <w:t xml:space="preserve"> door de </w:t>
      </w:r>
      <w:r w:rsidRPr="00EB608F" w:rsidR="00FA16FE">
        <w:t xml:space="preserve">wijze waarop gemeenten invulling </w:t>
      </w:r>
      <w:r w:rsidR="00FA16FE">
        <w:t xml:space="preserve">(wensen te) </w:t>
      </w:r>
      <w:r w:rsidRPr="00EB608F" w:rsidR="00FA16FE">
        <w:t xml:space="preserve">geven aan de ondersteuning van jongeren mee </w:t>
      </w:r>
      <w:r w:rsidR="00FA16FE">
        <w:t xml:space="preserve">te nemen </w:t>
      </w:r>
      <w:r w:rsidRPr="00EB608F" w:rsidR="00FA16FE">
        <w:t>als input voor de aanvullende maatregelen en samenwerkingsafspraken uit het regionaal programma.</w:t>
      </w:r>
      <w:r w:rsidR="00731AD1">
        <w:rPr>
          <w:szCs w:val="18"/>
        </w:rPr>
        <w:t xml:space="preserve"> </w:t>
      </w:r>
      <w:r w:rsidRPr="00EB608F" w:rsidR="00382A32">
        <w:t xml:space="preserve">Afspraken over samenwerking zijn belangrijk, zodat </w:t>
      </w:r>
      <w:r w:rsidRPr="00D40DE3" w:rsidR="00382A32">
        <w:t>scholen, Doorstroompunt</w:t>
      </w:r>
      <w:r w:rsidRPr="00D40DE3" w:rsidR="00D40DE3">
        <w:t>regio</w:t>
      </w:r>
      <w:r w:rsidR="00D40DE3">
        <w:t>’</w:t>
      </w:r>
      <w:r w:rsidRPr="00D40DE3" w:rsidR="00D40DE3">
        <w:t xml:space="preserve">s </w:t>
      </w:r>
      <w:r w:rsidRPr="00D40DE3" w:rsidR="00382A32">
        <w:t>en</w:t>
      </w:r>
      <w:r w:rsidR="00D40DE3">
        <w:t xml:space="preserve"> </w:t>
      </w:r>
      <w:r w:rsidRPr="00EB608F" w:rsidR="00382A32">
        <w:t>gemeenten weten wat zij van elkaar kunnen verwachten. Er is voor de gemeenten ruimte voor lokale inkleuring, maar veel of grote onderlinge verschillen kunnen onwenselijk zijn bij bijvoorbeeld het gebruik van het overgangsdocument of de ondersteuning die door de gemeente tijdens het onderwijs geboden kan worden. Ook dit houdt de centrumgemeente in de gaten.</w:t>
      </w:r>
      <w:r w:rsidR="00382A32">
        <w:rPr>
          <w:szCs w:val="18"/>
        </w:rPr>
        <w:t xml:space="preserve"> </w:t>
      </w:r>
      <w:r w:rsidR="00FA16FE">
        <w:rPr>
          <w:szCs w:val="18"/>
        </w:rPr>
        <w:t xml:space="preserve">Verder ondersteunt de centrumgemeente de andere gemeenten, bijvoorbeeld door het regionaal programma bij de gemeenten onder de aandacht te brengen en andersom juist input te geven voor de </w:t>
      </w:r>
      <w:r w:rsidR="00382A32">
        <w:rPr>
          <w:szCs w:val="18"/>
        </w:rPr>
        <w:t xml:space="preserve">door de gemeenten </w:t>
      </w:r>
      <w:r w:rsidR="00FA16FE">
        <w:rPr>
          <w:szCs w:val="18"/>
        </w:rPr>
        <w:t>op te stellen verordeningen</w:t>
      </w:r>
      <w:r w:rsidR="00731AD1">
        <w:rPr>
          <w:szCs w:val="18"/>
        </w:rPr>
        <w:t xml:space="preserve">. </w:t>
      </w:r>
      <w:r w:rsidRPr="00EB608F" w:rsidR="008A0645">
        <w:t xml:space="preserve">De gemeenteraad moet op basis van artikel 8a van de Participatiewet </w:t>
      </w:r>
      <w:r w:rsidR="00382A32">
        <w:t xml:space="preserve">namelijk </w:t>
      </w:r>
      <w:r w:rsidRPr="00EB608F" w:rsidR="008A0645">
        <w:t>een verordening vaststellen met regels met betrekking tot het ondersteunen van jongeren op grond van artikel 7a in de Participatiewet.</w:t>
      </w:r>
    </w:p>
    <w:p w:rsidRPr="00EB608F" w:rsidR="008A0645" w:rsidP="00517E82" w:rsidRDefault="008A0645" w14:paraId="3684A24A" w14:textId="77777777">
      <w:pPr>
        <w:pStyle w:val="standaard-tekst"/>
        <w:spacing w:line="276" w:lineRule="auto"/>
        <w:rPr>
          <w:szCs w:val="18"/>
          <w:lang w:val="nl-NL"/>
        </w:rPr>
      </w:pPr>
    </w:p>
    <w:p w:rsidR="008A0645" w:rsidP="00517E82" w:rsidRDefault="006E5091" w14:paraId="1952BDB0" w14:textId="1058FE30">
      <w:pPr>
        <w:spacing w:line="276" w:lineRule="auto"/>
        <w:ind w:firstLine="284"/>
      </w:pPr>
      <w:bookmarkStart w:name="_Hlk171674674" w:id="11"/>
      <w:r>
        <w:t>Voorts wordt in het besluit geregeld dat</w:t>
      </w:r>
      <w:r w:rsidRPr="00EB608F">
        <w:t xml:space="preserve"> </w:t>
      </w:r>
      <w:r>
        <w:t>de centrumgemeente, a</w:t>
      </w:r>
      <w:r w:rsidRPr="00EB608F" w:rsidR="008A0645">
        <w:t>ls medeverantwoordelijke partij voor het regionaal programma</w:t>
      </w:r>
      <w:r>
        <w:t>,</w:t>
      </w:r>
      <w:r w:rsidRPr="00EB608F" w:rsidR="008A0645">
        <w:t xml:space="preserve"> aan</w:t>
      </w:r>
      <w:r w:rsidR="00731AD1">
        <w:t>sluit</w:t>
      </w:r>
      <w:r w:rsidRPr="00EB608F" w:rsidR="008A0645">
        <w:t xml:space="preserve"> bij het regionaal bestuurlijk ove</w:t>
      </w:r>
      <w:r w:rsidRPr="00AB5193" w:rsidR="008A0645">
        <w:t>rleg</w:t>
      </w:r>
      <w:r w:rsidR="00731AD1">
        <w:t xml:space="preserve"> en bijdraagt aan de effectrapportage</w:t>
      </w:r>
      <w:r w:rsidRPr="00AB5193" w:rsidR="008A0645">
        <w:t>.</w:t>
      </w:r>
      <w:r w:rsidRPr="00AB5193" w:rsidR="005F67FB">
        <w:rPr>
          <w:rStyle w:val="Voetnootmarkering"/>
        </w:rPr>
        <w:footnoteReference w:id="21"/>
      </w:r>
      <w:r w:rsidRPr="00AB5193" w:rsidR="008A0645">
        <w:t xml:space="preserve"> De contactgemeente stelt mede namens de andere partners in de </w:t>
      </w:r>
      <w:r w:rsidR="00FF3F69">
        <w:t>Doorstroom</w:t>
      </w:r>
      <w:r w:rsidR="000B3B3E">
        <w:t>punt</w:t>
      </w:r>
      <w:r w:rsidR="00FF3F69">
        <w:t>regio</w:t>
      </w:r>
      <w:r w:rsidRPr="00AB5193" w:rsidR="008A0645">
        <w:t xml:space="preserve"> jaarlijks een effectrapportage op met daarin de streefcijfers, de bereikte resultaten en een toelichting op afwijkingen. Deze elementen zijn het resultaat van inzet van alle partijen in de regio. Aangezien de centrumgemeente een partner wordt in het regionaal programma, is het belangrijk dat deze partij ook bijdraagt aan de effectrapportage.</w:t>
      </w:r>
      <w:bookmarkEnd w:id="11"/>
    </w:p>
    <w:p w:rsidR="00393E4F" w:rsidP="008A0645" w:rsidRDefault="00393E4F" w14:paraId="32F018AF" w14:textId="77777777">
      <w:pPr>
        <w:spacing w:line="276" w:lineRule="auto"/>
      </w:pPr>
    </w:p>
    <w:p w:rsidRPr="00EB608F" w:rsidR="00393E4F" w:rsidP="00517E82" w:rsidRDefault="00393E4F" w14:paraId="52C63661" w14:textId="1D6F2FF1">
      <w:pPr>
        <w:spacing w:line="276" w:lineRule="auto"/>
        <w:ind w:firstLine="284"/>
        <w:rPr>
          <w:sz w:val="22"/>
        </w:rPr>
      </w:pPr>
      <w:r>
        <w:t>In de prakti</w:t>
      </w:r>
      <w:r w:rsidR="00C218A3">
        <w:t>jk</w:t>
      </w:r>
      <w:r>
        <w:t xml:space="preserve"> is tot slot nog het volgende van belang voor de rol van de centrumgemeente. </w:t>
      </w:r>
      <w:r w:rsidRPr="00EB608F">
        <w:t xml:space="preserve">In het kader van de hervorming van de arbeidsmarktinfrastructuur wordt de regionale dienstverlening ondergebracht in het regionale Werkcentrum. Werkzoekenden, werkenden en werkgevers kunnen hier terecht voor vragen over werk, volgende loopbaanstappen, (arbeidsmarktgerichte) scholing en personeelsvraagstukken. Dit betekent dat in het Werkcentrum ook dienstverlening kan worden geboden aan jongeren. Daarnaast komt er een regionaal beraad dat een </w:t>
      </w:r>
      <w:proofErr w:type="spellStart"/>
      <w:r w:rsidRPr="00EB608F">
        <w:t>meerjarenagenda</w:t>
      </w:r>
      <w:proofErr w:type="spellEnd"/>
      <w:r w:rsidRPr="00EB608F">
        <w:t xml:space="preserve"> moet maken en uitvoeren. Hier nemen partijen aan deel die geen partner zijn in het regionaal programma van de </w:t>
      </w:r>
      <w:r w:rsidR="00FF3F69">
        <w:t>Doorstroomregio</w:t>
      </w:r>
      <w:r w:rsidRPr="00EB608F">
        <w:t xml:space="preserve">, maar wel relevant zijn voor het ondersteunen van jongeren. Denk bijvoorbeeld aan het UWV, met wie gemeenten afspraken kunnen maken over het voortzetten van de ondersteuning van jongeren met een werkloosheidsuitkering. Denk ook aan sociale partners, SBB en vertegenwoordigers van het post-initiële onderwijs voor het maken van afspraken over bijscholing van jongeren zonder startkwalificatie voor wie het behalen van een diploma in het voltijds initieel onderwijs (vooralsnog) niet mogelijk is. De centrumgemeente vormt de schakel tussen de partners in de </w:t>
      </w:r>
      <w:r w:rsidR="00FF3F69">
        <w:t>Doorstroomregio</w:t>
      </w:r>
      <w:r w:rsidRPr="00EB608F">
        <w:t xml:space="preserve"> en de partners in de arbeidsmarktregio en kan zo bijdragen aan onderlinge samenwerking en afstemming.</w:t>
      </w:r>
    </w:p>
    <w:p w:rsidRPr="00913A96" w:rsidR="008A0645" w:rsidP="00406470" w:rsidRDefault="008A0645" w14:paraId="46408856" w14:textId="77777777">
      <w:pPr>
        <w:spacing w:line="276" w:lineRule="auto"/>
        <w:rPr>
          <w:szCs w:val="18"/>
        </w:rPr>
      </w:pPr>
    </w:p>
    <w:p w:rsidR="00007F6B" w:rsidP="0011142E" w:rsidRDefault="00007F6B" w14:paraId="49534B5A" w14:textId="2C3EE98D">
      <w:pPr>
        <w:rPr>
          <w:b/>
          <w:bCs/>
          <w:szCs w:val="18"/>
        </w:rPr>
      </w:pPr>
      <w:r w:rsidRPr="00913A96">
        <w:rPr>
          <w:b/>
          <w:bCs/>
          <w:szCs w:val="18"/>
        </w:rPr>
        <w:t>4. Gevolgen</w:t>
      </w:r>
    </w:p>
    <w:p w:rsidRPr="00913A96" w:rsidR="002970F9" w:rsidP="0011142E" w:rsidRDefault="002970F9" w14:paraId="3C640339" w14:textId="77777777">
      <w:pPr>
        <w:rPr>
          <w:b/>
          <w:bCs/>
          <w:szCs w:val="18"/>
        </w:rPr>
      </w:pPr>
    </w:p>
    <w:p w:rsidRPr="00913A96" w:rsidR="00007F6B" w:rsidP="00517E82" w:rsidRDefault="00604A5D" w14:paraId="1B7E9F47" w14:textId="48661574">
      <w:pPr>
        <w:ind w:firstLine="284"/>
        <w:rPr>
          <w:szCs w:val="18"/>
        </w:rPr>
      </w:pPr>
      <w:r>
        <w:rPr>
          <w:szCs w:val="18"/>
        </w:rPr>
        <w:t>In deze paragraaf</w:t>
      </w:r>
      <w:r w:rsidRPr="00913A96" w:rsidR="00007F6B">
        <w:rPr>
          <w:szCs w:val="18"/>
        </w:rPr>
        <w:t xml:space="preserve"> worden de gevolgen van de maatregelen in het besluit in kaart gebracht voor de </w:t>
      </w:r>
      <w:r w:rsidR="00C40623">
        <w:rPr>
          <w:szCs w:val="18"/>
        </w:rPr>
        <w:t>contactgemeenten</w:t>
      </w:r>
      <w:r w:rsidR="00FE471F">
        <w:rPr>
          <w:szCs w:val="18"/>
        </w:rPr>
        <w:t xml:space="preserve">, </w:t>
      </w:r>
      <w:r w:rsidRPr="00913A96" w:rsidR="00007F6B">
        <w:rPr>
          <w:szCs w:val="18"/>
        </w:rPr>
        <w:t>scholen</w:t>
      </w:r>
      <w:r w:rsidR="00FE471F">
        <w:rPr>
          <w:szCs w:val="18"/>
        </w:rPr>
        <w:t xml:space="preserve"> en centrumgemeenten</w:t>
      </w:r>
      <w:r w:rsidRPr="00913A96" w:rsidR="00007F6B">
        <w:rPr>
          <w:szCs w:val="18"/>
        </w:rPr>
        <w:t xml:space="preserve">. De gevolgen voor de regeldruk zijn in kaart gebracht in paragraaf 8. De gevolgen voor de uitvoering door de Dienst Uitvoering Onderwijs (hierna: DUO) </w:t>
      </w:r>
      <w:r w:rsidR="009C119E">
        <w:rPr>
          <w:szCs w:val="18"/>
        </w:rPr>
        <w:t xml:space="preserve">en </w:t>
      </w:r>
      <w:r w:rsidRPr="00913A96" w:rsidR="009C119E">
        <w:rPr>
          <w:szCs w:val="18"/>
        </w:rPr>
        <w:t>de Inspectie van het Onderwijs</w:t>
      </w:r>
      <w:r w:rsidR="009C119E">
        <w:rPr>
          <w:szCs w:val="18"/>
        </w:rPr>
        <w:t xml:space="preserve"> (hierna: Inspectie)</w:t>
      </w:r>
      <w:r w:rsidRPr="00913A96" w:rsidR="009C119E">
        <w:rPr>
          <w:szCs w:val="18"/>
        </w:rPr>
        <w:t xml:space="preserve"> </w:t>
      </w:r>
      <w:r w:rsidRPr="00913A96" w:rsidR="00007F6B">
        <w:rPr>
          <w:szCs w:val="18"/>
        </w:rPr>
        <w:t xml:space="preserve">zijn in kaart gebracht in paragraaf </w:t>
      </w:r>
      <w:r w:rsidR="009C119E">
        <w:rPr>
          <w:szCs w:val="18"/>
        </w:rPr>
        <w:t>9 en 10</w:t>
      </w:r>
      <w:r w:rsidRPr="00913A96" w:rsidR="00007F6B">
        <w:rPr>
          <w:szCs w:val="18"/>
        </w:rPr>
        <w:t>.</w:t>
      </w:r>
    </w:p>
    <w:p w:rsidRPr="00913A96" w:rsidR="00007F6B" w:rsidP="0011142E" w:rsidRDefault="00007F6B" w14:paraId="63B129A1" w14:textId="77777777">
      <w:pPr>
        <w:rPr>
          <w:szCs w:val="18"/>
        </w:rPr>
      </w:pPr>
    </w:p>
    <w:p w:rsidRPr="00913A96" w:rsidR="00007F6B" w:rsidP="001727A9" w:rsidRDefault="00007F6B" w14:paraId="1E96E03B" w14:textId="77777777">
      <w:pPr>
        <w:keepNext/>
        <w:rPr>
          <w:i/>
          <w:iCs/>
          <w:szCs w:val="18"/>
        </w:rPr>
      </w:pPr>
      <w:r w:rsidRPr="00913A96">
        <w:rPr>
          <w:i/>
          <w:iCs/>
          <w:szCs w:val="18"/>
        </w:rPr>
        <w:lastRenderedPageBreak/>
        <w:t>4.1 Verdeelmodel CBS voor verdeling middelen specifieke uitkering contactgemeente</w:t>
      </w:r>
    </w:p>
    <w:p w:rsidRPr="00913A96" w:rsidR="00007F6B" w:rsidP="00517E82" w:rsidRDefault="00007F6B" w14:paraId="1D24E9A3" w14:textId="27ACFB4D">
      <w:pPr>
        <w:ind w:firstLine="284"/>
        <w:rPr>
          <w:szCs w:val="18"/>
        </w:rPr>
      </w:pPr>
      <w:r w:rsidRPr="00913A96">
        <w:rPr>
          <w:szCs w:val="18"/>
        </w:rPr>
        <w:t xml:space="preserve">Het gebruiken van het verdeelmodel van het CBS zorgt ervoor dat de middelen opnieuw verdeeld worden en </w:t>
      </w:r>
      <w:r w:rsidR="007A1B9A">
        <w:rPr>
          <w:szCs w:val="18"/>
        </w:rPr>
        <w:t xml:space="preserve">dat </w:t>
      </w:r>
      <w:r w:rsidRPr="00913A96">
        <w:rPr>
          <w:szCs w:val="18"/>
        </w:rPr>
        <w:t xml:space="preserve">er verschuivingen optreden in de verdeling tussen de </w:t>
      </w:r>
      <w:r w:rsidR="00FF3F69">
        <w:rPr>
          <w:szCs w:val="18"/>
        </w:rPr>
        <w:t>Doorstroom</w:t>
      </w:r>
      <w:r w:rsidR="000B3B3E">
        <w:rPr>
          <w:szCs w:val="18"/>
        </w:rPr>
        <w:t>punt</w:t>
      </w:r>
      <w:r w:rsidR="00FF3F69">
        <w:rPr>
          <w:szCs w:val="18"/>
        </w:rPr>
        <w:t>regio</w:t>
      </w:r>
      <w:r w:rsidRPr="00913A96">
        <w:rPr>
          <w:szCs w:val="18"/>
        </w:rPr>
        <w:t>’s. Voor de beoordeling van de herverdeeleffecten is gekeken naar de effecten op</w:t>
      </w:r>
      <w:r w:rsidR="006E5091">
        <w:rPr>
          <w:szCs w:val="18"/>
        </w:rPr>
        <w:t xml:space="preserve"> het niveau van de</w:t>
      </w:r>
      <w:r w:rsidRPr="00913A96">
        <w:rPr>
          <w:szCs w:val="18"/>
        </w:rPr>
        <w:t xml:space="preserve"> </w:t>
      </w:r>
      <w:r w:rsidR="00FF3F69">
        <w:rPr>
          <w:szCs w:val="18"/>
        </w:rPr>
        <w:t>Doorstroom</w:t>
      </w:r>
      <w:r w:rsidR="000B3B3E">
        <w:rPr>
          <w:szCs w:val="18"/>
        </w:rPr>
        <w:t>punt</w:t>
      </w:r>
      <w:r w:rsidR="00FF3F69">
        <w:rPr>
          <w:szCs w:val="18"/>
        </w:rPr>
        <w:t>regio</w:t>
      </w:r>
      <w:r w:rsidRPr="00913A96">
        <w:rPr>
          <w:szCs w:val="18"/>
        </w:rPr>
        <w:t>, omdat regionale programma</w:t>
      </w:r>
      <w:r w:rsidR="00604A5D">
        <w:rPr>
          <w:szCs w:val="18"/>
        </w:rPr>
        <w:t>’</w:t>
      </w:r>
      <w:r w:rsidRPr="00913A96">
        <w:rPr>
          <w:szCs w:val="18"/>
        </w:rPr>
        <w:t>s op regioniveau tot stand komen en het budget voor scholen en gemeenten in gezamenlijkheid besteed wordt. Dit kan betekenen dat in sommige regio</w:t>
      </w:r>
      <w:r w:rsidR="00604A5D">
        <w:rPr>
          <w:szCs w:val="18"/>
        </w:rPr>
        <w:t>’</w:t>
      </w:r>
      <w:r w:rsidRPr="00913A96">
        <w:rPr>
          <w:szCs w:val="18"/>
        </w:rPr>
        <w:t>s individuele contactscholen, contactgemeenten of individuele gemeenten met herverdeeleffecten te maken krijgen.</w:t>
      </w:r>
    </w:p>
    <w:p w:rsidRPr="00913A96" w:rsidR="00007F6B" w:rsidP="0011142E" w:rsidRDefault="00007F6B" w14:paraId="2C23E084" w14:textId="77777777">
      <w:pPr>
        <w:rPr>
          <w:szCs w:val="18"/>
          <w:lang w:eastAsia="en-US"/>
        </w:rPr>
      </w:pPr>
    </w:p>
    <w:p w:rsidR="00C11C5F" w:rsidP="00517E82" w:rsidRDefault="00007F6B" w14:paraId="6347E778" w14:textId="77777777">
      <w:pPr>
        <w:ind w:firstLine="284"/>
        <w:rPr>
          <w:szCs w:val="18"/>
          <w:lang w:eastAsia="en-US"/>
        </w:rPr>
      </w:pPr>
      <w:r w:rsidRPr="00913A96">
        <w:rPr>
          <w:szCs w:val="18"/>
          <w:lang w:eastAsia="en-US"/>
        </w:rPr>
        <w:t xml:space="preserve">De nieuwe verdeling van de middelen vindt </w:t>
      </w:r>
      <w:r w:rsidRPr="00913A96" w:rsidR="002970F9">
        <w:rPr>
          <w:szCs w:val="18"/>
          <w:lang w:eastAsia="en-US"/>
        </w:rPr>
        <w:t xml:space="preserve">tegelijkertijd </w:t>
      </w:r>
      <w:r w:rsidRPr="00913A96">
        <w:rPr>
          <w:szCs w:val="18"/>
          <w:lang w:eastAsia="en-US"/>
        </w:rPr>
        <w:t>plaats met de inwerkingtreding van de Wet van school naar duurzaam werk, waarmee extra middelen beschikbaar zijn gesteld voor onder andere de ophoging van het budget voor het regionaal programma en het Doorstroompunt. Na toepassing van het model van het CBS, blijkt dat 3</w:t>
      </w:r>
      <w:r w:rsidR="00CF56F9">
        <w:rPr>
          <w:szCs w:val="18"/>
          <w:lang w:eastAsia="en-US"/>
        </w:rPr>
        <w:t>9</w:t>
      </w:r>
      <w:r w:rsidRPr="00913A96">
        <w:rPr>
          <w:szCs w:val="18"/>
          <w:lang w:eastAsia="en-US"/>
        </w:rPr>
        <w:t xml:space="preserve"> van de </w:t>
      </w:r>
      <w:r w:rsidR="00CF56F9">
        <w:rPr>
          <w:szCs w:val="18"/>
          <w:lang w:eastAsia="en-US"/>
        </w:rPr>
        <w:t>40</w:t>
      </w:r>
      <w:r w:rsidRPr="00913A96">
        <w:rPr>
          <w:szCs w:val="18"/>
          <w:lang w:eastAsia="en-US"/>
        </w:rPr>
        <w:t xml:space="preserve"> regio</w:t>
      </w:r>
      <w:r w:rsidR="00604A5D">
        <w:rPr>
          <w:szCs w:val="18"/>
          <w:lang w:eastAsia="en-US"/>
        </w:rPr>
        <w:t>’</w:t>
      </w:r>
      <w:r w:rsidRPr="00913A96">
        <w:rPr>
          <w:szCs w:val="18"/>
          <w:lang w:eastAsia="en-US"/>
        </w:rPr>
        <w:t xml:space="preserve">s er in absolute zin financieel op vooruit gaan. </w:t>
      </w:r>
      <w:r w:rsidRPr="00913A96" w:rsidR="00C11C5F">
        <w:rPr>
          <w:szCs w:val="18"/>
          <w:lang w:eastAsia="en-US"/>
        </w:rPr>
        <w:t>Eén regio gaat er in absolute zin op achteruit. Uit een gesprek met deze regio bleek dat hier veel jongeren onderwijs volgen in België. Door gebrek aan data is dit niet meegenomen in het model van het CBS. Daarom is ervoor gekozen om contactgemeenten in grensregio</w:t>
      </w:r>
      <w:r w:rsidR="00C11C5F">
        <w:rPr>
          <w:szCs w:val="18"/>
          <w:lang w:eastAsia="en-US"/>
        </w:rPr>
        <w:t>’</w:t>
      </w:r>
      <w:r w:rsidRPr="00913A96" w:rsidR="00C11C5F">
        <w:rPr>
          <w:szCs w:val="18"/>
          <w:lang w:eastAsia="en-US"/>
        </w:rPr>
        <w:t>s hier apart en naar rato van het aantal jongeren dat onderwijs volgt in het buitenland voor te bekostigen. Dit doet recht aan de inzet die zij plegen.</w:t>
      </w:r>
    </w:p>
    <w:p w:rsidR="00C11C5F" w:rsidP="00517E82" w:rsidRDefault="00C11C5F" w14:paraId="3656DBC7" w14:textId="77777777">
      <w:pPr>
        <w:ind w:firstLine="284"/>
        <w:rPr>
          <w:szCs w:val="18"/>
          <w:lang w:eastAsia="en-US"/>
        </w:rPr>
      </w:pPr>
    </w:p>
    <w:p w:rsidR="00AA23F4" w:rsidP="00517E82" w:rsidRDefault="00007F6B" w14:paraId="22E5247A" w14:textId="54D4F9F5">
      <w:pPr>
        <w:ind w:firstLine="284"/>
        <w:rPr>
          <w:szCs w:val="18"/>
          <w:lang w:eastAsia="en-US"/>
        </w:rPr>
      </w:pPr>
      <w:r w:rsidRPr="00913A96">
        <w:rPr>
          <w:szCs w:val="18"/>
          <w:lang w:eastAsia="en-US"/>
        </w:rPr>
        <w:t xml:space="preserve">Twee soorten </w:t>
      </w:r>
      <w:r w:rsidR="00FF3F69">
        <w:rPr>
          <w:szCs w:val="18"/>
          <w:lang w:eastAsia="en-US"/>
        </w:rPr>
        <w:t>Doorstroom</w:t>
      </w:r>
      <w:r w:rsidR="000B3B3E">
        <w:rPr>
          <w:szCs w:val="18"/>
          <w:lang w:eastAsia="en-US"/>
        </w:rPr>
        <w:t>punt</w:t>
      </w:r>
      <w:r w:rsidR="00FF3F69">
        <w:rPr>
          <w:szCs w:val="18"/>
          <w:lang w:eastAsia="en-US"/>
        </w:rPr>
        <w:t>regio</w:t>
      </w:r>
      <w:r w:rsidR="00604A5D">
        <w:rPr>
          <w:szCs w:val="18"/>
          <w:lang w:eastAsia="en-US"/>
        </w:rPr>
        <w:t>’</w:t>
      </w:r>
      <w:r w:rsidRPr="00913A96">
        <w:rPr>
          <w:szCs w:val="18"/>
          <w:lang w:eastAsia="en-US"/>
        </w:rPr>
        <w:t xml:space="preserve">s krijgen vanwege het nieuwe verdeelmodel een </w:t>
      </w:r>
      <w:r w:rsidR="00C11C5F">
        <w:rPr>
          <w:szCs w:val="18"/>
          <w:lang w:eastAsia="en-US"/>
        </w:rPr>
        <w:t xml:space="preserve">relatief </w:t>
      </w:r>
      <w:r w:rsidRPr="00913A96">
        <w:rPr>
          <w:szCs w:val="18"/>
          <w:lang w:eastAsia="en-US"/>
        </w:rPr>
        <w:t>kleiner aandeel van de middelen dan in de oude situatie.</w:t>
      </w:r>
      <w:r w:rsidR="00C11C5F">
        <w:rPr>
          <w:szCs w:val="18"/>
          <w:lang w:eastAsia="en-US"/>
        </w:rPr>
        <w:t xml:space="preserve"> </w:t>
      </w:r>
      <w:r w:rsidRPr="00913A96">
        <w:rPr>
          <w:szCs w:val="18"/>
          <w:lang w:eastAsia="en-US"/>
        </w:rPr>
        <w:t>Ten eerste zijn dit enkele regio</w:t>
      </w:r>
      <w:r w:rsidR="00604A5D">
        <w:rPr>
          <w:szCs w:val="18"/>
          <w:lang w:eastAsia="en-US"/>
        </w:rPr>
        <w:t>’</w:t>
      </w:r>
      <w:r w:rsidRPr="00913A96">
        <w:rPr>
          <w:szCs w:val="18"/>
          <w:lang w:eastAsia="en-US"/>
        </w:rPr>
        <w:t>s met weinig jongeren tussen de 12 en de 27. Deze regio</w:t>
      </w:r>
      <w:r w:rsidR="00604A5D">
        <w:rPr>
          <w:szCs w:val="18"/>
          <w:lang w:eastAsia="en-US"/>
        </w:rPr>
        <w:t>’</w:t>
      </w:r>
      <w:r w:rsidRPr="00913A96">
        <w:rPr>
          <w:szCs w:val="18"/>
          <w:lang w:eastAsia="en-US"/>
        </w:rPr>
        <w:t xml:space="preserve">s ontvingen relatief een groot deel van hun middelen op basis van een vaste voet. Daarom ontvingen zij per jongere relatief veel geld. </w:t>
      </w:r>
    </w:p>
    <w:p w:rsidRPr="00913A96" w:rsidR="00007F6B" w:rsidP="0011142E" w:rsidRDefault="00007F6B" w14:paraId="7EED88B8" w14:textId="4BB525D3">
      <w:pPr>
        <w:rPr>
          <w:szCs w:val="18"/>
          <w:lang w:eastAsia="en-US"/>
        </w:rPr>
      </w:pPr>
    </w:p>
    <w:p w:rsidRPr="00913A96" w:rsidR="00007F6B" w:rsidP="00517E82" w:rsidRDefault="00007F6B" w14:paraId="79A2F92B" w14:textId="1E91DE9A">
      <w:pPr>
        <w:ind w:firstLine="284"/>
        <w:rPr>
          <w:szCs w:val="18"/>
          <w:lang w:eastAsia="en-US"/>
        </w:rPr>
      </w:pPr>
      <w:r w:rsidRPr="00913A96">
        <w:rPr>
          <w:szCs w:val="18"/>
          <w:lang w:eastAsia="en-US"/>
        </w:rPr>
        <w:t xml:space="preserve">Ten tweede krijgen twee </w:t>
      </w:r>
      <w:r w:rsidR="00FF3F69">
        <w:rPr>
          <w:szCs w:val="18"/>
          <w:lang w:eastAsia="en-US"/>
        </w:rPr>
        <w:t>Doorstroom</w:t>
      </w:r>
      <w:r w:rsidR="000B3B3E">
        <w:rPr>
          <w:szCs w:val="18"/>
          <w:lang w:eastAsia="en-US"/>
        </w:rPr>
        <w:t>punt</w:t>
      </w:r>
      <w:r w:rsidR="00FF3F69">
        <w:rPr>
          <w:szCs w:val="18"/>
          <w:lang w:eastAsia="en-US"/>
        </w:rPr>
        <w:t>regio</w:t>
      </w:r>
      <w:r w:rsidR="00604A5D">
        <w:rPr>
          <w:szCs w:val="18"/>
          <w:lang w:eastAsia="en-US"/>
        </w:rPr>
        <w:t>’</w:t>
      </w:r>
      <w:r w:rsidRPr="00913A96">
        <w:rPr>
          <w:szCs w:val="18"/>
          <w:lang w:eastAsia="en-US"/>
        </w:rPr>
        <w:t>s met veel armoedeprobleem-cumulatie-gebieden (</w:t>
      </w:r>
      <w:proofErr w:type="spellStart"/>
      <w:r w:rsidRPr="00913A96">
        <w:rPr>
          <w:szCs w:val="18"/>
          <w:lang w:eastAsia="en-US"/>
        </w:rPr>
        <w:t>apc</w:t>
      </w:r>
      <w:proofErr w:type="spellEnd"/>
      <w:r w:rsidRPr="00913A96">
        <w:rPr>
          <w:szCs w:val="18"/>
          <w:lang w:eastAsia="en-US"/>
        </w:rPr>
        <w:t xml:space="preserve">-gebied) relatief minder geld. Een </w:t>
      </w:r>
      <w:proofErr w:type="spellStart"/>
      <w:r w:rsidRPr="00913A96">
        <w:rPr>
          <w:szCs w:val="18"/>
          <w:lang w:eastAsia="en-US"/>
        </w:rPr>
        <w:t>apc</w:t>
      </w:r>
      <w:proofErr w:type="spellEnd"/>
      <w:r w:rsidRPr="00913A96">
        <w:rPr>
          <w:szCs w:val="18"/>
          <w:lang w:eastAsia="en-US"/>
        </w:rPr>
        <w:t xml:space="preserve">-gebied was een wijk waarin relatief veel inwoners een uitkering, laag inkomen of een migratieachtergrond hebben. Alleen als de populatie van een wijk met deze kenmerken boven een bepaalde drempelwaarde kwam, werd de wijk als </w:t>
      </w:r>
      <w:proofErr w:type="spellStart"/>
      <w:r w:rsidRPr="00913A96">
        <w:rPr>
          <w:szCs w:val="18"/>
          <w:lang w:eastAsia="en-US"/>
        </w:rPr>
        <w:t>apc</w:t>
      </w:r>
      <w:proofErr w:type="spellEnd"/>
      <w:r w:rsidRPr="00913A96">
        <w:rPr>
          <w:szCs w:val="18"/>
          <w:lang w:eastAsia="en-US"/>
        </w:rPr>
        <w:t xml:space="preserve">-gebied geteld. De verdeling die hieruit voortkwam, is daardoor zeer scheef. De decentralisatie-uitkering jeugd werd verdeeld op basis van </w:t>
      </w:r>
      <w:proofErr w:type="spellStart"/>
      <w:r w:rsidRPr="00913A96">
        <w:rPr>
          <w:szCs w:val="18"/>
          <w:lang w:eastAsia="en-US"/>
        </w:rPr>
        <w:t>apc</w:t>
      </w:r>
      <w:proofErr w:type="spellEnd"/>
      <w:r w:rsidRPr="00913A96">
        <w:rPr>
          <w:szCs w:val="18"/>
          <w:lang w:eastAsia="en-US"/>
        </w:rPr>
        <w:t>-gebied. Deze verdeling doet geen recht aan de opgave van andere gemeenten en regio’s. Het nieuwe verdeelmodel zorgt voor een meer gelijkmatige verdeling over regio’s, blijkt uit een analyse van het CBS. Daarbij zijn in de nieuwe verdeling veel meer indicatoren bekeken, ook in relatie tot de kans op vsv.</w:t>
      </w:r>
    </w:p>
    <w:p w:rsidRPr="00913A96" w:rsidR="00007F6B" w:rsidP="0011142E" w:rsidRDefault="00007F6B" w14:paraId="7C3DF069" w14:textId="77777777">
      <w:pPr>
        <w:rPr>
          <w:szCs w:val="18"/>
          <w:lang w:eastAsia="en-US"/>
        </w:rPr>
      </w:pPr>
    </w:p>
    <w:p w:rsidRPr="00913A96" w:rsidR="00007F6B" w:rsidP="00517E82" w:rsidRDefault="00007F6B" w14:paraId="6F3CEDD8" w14:textId="2389D4DF">
      <w:pPr>
        <w:ind w:firstLine="284"/>
        <w:rPr>
          <w:szCs w:val="18"/>
          <w:lang w:eastAsia="en-US"/>
        </w:rPr>
      </w:pPr>
      <w:r w:rsidRPr="00913A96">
        <w:rPr>
          <w:szCs w:val="18"/>
          <w:lang w:eastAsia="en-US"/>
        </w:rPr>
        <w:t xml:space="preserve">Binnen een </w:t>
      </w:r>
      <w:r w:rsidR="00FF3F69">
        <w:rPr>
          <w:szCs w:val="18"/>
          <w:lang w:eastAsia="en-US"/>
        </w:rPr>
        <w:t>Doorstroom</w:t>
      </w:r>
      <w:r w:rsidR="000B3B3E">
        <w:rPr>
          <w:szCs w:val="18"/>
          <w:lang w:eastAsia="en-US"/>
        </w:rPr>
        <w:t>punt</w:t>
      </w:r>
      <w:r w:rsidR="00FF3F69">
        <w:rPr>
          <w:szCs w:val="18"/>
          <w:lang w:eastAsia="en-US"/>
        </w:rPr>
        <w:t>regio</w:t>
      </w:r>
      <w:r w:rsidRPr="00913A96">
        <w:rPr>
          <w:szCs w:val="18"/>
          <w:lang w:eastAsia="en-US"/>
        </w:rPr>
        <w:t xml:space="preserve"> kunnen de effecten voor individuele organisaties afwijken van het regionale beeld. Zo kan een regio er als geheel erop </w:t>
      </w:r>
      <w:proofErr w:type="gramStart"/>
      <w:r w:rsidRPr="00913A96">
        <w:rPr>
          <w:szCs w:val="18"/>
          <w:lang w:eastAsia="en-US"/>
        </w:rPr>
        <w:t>vooruit gaan</w:t>
      </w:r>
      <w:proofErr w:type="gramEnd"/>
      <w:r w:rsidRPr="00913A96">
        <w:rPr>
          <w:szCs w:val="18"/>
          <w:lang w:eastAsia="en-US"/>
        </w:rPr>
        <w:t>, maar het effect voor de contactschool bijvoorbeeld negatief zijn. Er is niet voor gekozen om een overgangsperiode in te stellen. Dit zou zorgen voor extra administratieve lasten en leidt ertoe dat de verdeling van de middelen langer geen recht doet aan de opgave. Bovendien starten partijen met een nieuw regionaal programma, dus met het opstellen daarvan kan men reeds rekening houden met het veranderde budget. Daarnaast gaan vrijwel alle regio</w:t>
      </w:r>
      <w:r w:rsidR="00604A5D">
        <w:rPr>
          <w:szCs w:val="18"/>
          <w:lang w:eastAsia="en-US"/>
        </w:rPr>
        <w:t>’</w:t>
      </w:r>
      <w:r w:rsidRPr="00913A96">
        <w:rPr>
          <w:szCs w:val="18"/>
          <w:lang w:eastAsia="en-US"/>
        </w:rPr>
        <w:t>s erop vooruit, wordt het budget voor het regionaal programma gezamenlijk besteed en kunnen scholen en gemeenten onderling afspraken maken over het al dan niet voortzetten van maatregelen.</w:t>
      </w:r>
    </w:p>
    <w:p w:rsidRPr="00913A96" w:rsidR="00007F6B" w:rsidP="0011142E" w:rsidRDefault="00007F6B" w14:paraId="0F7D617F" w14:textId="77777777">
      <w:pPr>
        <w:rPr>
          <w:szCs w:val="18"/>
          <w:lang w:eastAsia="en-US"/>
        </w:rPr>
      </w:pPr>
    </w:p>
    <w:p w:rsidRPr="00913A96" w:rsidR="00007F6B" w:rsidP="002B1E36" w:rsidRDefault="00007F6B" w14:paraId="5811F983" w14:textId="64BB7E99">
      <w:pPr>
        <w:keepNext/>
        <w:rPr>
          <w:i/>
          <w:iCs/>
          <w:szCs w:val="18"/>
        </w:rPr>
      </w:pPr>
      <w:r w:rsidRPr="00913A96">
        <w:rPr>
          <w:i/>
          <w:iCs/>
          <w:szCs w:val="18"/>
        </w:rPr>
        <w:t>4.2 Invulling aanvullende loopbaanbegeleiding</w:t>
      </w:r>
    </w:p>
    <w:p w:rsidR="00007F6B" w:rsidP="00517E82" w:rsidRDefault="00007F6B" w14:paraId="449DEF28" w14:textId="07F4A541">
      <w:pPr>
        <w:ind w:firstLine="284"/>
        <w:rPr>
          <w:szCs w:val="18"/>
        </w:rPr>
      </w:pPr>
      <w:r w:rsidRPr="00913A96">
        <w:rPr>
          <w:szCs w:val="18"/>
        </w:rPr>
        <w:t xml:space="preserve">Scholen moeten de loopbaanbegeleiding zo inrichten dat de jongere persoonlijk voor deelname wordt benaderd en het aanbod op de behoefte van de jongere is gericht. Voor sommige scholen betekent dit dat de wijze waarop jongeren benaderd en begeleid worden, meer gepersonaliseerd </w:t>
      </w:r>
      <w:r w:rsidR="00F13527">
        <w:rPr>
          <w:szCs w:val="18"/>
        </w:rPr>
        <w:t>wordt</w:t>
      </w:r>
      <w:r w:rsidRPr="00913A96">
        <w:rPr>
          <w:szCs w:val="18"/>
        </w:rPr>
        <w:t xml:space="preserve">. Scholen kunnen bij de uitvoering van deze taak voortbouwen op de bestaande onderwijs- en begeleidingsprocessen, waarin docenten, begeleiders of mentoren geregeld persoonlijk contact hebben met hun leerlingen en </w:t>
      </w:r>
      <w:r w:rsidRPr="00913A96">
        <w:rPr>
          <w:szCs w:val="18"/>
        </w:rPr>
        <w:lastRenderedPageBreak/>
        <w:t>studenten, aandacht hebben voor de persoonlijke situatie en eventuele ondersteuningsbehoeften in kaart brengen.</w:t>
      </w:r>
    </w:p>
    <w:p w:rsidR="00823081" w:rsidP="0011142E" w:rsidRDefault="00823081" w14:paraId="3FBDE3A4" w14:textId="77777777">
      <w:pPr>
        <w:rPr>
          <w:szCs w:val="18"/>
        </w:rPr>
      </w:pPr>
    </w:p>
    <w:p w:rsidRPr="00406470" w:rsidR="00823081" w:rsidP="0011142E" w:rsidRDefault="00823081" w14:paraId="14E50C99" w14:textId="4011FE77">
      <w:pPr>
        <w:rPr>
          <w:i/>
          <w:iCs/>
          <w:szCs w:val="18"/>
        </w:rPr>
      </w:pPr>
      <w:r w:rsidRPr="00406470">
        <w:rPr>
          <w:i/>
          <w:iCs/>
          <w:szCs w:val="18"/>
        </w:rPr>
        <w:t>4.3 Tak</w:t>
      </w:r>
      <w:r w:rsidR="009C773C">
        <w:rPr>
          <w:i/>
          <w:iCs/>
          <w:szCs w:val="18"/>
        </w:rPr>
        <w:t>en</w:t>
      </w:r>
      <w:r w:rsidRPr="00406470">
        <w:rPr>
          <w:i/>
          <w:iCs/>
          <w:szCs w:val="18"/>
        </w:rPr>
        <w:t xml:space="preserve"> centrumgemeente arbeidsmarktregio</w:t>
      </w:r>
      <w:r w:rsidR="009C773C">
        <w:rPr>
          <w:i/>
          <w:iCs/>
          <w:szCs w:val="18"/>
        </w:rPr>
        <w:t xml:space="preserve"> bij regionaal programma</w:t>
      </w:r>
    </w:p>
    <w:p w:rsidRPr="00913A96" w:rsidR="00C40623" w:rsidP="00517E82" w:rsidRDefault="00C40623" w14:paraId="1671448C" w14:textId="77777777">
      <w:pPr>
        <w:ind w:firstLine="284"/>
        <w:rPr>
          <w:szCs w:val="18"/>
        </w:rPr>
      </w:pPr>
      <w:r>
        <w:rPr>
          <w:szCs w:val="18"/>
        </w:rPr>
        <w:t xml:space="preserve">De centrumgemeente van de arbeidsmarktregio had een coördinerende rol bij de tijdelijke Aanpak Jeugdwerkloosheid, waaraan geen nadere voorwaarden waren gesteld. Met de Wet en het Besluit van school naar duurzaam werk krijgt de centrumgemeente een structurele rol. De centrumgemeente is betrokken </w:t>
      </w:r>
      <w:r w:rsidRPr="00CE0A8A">
        <w:rPr>
          <w:szCs w:val="18"/>
        </w:rPr>
        <w:t>bij de totstandkoming en uitvoering van het regionaal</w:t>
      </w:r>
      <w:r>
        <w:rPr>
          <w:szCs w:val="18"/>
        </w:rPr>
        <w:t xml:space="preserve"> </w:t>
      </w:r>
      <w:r w:rsidRPr="00CE0A8A">
        <w:rPr>
          <w:szCs w:val="18"/>
        </w:rPr>
        <w:t>programma</w:t>
      </w:r>
      <w:r>
        <w:rPr>
          <w:szCs w:val="18"/>
        </w:rPr>
        <w:t xml:space="preserve"> en vertegenwoordigt en ondersteunt de gemeenten in de arbeidsmarktregio daarbij</w:t>
      </w:r>
      <w:r w:rsidRPr="00CE0A8A">
        <w:rPr>
          <w:szCs w:val="18"/>
        </w:rPr>
        <w:t xml:space="preserve">, </w:t>
      </w:r>
      <w:r>
        <w:rPr>
          <w:szCs w:val="18"/>
        </w:rPr>
        <w:t xml:space="preserve">neemt deel aan </w:t>
      </w:r>
      <w:r w:rsidRPr="00CE0A8A">
        <w:rPr>
          <w:szCs w:val="18"/>
        </w:rPr>
        <w:t xml:space="preserve">het regionaal bestuurlijk overleg en </w:t>
      </w:r>
      <w:r>
        <w:rPr>
          <w:szCs w:val="18"/>
        </w:rPr>
        <w:t xml:space="preserve">draagt bij aan </w:t>
      </w:r>
      <w:r w:rsidRPr="00CE0A8A">
        <w:rPr>
          <w:szCs w:val="18"/>
        </w:rPr>
        <w:t>de effectrapportage</w:t>
      </w:r>
      <w:r>
        <w:rPr>
          <w:szCs w:val="18"/>
        </w:rPr>
        <w:t xml:space="preserve">. Deze rol van de centrumgemeente is vergelijkbaar met en daarmee gelijkwaardig aan die van </w:t>
      </w:r>
      <w:r w:rsidRPr="00CE0A8A">
        <w:rPr>
          <w:szCs w:val="18"/>
        </w:rPr>
        <w:t xml:space="preserve">de </w:t>
      </w:r>
      <w:r>
        <w:rPr>
          <w:szCs w:val="18"/>
        </w:rPr>
        <w:t xml:space="preserve">andere partners, zijnde de </w:t>
      </w:r>
      <w:r w:rsidRPr="00CE0A8A">
        <w:rPr>
          <w:szCs w:val="18"/>
        </w:rPr>
        <w:t>contactgemeente en de contactschool.</w:t>
      </w:r>
    </w:p>
    <w:p w:rsidRPr="00406470" w:rsidR="00C40623" w:rsidP="0011142E" w:rsidRDefault="00C40623" w14:paraId="2C7F2471" w14:textId="77777777">
      <w:pPr>
        <w:rPr>
          <w:szCs w:val="18"/>
        </w:rPr>
      </w:pPr>
    </w:p>
    <w:p w:rsidRPr="00913A96" w:rsidR="00007F6B" w:rsidP="0011142E" w:rsidRDefault="00007F6B" w14:paraId="6A1DE16E" w14:textId="1851273D">
      <w:pPr>
        <w:rPr>
          <w:i/>
          <w:iCs/>
          <w:szCs w:val="18"/>
        </w:rPr>
      </w:pPr>
      <w:r w:rsidRPr="00913A96">
        <w:rPr>
          <w:i/>
          <w:iCs/>
          <w:szCs w:val="18"/>
        </w:rPr>
        <w:t>4.</w:t>
      </w:r>
      <w:r w:rsidR="00823081">
        <w:rPr>
          <w:i/>
          <w:iCs/>
          <w:szCs w:val="18"/>
        </w:rPr>
        <w:t>4</w:t>
      </w:r>
      <w:r w:rsidRPr="00913A96">
        <w:rPr>
          <w:i/>
          <w:iCs/>
          <w:szCs w:val="18"/>
        </w:rPr>
        <w:t xml:space="preserve"> Gevolgen voor de privacy</w:t>
      </w:r>
    </w:p>
    <w:p w:rsidRPr="00913A96" w:rsidR="00007F6B" w:rsidP="00517E82" w:rsidRDefault="00007F6B" w14:paraId="175E205D" w14:textId="4F7450C8">
      <w:pPr>
        <w:ind w:firstLine="284"/>
        <w:rPr>
          <w:szCs w:val="18"/>
        </w:rPr>
      </w:pPr>
      <w:r w:rsidRPr="00913A96">
        <w:rPr>
          <w:szCs w:val="18"/>
        </w:rPr>
        <w:t xml:space="preserve">De wijze waarop de specifieke uitkering over de contactgemeenten wordt verdeeld, heeft geen gevolgen voor de verwerking van persoonsgegevens door de overheid. Het CBS maakt een verdeelmodel waarin onder andere een individuele risicoscore per leerling of student wordt gebruikt. Het CBS verwerkt hiervoor persoonsgegevens op grond van artikel 33 van de Wet op het Centraal Bureau voor de Statistiek. Het CBS publiceert statistieken over een groot aantal maatschappelijke onderwerpen en voert daartoe onafhankelijk onderzoek uit. Het CBS werkt bij elk onderzoek met strenge eisen om data op een veilige manier te verwerven, te verwerken en te publiceren en is transparant over de manier van werken en de methodieken. In dit verdeelmodel wordt gebruik gemaakt van gegevens uit het Stelsel van Sociaal-Statistische Bestanden (SSB) van het CBS. In bijlage 2 van de publicatie </w:t>
      </w:r>
      <w:r w:rsidRPr="00AB0214">
        <w:rPr>
          <w:szCs w:val="18"/>
        </w:rPr>
        <w:t xml:space="preserve">Verkenning alternatief verdeelmodel voor voortijdig schoolverlaten </w:t>
      </w:r>
      <w:r w:rsidRPr="00913A96">
        <w:rPr>
          <w:szCs w:val="18"/>
        </w:rPr>
        <w:t>zijn de toegepaste databronnen opgesomd.</w:t>
      </w:r>
      <w:r w:rsidRPr="00913A96">
        <w:rPr>
          <w:rStyle w:val="Voetnootmarkering"/>
          <w:szCs w:val="18"/>
        </w:rPr>
        <w:footnoteReference w:id="22"/>
      </w:r>
      <w:r w:rsidRPr="00913A96">
        <w:rPr>
          <w:szCs w:val="18"/>
        </w:rPr>
        <w:t xml:space="preserve"> Identificerende persoonskenmerken worden na ontvangst direct </w:t>
      </w:r>
      <w:proofErr w:type="spellStart"/>
      <w:r w:rsidRPr="00913A96">
        <w:rPr>
          <w:szCs w:val="18"/>
        </w:rPr>
        <w:t>gepseudonimiseerd</w:t>
      </w:r>
      <w:proofErr w:type="spellEnd"/>
      <w:r w:rsidRPr="00913A96">
        <w:rPr>
          <w:szCs w:val="18"/>
        </w:rPr>
        <w:t>. Hierdoor kan het onderzoek alleen worden uitgevoerd op gegevens met een pseudosleutel. Bij publicatie zorgt het CBS er bovendien voor dat natuurlijke personen niet herkenbaar of herleidbaar zijn. Ook hanteert het CBS diverse maatregelen tegen diefstal, verlies of misbruik van persoonsgegevens. Het CBS levert geen herkenbare gegevens aan derden, ook niet aan andere overheidsinstellingen.</w:t>
      </w:r>
      <w:r w:rsidRPr="00913A96">
        <w:rPr>
          <w:rStyle w:val="Voetnootmarkering"/>
          <w:szCs w:val="18"/>
        </w:rPr>
        <w:footnoteReference w:id="23"/>
      </w:r>
    </w:p>
    <w:p w:rsidRPr="00913A96" w:rsidR="00007F6B" w:rsidP="0011142E" w:rsidRDefault="00007F6B" w14:paraId="110C5CBD" w14:textId="77777777">
      <w:pPr>
        <w:rPr>
          <w:szCs w:val="18"/>
        </w:rPr>
      </w:pPr>
    </w:p>
    <w:p w:rsidR="00007F6B" w:rsidP="00517E82" w:rsidRDefault="00007F6B" w14:paraId="224E870B" w14:textId="1D480E02">
      <w:pPr>
        <w:ind w:firstLine="284"/>
        <w:rPr>
          <w:szCs w:val="18"/>
        </w:rPr>
      </w:pPr>
      <w:r w:rsidRPr="00913A96">
        <w:rPr>
          <w:szCs w:val="18"/>
        </w:rPr>
        <w:t>De gevolgen voor de verwerking van persoonsgegevens van het verzorgen van aanvullende loopbaanbegeleiding door scholen, zijn reeds in kaart gebracht met de Wet van school naar duurzaam werk. De resultaten daarvan zijn beschreven in paragraaf 5.7.1 van de memorie van toelichting bij de Wet van school naar duurzaam werk.</w:t>
      </w:r>
      <w:r w:rsidR="00C46911">
        <w:rPr>
          <w:rStyle w:val="Voetnootmarkering"/>
          <w:szCs w:val="18"/>
        </w:rPr>
        <w:footnoteReference w:id="24"/>
      </w:r>
      <w:r w:rsidRPr="00913A96">
        <w:rPr>
          <w:szCs w:val="18"/>
        </w:rPr>
        <w:t xml:space="preserve"> De invulling van de aanvullende loopbaanbegeleiding met dit besluit brengt geen verandering in die analyse.</w:t>
      </w:r>
    </w:p>
    <w:p w:rsidR="00355EB0" w:rsidP="0011142E" w:rsidRDefault="00355EB0" w14:paraId="6B20911D" w14:textId="77777777">
      <w:pPr>
        <w:rPr>
          <w:szCs w:val="18"/>
        </w:rPr>
      </w:pPr>
    </w:p>
    <w:p w:rsidRPr="00913A96" w:rsidR="00355EB0" w:rsidP="00517E82" w:rsidRDefault="00355EB0" w14:paraId="2361A8FA" w14:textId="3FA277D7">
      <w:pPr>
        <w:ind w:firstLine="284"/>
        <w:rPr>
          <w:szCs w:val="18"/>
        </w:rPr>
      </w:pPr>
      <w:r>
        <w:rPr>
          <w:szCs w:val="18"/>
        </w:rPr>
        <w:t>De wijziging in het Besluit Participatiewet heeft geen gevolgen voor de verwerking van persoonsgegevens.</w:t>
      </w:r>
    </w:p>
    <w:p w:rsidRPr="00913A96" w:rsidR="00007F6B" w:rsidP="0011142E" w:rsidRDefault="00007F6B" w14:paraId="19E536DC" w14:textId="77777777">
      <w:pPr>
        <w:rPr>
          <w:szCs w:val="18"/>
        </w:rPr>
      </w:pPr>
    </w:p>
    <w:p w:rsidRPr="00913A96" w:rsidR="00007F6B" w:rsidP="00517E82" w:rsidRDefault="00007F6B" w14:paraId="09764A3A" w14:textId="73E33051">
      <w:pPr>
        <w:ind w:firstLine="284"/>
        <w:rPr>
          <w:szCs w:val="18"/>
        </w:rPr>
      </w:pPr>
      <w:r w:rsidRPr="00913A96">
        <w:rPr>
          <w:szCs w:val="18"/>
        </w:rPr>
        <w:t xml:space="preserve">De wijziging van het Besluit register onderwijsdeelnemers (artikel </w:t>
      </w:r>
      <w:r w:rsidR="007A6929">
        <w:rPr>
          <w:szCs w:val="18"/>
        </w:rPr>
        <w:t>4</w:t>
      </w:r>
      <w:r w:rsidRPr="00913A96">
        <w:rPr>
          <w:szCs w:val="18"/>
        </w:rPr>
        <w:t xml:space="preserve">.2) heeft tot slot wel </w:t>
      </w:r>
      <w:r w:rsidRPr="007C044D" w:rsidR="00F57B84">
        <w:rPr>
          <w:szCs w:val="18"/>
        </w:rPr>
        <w:t>beperkte</w:t>
      </w:r>
      <w:r w:rsidR="00F57B84">
        <w:rPr>
          <w:szCs w:val="18"/>
        </w:rPr>
        <w:t xml:space="preserve"> </w:t>
      </w:r>
      <w:r w:rsidRPr="00913A96">
        <w:rPr>
          <w:szCs w:val="18"/>
        </w:rPr>
        <w:t xml:space="preserve">gevolgen voor de verwerking van persoonsgegevens. Dit is een nadere uitwerking van het middels de Wet van school naar duurzaam werk ingevoegde artikel 21, vierde lid, van de Wet register onderwijsdeelnemers. De verwerking van persoonsgegevens is reeds uitgewerkt en beoordeeld op rechtmatigheid bij de totstandkoming van het wetsvoorstel. </w:t>
      </w:r>
      <w:bookmarkStart w:name="_Hlk172209874" w:id="12"/>
      <w:r w:rsidRPr="00913A96">
        <w:rPr>
          <w:szCs w:val="18"/>
        </w:rPr>
        <w:t>De resultaten daarvan zijn beschreven in paragraaf 5.7.2 van de memorie van toelichting bij de Wet van school naar duurzaam werk.</w:t>
      </w:r>
      <w:r w:rsidR="007A6929">
        <w:rPr>
          <w:rStyle w:val="Voetnootmarkering"/>
          <w:szCs w:val="18"/>
        </w:rPr>
        <w:footnoteReference w:id="25"/>
      </w:r>
    </w:p>
    <w:bookmarkEnd w:id="12"/>
    <w:p w:rsidRPr="00913A96" w:rsidR="00007F6B" w:rsidP="0011142E" w:rsidRDefault="00007F6B" w14:paraId="1A0A3E4E" w14:textId="77777777">
      <w:pPr>
        <w:rPr>
          <w:szCs w:val="18"/>
        </w:rPr>
      </w:pPr>
    </w:p>
    <w:p w:rsidR="00007F6B" w:rsidP="009C119E" w:rsidRDefault="00007F6B" w14:paraId="160508C3" w14:textId="432DBF36">
      <w:pPr>
        <w:keepNext/>
        <w:rPr>
          <w:b/>
          <w:bCs/>
          <w:szCs w:val="18"/>
        </w:rPr>
      </w:pPr>
      <w:r w:rsidRPr="00913A96">
        <w:rPr>
          <w:b/>
          <w:bCs/>
          <w:szCs w:val="18"/>
        </w:rPr>
        <w:lastRenderedPageBreak/>
        <w:t>5. Caribisch Nederland</w:t>
      </w:r>
    </w:p>
    <w:p w:rsidRPr="00913A96" w:rsidR="002970F9" w:rsidP="009C119E" w:rsidRDefault="002970F9" w14:paraId="7E32B732" w14:textId="77777777">
      <w:pPr>
        <w:keepNext/>
        <w:rPr>
          <w:b/>
          <w:bCs/>
          <w:szCs w:val="18"/>
        </w:rPr>
      </w:pPr>
    </w:p>
    <w:p w:rsidR="00DC2CEF" w:rsidP="0030723C" w:rsidRDefault="00007F6B" w14:paraId="4C46F36C" w14:textId="77777777">
      <w:pPr>
        <w:ind w:firstLine="284"/>
        <w:rPr>
          <w:szCs w:val="18"/>
        </w:rPr>
      </w:pPr>
      <w:r w:rsidRPr="00913A96">
        <w:rPr>
          <w:szCs w:val="18"/>
        </w:rPr>
        <w:t>De taak van aanvullende loopbaanbegeleiding geldt ook voor scholen in Caribisch Nederland. De gevolgen zoals onder paragraaf 3.2 beschreven, gelden daarom ook voor deze scholen.</w:t>
      </w:r>
    </w:p>
    <w:p w:rsidR="00DB7CEE" w:rsidP="0030723C" w:rsidRDefault="00DB7CEE" w14:paraId="11CE81F4" w14:textId="77777777">
      <w:pPr>
        <w:ind w:firstLine="284"/>
        <w:rPr>
          <w:szCs w:val="18"/>
        </w:rPr>
      </w:pPr>
    </w:p>
    <w:p w:rsidRPr="00913A96" w:rsidR="00007F6B" w:rsidP="0030723C" w:rsidRDefault="00DC2CEF" w14:paraId="5A2DCCD2" w14:textId="49603EC0">
      <w:pPr>
        <w:ind w:firstLine="284"/>
        <w:rPr>
          <w:szCs w:val="18"/>
        </w:rPr>
      </w:pPr>
      <w:r w:rsidRPr="007C044D">
        <w:rPr>
          <w:szCs w:val="18"/>
        </w:rPr>
        <w:t>Zoals aangegeven in de memorie van toelichting bij het wetsvoorstel van school naar duurzaam werk zijn de overige maatregelen (regionaal programma; samenwerking met gemeente of Doorstroompunt) niet van toepassing in Caribisch Nederland.</w:t>
      </w:r>
      <w:r w:rsidRPr="007C044D">
        <w:rPr>
          <w:rStyle w:val="Voetnootmarkering"/>
          <w:szCs w:val="18"/>
        </w:rPr>
        <w:footnoteReference w:id="26"/>
      </w:r>
      <w:r w:rsidRPr="007C044D">
        <w:rPr>
          <w:szCs w:val="18"/>
        </w:rPr>
        <w:t xml:space="preserve"> Het openbaar lichaam krijgt met de Wet van school naar duurzaam werk en dit besluit geen taak in de begeleiding van jongeren zonder startkwalificatie naar werk of een vervolgopleiding.</w:t>
      </w:r>
    </w:p>
    <w:p w:rsidRPr="00913A96" w:rsidR="00007F6B" w:rsidP="0011142E" w:rsidRDefault="00007F6B" w14:paraId="2A178608" w14:textId="77777777">
      <w:pPr>
        <w:rPr>
          <w:szCs w:val="18"/>
        </w:rPr>
      </w:pPr>
    </w:p>
    <w:p w:rsidR="00007F6B" w:rsidP="0011142E" w:rsidRDefault="00007F6B" w14:paraId="637DB067" w14:textId="4D0D4E3D">
      <w:pPr>
        <w:rPr>
          <w:b/>
          <w:bCs/>
          <w:szCs w:val="18"/>
        </w:rPr>
      </w:pPr>
      <w:r w:rsidRPr="00913A96">
        <w:rPr>
          <w:b/>
          <w:bCs/>
          <w:szCs w:val="18"/>
        </w:rPr>
        <w:t>6. Monitoring en evaluatie</w:t>
      </w:r>
    </w:p>
    <w:p w:rsidRPr="00913A96" w:rsidR="002970F9" w:rsidP="0011142E" w:rsidRDefault="002970F9" w14:paraId="380A4238" w14:textId="77777777">
      <w:pPr>
        <w:rPr>
          <w:b/>
          <w:bCs/>
          <w:szCs w:val="18"/>
        </w:rPr>
      </w:pPr>
    </w:p>
    <w:p w:rsidRPr="00913A96" w:rsidR="00007F6B" w:rsidP="0030723C" w:rsidRDefault="00007F6B" w14:paraId="67E554E7" w14:textId="3C41135B">
      <w:pPr>
        <w:ind w:firstLine="284"/>
        <w:rPr>
          <w:szCs w:val="18"/>
        </w:rPr>
      </w:pPr>
      <w:r w:rsidRPr="00913A96">
        <w:rPr>
          <w:szCs w:val="18"/>
        </w:rPr>
        <w:t xml:space="preserve">De inhoud van dit besluit is direct gerelateerd aan de Wet van school naar duurzaam werk en de </w:t>
      </w:r>
      <w:r w:rsidR="00865C39">
        <w:rPr>
          <w:szCs w:val="18"/>
        </w:rPr>
        <w:t>Regeling regionaal programma en Doorstroompuntfunctie 2026</w:t>
      </w:r>
      <w:r w:rsidRPr="00913A96" w:rsidR="00865C39">
        <w:rPr>
          <w:szCs w:val="18"/>
        </w:rPr>
        <w:t>-2029</w:t>
      </w:r>
      <w:r w:rsidRPr="00913A96">
        <w:rPr>
          <w:szCs w:val="18"/>
        </w:rPr>
        <w:t xml:space="preserve">. De regering beoogt de werking van dit besluit in samenhang te evalueren. De Wet van school naar duurzaam werk wordt binnen vijf jaar na inwerkingtreding geëvalueerd. Het voornemen is om een (eerste </w:t>
      </w:r>
      <w:proofErr w:type="gramStart"/>
      <w:r w:rsidRPr="00913A96">
        <w:rPr>
          <w:szCs w:val="18"/>
        </w:rPr>
        <w:t>tussen)evaluatie</w:t>
      </w:r>
      <w:proofErr w:type="gramEnd"/>
      <w:r w:rsidRPr="00913A96">
        <w:rPr>
          <w:szCs w:val="18"/>
        </w:rPr>
        <w:t xml:space="preserve"> te laten plaatsvinden</w:t>
      </w:r>
      <w:r w:rsidR="00C40623">
        <w:rPr>
          <w:szCs w:val="18"/>
        </w:rPr>
        <w:t xml:space="preserve"> uiterlijk</w:t>
      </w:r>
      <w:r w:rsidRPr="00913A96">
        <w:rPr>
          <w:szCs w:val="18"/>
        </w:rPr>
        <w:t xml:space="preserve"> in 2028, zodat daar nog rekening mee kan worden gehouden voordat een nieuwe cyclus regionale programma</w:t>
      </w:r>
      <w:r w:rsidR="00604A5D">
        <w:rPr>
          <w:szCs w:val="18"/>
        </w:rPr>
        <w:t>’</w:t>
      </w:r>
      <w:r w:rsidRPr="00913A96">
        <w:rPr>
          <w:szCs w:val="18"/>
        </w:rPr>
        <w:t>s start.</w:t>
      </w:r>
    </w:p>
    <w:p w:rsidRPr="00913A96" w:rsidR="00007F6B" w:rsidP="0011142E" w:rsidRDefault="00007F6B" w14:paraId="63F71AED" w14:textId="77777777">
      <w:pPr>
        <w:rPr>
          <w:szCs w:val="18"/>
        </w:rPr>
      </w:pPr>
    </w:p>
    <w:p w:rsidRPr="00913A96" w:rsidR="00007F6B" w:rsidP="00CB5191" w:rsidRDefault="00007F6B" w14:paraId="7CC884B5" w14:textId="381CE8D0">
      <w:pPr>
        <w:keepNext/>
        <w:rPr>
          <w:i/>
          <w:iCs/>
          <w:szCs w:val="18"/>
        </w:rPr>
      </w:pPr>
      <w:bookmarkStart w:name="_Hlk188282760" w:id="13"/>
      <w:r w:rsidRPr="00913A96">
        <w:rPr>
          <w:b/>
          <w:bCs/>
          <w:szCs w:val="18"/>
        </w:rPr>
        <w:t>7. Verhouding tot hoger recht</w:t>
      </w:r>
    </w:p>
    <w:p w:rsidR="00604A5D" w:rsidP="00CB5191" w:rsidRDefault="00604A5D" w14:paraId="7CA33D1E" w14:textId="77777777">
      <w:pPr>
        <w:keepNext/>
        <w:rPr>
          <w:i/>
          <w:iCs/>
          <w:szCs w:val="18"/>
        </w:rPr>
      </w:pPr>
    </w:p>
    <w:p w:rsidRPr="00913A96" w:rsidR="00007F6B" w:rsidP="00CB5191" w:rsidRDefault="00007F6B" w14:paraId="33980ABE" w14:textId="309B7A8F">
      <w:pPr>
        <w:keepNext/>
        <w:rPr>
          <w:i/>
          <w:iCs/>
          <w:szCs w:val="18"/>
        </w:rPr>
      </w:pPr>
      <w:r w:rsidRPr="00913A96">
        <w:rPr>
          <w:i/>
          <w:iCs/>
          <w:szCs w:val="18"/>
        </w:rPr>
        <w:t>7.1 Voorhangprocedure Wet register onderwijsdeelnemers</w:t>
      </w:r>
      <w:r w:rsidR="00FE471F">
        <w:rPr>
          <w:i/>
          <w:iCs/>
          <w:szCs w:val="18"/>
        </w:rPr>
        <w:t xml:space="preserve"> en </w:t>
      </w:r>
      <w:r w:rsidRPr="00FE471F" w:rsidR="00FE471F">
        <w:rPr>
          <w:i/>
          <w:iCs/>
          <w:szCs w:val="18"/>
        </w:rPr>
        <w:t>Wet op het hoger onderwijs en wetenschappelijk onderzoek</w:t>
      </w:r>
    </w:p>
    <w:p w:rsidR="00007F6B" w:rsidP="0030723C" w:rsidRDefault="00007F6B" w14:paraId="6AE0DF95" w14:textId="32E1B066">
      <w:pPr>
        <w:ind w:firstLine="284"/>
        <w:rPr>
          <w:szCs w:val="18"/>
        </w:rPr>
      </w:pPr>
      <w:r w:rsidRPr="00913A96">
        <w:rPr>
          <w:szCs w:val="18"/>
        </w:rPr>
        <w:t xml:space="preserve">Het met dit besluit toegevoegde artikel </w:t>
      </w:r>
      <w:r w:rsidR="008F72C8">
        <w:rPr>
          <w:szCs w:val="18"/>
        </w:rPr>
        <w:t>53a</w:t>
      </w:r>
      <w:r w:rsidRPr="00913A96">
        <w:rPr>
          <w:szCs w:val="18"/>
        </w:rPr>
        <w:t xml:space="preserve"> van het Besluit register onderwijsdeelnemers</w:t>
      </w:r>
      <w:r w:rsidR="00CC19AD">
        <w:rPr>
          <w:szCs w:val="18"/>
        </w:rPr>
        <w:t xml:space="preserve"> (artikel 4.2, onderdeel F)</w:t>
      </w:r>
      <w:r w:rsidRPr="00913A96">
        <w:rPr>
          <w:szCs w:val="18"/>
        </w:rPr>
        <w:t xml:space="preserve"> vormt een uitwerking van artikel 21, vierde lid, van de Wet register onderwijsdeelnemers</w:t>
      </w:r>
      <w:r w:rsidR="00BF0056">
        <w:rPr>
          <w:szCs w:val="18"/>
        </w:rPr>
        <w:t xml:space="preserve"> (zoals dat met </w:t>
      </w:r>
      <w:r w:rsidRPr="00913A96" w:rsidR="00BF0056">
        <w:rPr>
          <w:szCs w:val="18"/>
        </w:rPr>
        <w:t xml:space="preserve">de Wet van school naar duurzaam werk </w:t>
      </w:r>
      <w:r w:rsidR="00BF0056">
        <w:rPr>
          <w:szCs w:val="18"/>
        </w:rPr>
        <w:t xml:space="preserve">is </w:t>
      </w:r>
      <w:r w:rsidRPr="00913A96" w:rsidR="00BF0056">
        <w:rPr>
          <w:szCs w:val="18"/>
        </w:rPr>
        <w:t>ingevoegd)</w:t>
      </w:r>
      <w:r w:rsidRPr="00913A96">
        <w:rPr>
          <w:szCs w:val="18"/>
        </w:rPr>
        <w:t xml:space="preserve">. Krachtens artikel 25 van de Wet register onderwijsdeelnemers wordt de voordracht voor een krachtens artikel 21 </w:t>
      </w:r>
      <w:r w:rsidR="00CC19AD">
        <w:rPr>
          <w:szCs w:val="18"/>
        </w:rPr>
        <w:t xml:space="preserve">van die wet </w:t>
      </w:r>
      <w:r w:rsidRPr="00913A96">
        <w:rPr>
          <w:szCs w:val="18"/>
        </w:rPr>
        <w:t xml:space="preserve">vast te stellen </w:t>
      </w:r>
      <w:r w:rsidR="00CC19AD">
        <w:rPr>
          <w:szCs w:val="18"/>
        </w:rPr>
        <w:t>algemene maatregel van bestuur</w:t>
      </w:r>
      <w:r w:rsidRPr="00913A96" w:rsidR="00CC19AD">
        <w:rPr>
          <w:szCs w:val="18"/>
        </w:rPr>
        <w:t xml:space="preserve"> </w:t>
      </w:r>
      <w:r w:rsidRPr="00913A96">
        <w:rPr>
          <w:szCs w:val="18"/>
        </w:rPr>
        <w:t>niet eerder gedaan dan vier weken nadat het ontwerp aan beide Kamers der Staten-Generaal is over</w:t>
      </w:r>
      <w:r w:rsidR="00B41A97">
        <w:rPr>
          <w:szCs w:val="18"/>
        </w:rPr>
        <w:t>ge</w:t>
      </w:r>
      <w:r w:rsidRPr="00913A96">
        <w:rPr>
          <w:szCs w:val="18"/>
        </w:rPr>
        <w:t>legd.</w:t>
      </w:r>
      <w:r w:rsidR="00EB608F">
        <w:rPr>
          <w:rStyle w:val="Voetnootmarkering"/>
          <w:szCs w:val="18"/>
        </w:rPr>
        <w:footnoteReference w:id="27"/>
      </w:r>
    </w:p>
    <w:p w:rsidR="00FE471F" w:rsidP="0011142E" w:rsidRDefault="00FE471F" w14:paraId="6A047C19" w14:textId="77777777">
      <w:pPr>
        <w:rPr>
          <w:szCs w:val="18"/>
        </w:rPr>
      </w:pPr>
    </w:p>
    <w:p w:rsidRPr="00913A96" w:rsidR="00B41A97" w:rsidP="0030723C" w:rsidRDefault="00B41A97" w14:paraId="39FC5671" w14:textId="0A729D2D">
      <w:pPr>
        <w:ind w:firstLine="284"/>
        <w:rPr>
          <w:szCs w:val="18"/>
        </w:rPr>
      </w:pPr>
      <w:r>
        <w:rPr>
          <w:szCs w:val="18"/>
        </w:rPr>
        <w:t xml:space="preserve">De wijziging van artikel 5.2, derde, vierde en vijfde lid, van het Uitvoeringsbesluit WHW 2008 (artikel 4.7) vormt een uitwerking van artikel 2.6, eerste lid, van de Wet op het hoger onderwijs en wetenschappelijk onderzoek (WHW). Krachtens artikel 2.6, </w:t>
      </w:r>
      <w:r w:rsidR="00EB608F">
        <w:rPr>
          <w:szCs w:val="18"/>
        </w:rPr>
        <w:t>vijf</w:t>
      </w:r>
      <w:r>
        <w:rPr>
          <w:szCs w:val="18"/>
        </w:rPr>
        <w:t>de lid, van de WHW wordt ook de voordracht voor deze wijziging niet eerder gedaan dan vier weken nadat het ontwerp aan beide Kamers der Staten-Generaal is overgelegd.</w:t>
      </w:r>
    </w:p>
    <w:p w:rsidR="00C4264D" w:rsidP="005D51BC" w:rsidRDefault="00C4264D" w14:paraId="759912A1" w14:textId="77777777">
      <w:pPr>
        <w:pStyle w:val="WitregelW1bodytekst"/>
      </w:pPr>
    </w:p>
    <w:p w:rsidR="005D51BC" w:rsidP="0030723C" w:rsidRDefault="005D77CF" w14:paraId="2FE31025" w14:textId="07547379">
      <w:pPr>
        <w:pStyle w:val="WitregelW1bodytekst"/>
        <w:ind w:firstLine="284"/>
      </w:pPr>
      <w:r>
        <w:t>H</w:t>
      </w:r>
      <w:r w:rsidR="005D51BC">
        <w:t xml:space="preserve">et ontwerp van dit besluit </w:t>
      </w:r>
      <w:r>
        <w:t xml:space="preserve">is </w:t>
      </w:r>
      <w:r w:rsidR="005D51BC">
        <w:t>op [datum] aan de Eerste en Tweede Kamer aangeboden.</w:t>
      </w:r>
      <w:r w:rsidR="001326C1">
        <w:rPr>
          <w:rStyle w:val="Voetnootmarkering"/>
        </w:rPr>
        <w:footnoteReference w:id="28"/>
      </w:r>
      <w:r w:rsidR="005D51BC">
        <w:t xml:space="preserve"> Beide Kamers kregen daarmee de gelegenheid om zich uit te spreken over het ontwerp</w:t>
      </w:r>
      <w:r w:rsidR="00EB608F">
        <w:t>,</w:t>
      </w:r>
      <w:r w:rsidR="005D51BC">
        <w:t xml:space="preserve"> voordat het aan de Afdeling advisering van de Raad van State werd overgelegd. </w:t>
      </w:r>
      <w:r w:rsidRPr="00B41A97" w:rsidR="005D51BC">
        <w:rPr>
          <w:b/>
          <w:bCs/>
        </w:rPr>
        <w:t>P.M.</w:t>
      </w:r>
      <w:r w:rsidR="005D51BC">
        <w:t xml:space="preserve"> uitkomsten voorhangprocedure.</w:t>
      </w:r>
    </w:p>
    <w:bookmarkEnd w:id="13"/>
    <w:p w:rsidRPr="00913A96" w:rsidR="00BF0056" w:rsidP="0011142E" w:rsidRDefault="00BF0056" w14:paraId="01B7C8D5" w14:textId="77777777">
      <w:pPr>
        <w:rPr>
          <w:szCs w:val="18"/>
        </w:rPr>
      </w:pPr>
    </w:p>
    <w:p w:rsidRPr="00913A96" w:rsidR="00007F6B" w:rsidP="0011142E" w:rsidRDefault="00007F6B" w14:paraId="01017E99" w14:textId="77777777">
      <w:pPr>
        <w:rPr>
          <w:i/>
          <w:iCs/>
          <w:szCs w:val="18"/>
        </w:rPr>
      </w:pPr>
      <w:r w:rsidRPr="00913A96">
        <w:rPr>
          <w:i/>
          <w:iCs/>
          <w:szCs w:val="18"/>
        </w:rPr>
        <w:t>7.2 Staatssteun</w:t>
      </w:r>
    </w:p>
    <w:p w:rsidR="00AA23F4" w:rsidP="0030723C" w:rsidRDefault="00007F6B" w14:paraId="3BCE0ADA" w14:textId="0BDD8331">
      <w:pPr>
        <w:ind w:firstLine="284"/>
        <w:rPr>
          <w:szCs w:val="18"/>
        </w:rPr>
      </w:pPr>
      <w:r w:rsidRPr="00913A96">
        <w:rPr>
          <w:szCs w:val="18"/>
        </w:rPr>
        <w:t xml:space="preserve">Voor de aanvullende loopbaanbegeleiding is reeds met de Wet van school naar duurzaam werk in kaart gebracht of er risico’s zijn voor ongeoorloofde staatssteun. De conclusie is dat de met </w:t>
      </w:r>
      <w:r w:rsidR="00B023FC">
        <w:rPr>
          <w:szCs w:val="18"/>
        </w:rPr>
        <w:t>die</w:t>
      </w:r>
      <w:r w:rsidRPr="00913A96" w:rsidR="00B023FC">
        <w:rPr>
          <w:szCs w:val="18"/>
        </w:rPr>
        <w:t xml:space="preserve"> </w:t>
      </w:r>
      <w:r w:rsidRPr="00913A96">
        <w:rPr>
          <w:szCs w:val="18"/>
        </w:rPr>
        <w:t>wet geïntroduceerde taak geen sprake is van staatssteun.</w:t>
      </w:r>
      <w:r w:rsidRPr="00913A96">
        <w:rPr>
          <w:rStyle w:val="Voetnootmarkering"/>
          <w:szCs w:val="18"/>
        </w:rPr>
        <w:footnoteReference w:id="29"/>
      </w:r>
      <w:r w:rsidRPr="00913A96">
        <w:rPr>
          <w:szCs w:val="18"/>
        </w:rPr>
        <w:t xml:space="preserve"> </w:t>
      </w:r>
      <w:r w:rsidRPr="00913A96">
        <w:rPr>
          <w:szCs w:val="18"/>
        </w:rPr>
        <w:lastRenderedPageBreak/>
        <w:t>De invulling van de aanvullende loopbaanbegeleiding met dit besluit brengt geen verandering in die analyse.</w:t>
      </w:r>
    </w:p>
    <w:p w:rsidR="00AA23F4" w:rsidP="0011142E" w:rsidRDefault="00AA23F4" w14:paraId="5219295A" w14:textId="77777777">
      <w:pPr>
        <w:rPr>
          <w:szCs w:val="18"/>
        </w:rPr>
      </w:pPr>
    </w:p>
    <w:p w:rsidR="00AA23F4" w:rsidP="0011142E" w:rsidRDefault="00007F6B" w14:paraId="2E78226F" w14:textId="77777777">
      <w:pPr>
        <w:rPr>
          <w:b/>
          <w:bCs/>
          <w:szCs w:val="18"/>
        </w:rPr>
      </w:pPr>
      <w:r w:rsidRPr="00913A96">
        <w:rPr>
          <w:b/>
          <w:bCs/>
          <w:szCs w:val="18"/>
        </w:rPr>
        <w:t>8. Gevolgen voor de regeldruk</w:t>
      </w:r>
    </w:p>
    <w:p w:rsidR="00AA23F4" w:rsidP="0011142E" w:rsidRDefault="00AA23F4" w14:paraId="6A4782B7" w14:textId="77777777">
      <w:pPr>
        <w:rPr>
          <w:b/>
          <w:bCs/>
          <w:szCs w:val="18"/>
        </w:rPr>
      </w:pPr>
    </w:p>
    <w:p w:rsidR="00EE5E98" w:rsidP="0030723C" w:rsidRDefault="00007F6B" w14:paraId="356C519E" w14:textId="77777777">
      <w:pPr>
        <w:ind w:firstLine="284"/>
        <w:rPr>
          <w:szCs w:val="18"/>
        </w:rPr>
      </w:pPr>
      <w:r w:rsidRPr="00913A96">
        <w:rPr>
          <w:szCs w:val="18"/>
        </w:rPr>
        <w:t xml:space="preserve">De regeldrukkosten als gevolg van de Wet van school naar duurzaam werk zijn voor scholen in beeld gebracht in de memorie van toelichting bij </w:t>
      </w:r>
      <w:r w:rsidR="00BF0056">
        <w:rPr>
          <w:szCs w:val="18"/>
        </w:rPr>
        <w:t>die wet</w:t>
      </w:r>
      <w:r w:rsidRPr="00913A96">
        <w:rPr>
          <w:szCs w:val="18"/>
        </w:rPr>
        <w:t>.</w:t>
      </w:r>
      <w:r w:rsidRPr="00913A96">
        <w:rPr>
          <w:rStyle w:val="Voetnootmarkering"/>
          <w:szCs w:val="18"/>
        </w:rPr>
        <w:footnoteReference w:id="30"/>
      </w:r>
      <w:r w:rsidRPr="00913A96">
        <w:rPr>
          <w:szCs w:val="18"/>
        </w:rPr>
        <w:t xml:space="preserve"> De nadere invulling van de aanvullende loopbaanbegeleiding in dit besluit leidt tot geringe extra regeldrukkosten. Voor veel </w:t>
      </w:r>
      <w:r w:rsidR="00EE5E98">
        <w:rPr>
          <w:szCs w:val="18"/>
        </w:rPr>
        <w:t xml:space="preserve">pro, vso en </w:t>
      </w:r>
      <w:r w:rsidRPr="00913A96">
        <w:rPr>
          <w:szCs w:val="18"/>
        </w:rPr>
        <w:t xml:space="preserve">mbo-instellingen geldt dat zij de aanvullende loopbaanbegeleiding al invullen door een persoonlijke benadering en op de behoefte van de jongere gericht aanbod. Naar verwachting geldt op dit moment dat voor 25% van de in de wet beoogde doelgroep, </w:t>
      </w:r>
      <w:r w:rsidR="00EE5E98">
        <w:rPr>
          <w:szCs w:val="18"/>
        </w:rPr>
        <w:t>deze scholen</w:t>
      </w:r>
      <w:r w:rsidRPr="00913A96">
        <w:rPr>
          <w:szCs w:val="18"/>
        </w:rPr>
        <w:t xml:space="preserve"> nog geen persoonlijk en op de behoefte van de </w:t>
      </w:r>
      <w:r w:rsidR="00EE5E98">
        <w:rPr>
          <w:szCs w:val="18"/>
        </w:rPr>
        <w:t xml:space="preserve">leerling of </w:t>
      </w:r>
      <w:r w:rsidRPr="00913A96">
        <w:rPr>
          <w:szCs w:val="18"/>
        </w:rPr>
        <w:t>student gericht aanbod doe</w:t>
      </w:r>
      <w:r w:rsidRPr="00913A96" w:rsidR="00300BF2">
        <w:rPr>
          <w:szCs w:val="18"/>
        </w:rPr>
        <w:t>n</w:t>
      </w:r>
      <w:r w:rsidRPr="00913A96">
        <w:rPr>
          <w:szCs w:val="18"/>
        </w:rPr>
        <w:t>.</w:t>
      </w:r>
      <w:r w:rsidRPr="00913A96">
        <w:rPr>
          <w:rStyle w:val="Voetnootmarkering"/>
          <w:szCs w:val="18"/>
        </w:rPr>
        <w:footnoteReference w:id="31"/>
      </w:r>
      <w:r w:rsidRPr="00913A96">
        <w:rPr>
          <w:szCs w:val="18"/>
        </w:rPr>
        <w:t xml:space="preserve"> </w:t>
      </w:r>
    </w:p>
    <w:p w:rsidR="00EE5E98" w:rsidP="0011142E" w:rsidRDefault="00EE5E98" w14:paraId="39F61416" w14:textId="77777777">
      <w:pPr>
        <w:rPr>
          <w:szCs w:val="18"/>
        </w:rPr>
      </w:pPr>
    </w:p>
    <w:p w:rsidR="008411BE" w:rsidP="0030723C" w:rsidRDefault="00007F6B" w14:paraId="229112AC" w14:textId="3F8A7AEF">
      <w:pPr>
        <w:ind w:firstLine="284"/>
        <w:rPr>
          <w:szCs w:val="18"/>
        </w:rPr>
      </w:pPr>
      <w:r w:rsidRPr="00913A96">
        <w:rPr>
          <w:szCs w:val="18"/>
        </w:rPr>
        <w:t>Op basis van het aantal jongeren waar de mbo-instelling mee in gesprek gaat (35.989 jongeren), gaat het om 8997 jongeren.</w:t>
      </w:r>
      <w:r w:rsidR="006339A5">
        <w:rPr>
          <w:rStyle w:val="Voetnootmarkering"/>
          <w:szCs w:val="18"/>
        </w:rPr>
        <w:footnoteReference w:id="32"/>
      </w:r>
      <w:r w:rsidRPr="00913A96">
        <w:rPr>
          <w:szCs w:val="18"/>
        </w:rPr>
        <w:t xml:space="preserve"> Naar schatting kost dit twee uur per jongere extra. Tegen een uurtarief van € 54,- kost dit €</w:t>
      </w:r>
      <w:r w:rsidR="0011142E">
        <w:rPr>
          <w:szCs w:val="18"/>
        </w:rPr>
        <w:t> </w:t>
      </w:r>
      <w:r w:rsidRPr="00913A96">
        <w:rPr>
          <w:szCs w:val="18"/>
        </w:rPr>
        <w:t xml:space="preserve">971.703. Dit budget past binnen het daarvoor geraamde budget voor de Wet van school naar duurzaam werk. </w:t>
      </w:r>
      <w:r w:rsidR="00EE5E98">
        <w:rPr>
          <w:szCs w:val="18"/>
        </w:rPr>
        <w:t>Op basis van het aantal jongeren waar p</w:t>
      </w:r>
      <w:r w:rsidRPr="00913A96">
        <w:rPr>
          <w:szCs w:val="18"/>
        </w:rPr>
        <w:t xml:space="preserve">ro- en vso-scholen </w:t>
      </w:r>
      <w:r w:rsidR="00EE5E98">
        <w:rPr>
          <w:szCs w:val="18"/>
        </w:rPr>
        <w:t>mee in gesprek gaan</w:t>
      </w:r>
      <w:r w:rsidR="008411BE">
        <w:rPr>
          <w:szCs w:val="18"/>
        </w:rPr>
        <w:t xml:space="preserve"> (2615 jongeren in het pro en 1665 in het vso)</w:t>
      </w:r>
      <w:r w:rsidR="00EE5E98">
        <w:rPr>
          <w:szCs w:val="18"/>
        </w:rPr>
        <w:t>, gaat het om 1.070</w:t>
      </w:r>
      <w:r w:rsidR="008411BE">
        <w:rPr>
          <w:szCs w:val="18"/>
        </w:rPr>
        <w:t xml:space="preserve"> </w:t>
      </w:r>
      <w:r w:rsidR="00EE5E98">
        <w:rPr>
          <w:szCs w:val="18"/>
        </w:rPr>
        <w:t>jongere</w:t>
      </w:r>
      <w:r w:rsidR="008411BE">
        <w:rPr>
          <w:szCs w:val="18"/>
        </w:rPr>
        <w:t>n.</w:t>
      </w:r>
      <w:r w:rsidRPr="008411BE" w:rsidR="008411BE">
        <w:rPr>
          <w:szCs w:val="18"/>
        </w:rPr>
        <w:t xml:space="preserve"> </w:t>
      </w:r>
      <w:r w:rsidRPr="00913A96" w:rsidR="008411BE">
        <w:rPr>
          <w:szCs w:val="18"/>
        </w:rPr>
        <w:t>Naar schatting kost dit twee uur per jongere extra. Tegen een uurtarief van € 54,- kost dit</w:t>
      </w:r>
      <w:r w:rsidR="008411BE">
        <w:rPr>
          <w:szCs w:val="18"/>
        </w:rPr>
        <w:t xml:space="preserve"> </w:t>
      </w:r>
      <w:r w:rsidRPr="00913A96" w:rsidR="008411BE">
        <w:rPr>
          <w:szCs w:val="18"/>
        </w:rPr>
        <w:t>€</w:t>
      </w:r>
      <w:r w:rsidR="008411BE">
        <w:rPr>
          <w:szCs w:val="18"/>
        </w:rPr>
        <w:t xml:space="preserve"> 115.560. </w:t>
      </w:r>
      <w:r w:rsidRPr="00913A96" w:rsidR="008411BE">
        <w:rPr>
          <w:szCs w:val="18"/>
        </w:rPr>
        <w:t>Dit budget past binnen het daarvoor geraamde budget voor de Wet van school naar duurzaam werk</w:t>
      </w:r>
      <w:r w:rsidR="001042F8">
        <w:rPr>
          <w:szCs w:val="18"/>
        </w:rPr>
        <w:t>.</w:t>
      </w:r>
    </w:p>
    <w:p w:rsidR="00AB5193" w:rsidP="0011142E" w:rsidRDefault="00AB5193" w14:paraId="3319895A" w14:textId="77777777">
      <w:pPr>
        <w:rPr>
          <w:szCs w:val="18"/>
        </w:rPr>
      </w:pPr>
    </w:p>
    <w:p w:rsidRPr="00913A96" w:rsidR="00AB5193" w:rsidP="0030723C" w:rsidRDefault="00AB5193" w14:paraId="0AC06E6B" w14:textId="711396AE">
      <w:pPr>
        <w:ind w:firstLine="284"/>
        <w:rPr>
          <w:szCs w:val="18"/>
        </w:rPr>
      </w:pPr>
      <w:r w:rsidRPr="00EF1BF9">
        <w:rPr>
          <w:szCs w:val="18"/>
        </w:rPr>
        <w:t>Een ontwerp van dit besluit is</w:t>
      </w:r>
      <w:r w:rsidRPr="00EF1BF9" w:rsidR="00F57B84">
        <w:rPr>
          <w:szCs w:val="18"/>
        </w:rPr>
        <w:t>, samen met een ontwerp van de Regeling regionaal programma en doorstroompuntfunctie 2026-2029</w:t>
      </w:r>
      <w:r w:rsidRPr="00EF1BF9">
        <w:rPr>
          <w:szCs w:val="18"/>
        </w:rPr>
        <w:t xml:space="preserve"> voorgelegd aan het Adviescollege toetsing regeldruk (ATR). </w:t>
      </w:r>
      <w:r w:rsidRPr="00EF1BF9" w:rsidR="002C1193">
        <w:rPr>
          <w:szCs w:val="18"/>
        </w:rPr>
        <w:t>Het ATR heeft op 6 maart 2025 advies uitgebracht</w:t>
      </w:r>
      <w:r w:rsidRPr="00EF1BF9" w:rsidR="00F57B84">
        <w:rPr>
          <w:szCs w:val="18"/>
        </w:rPr>
        <w:t xml:space="preserve">. </w:t>
      </w:r>
      <w:r w:rsidRPr="00EF1BF9" w:rsidR="00E949F8">
        <w:rPr>
          <w:szCs w:val="18"/>
        </w:rPr>
        <w:t xml:space="preserve">Er zijn </w:t>
      </w:r>
      <w:r w:rsidRPr="00EF1BF9" w:rsidR="006F1286">
        <w:rPr>
          <w:szCs w:val="18"/>
        </w:rPr>
        <w:t xml:space="preserve">daarbij </w:t>
      </w:r>
      <w:r w:rsidRPr="00EF1BF9" w:rsidR="00E949F8">
        <w:rPr>
          <w:szCs w:val="18"/>
        </w:rPr>
        <w:t xml:space="preserve">door het ATR geen inhoudelijke opmerkingen gemaakt </w:t>
      </w:r>
      <w:r w:rsidRPr="00EF1BF9" w:rsidR="006F1286">
        <w:rPr>
          <w:szCs w:val="18"/>
        </w:rPr>
        <w:t>over</w:t>
      </w:r>
      <w:r w:rsidRPr="00EF1BF9" w:rsidR="00E949F8">
        <w:rPr>
          <w:szCs w:val="18"/>
        </w:rPr>
        <w:t xml:space="preserve"> het besluit. Wel zijn er enkele</w:t>
      </w:r>
      <w:r w:rsidRPr="00EF1BF9" w:rsidR="00F57B84">
        <w:rPr>
          <w:szCs w:val="18"/>
        </w:rPr>
        <w:t xml:space="preserve"> opmerkingen gemaakt die raken aan genoemde regeling. </w:t>
      </w:r>
      <w:r w:rsidRPr="00EF1BF9" w:rsidR="00E949F8">
        <w:rPr>
          <w:szCs w:val="18"/>
        </w:rPr>
        <w:t>Daarop</w:t>
      </w:r>
      <w:r w:rsidRPr="00EF1BF9" w:rsidR="00422CC3">
        <w:rPr>
          <w:szCs w:val="18"/>
        </w:rPr>
        <w:t xml:space="preserve"> </w:t>
      </w:r>
      <w:r w:rsidRPr="00EF1BF9" w:rsidR="00E949F8">
        <w:rPr>
          <w:szCs w:val="18"/>
        </w:rPr>
        <w:t>zal worden</w:t>
      </w:r>
      <w:r w:rsidRPr="00EF1BF9" w:rsidR="00422CC3">
        <w:rPr>
          <w:szCs w:val="18"/>
        </w:rPr>
        <w:t xml:space="preserve"> ingegaan in de toelichting op de regeling.</w:t>
      </w:r>
    </w:p>
    <w:p w:rsidRPr="00913A96" w:rsidR="00007F6B" w:rsidP="0011142E" w:rsidRDefault="00007F6B" w14:paraId="7847D492" w14:textId="77777777">
      <w:pPr>
        <w:rPr>
          <w:szCs w:val="18"/>
        </w:rPr>
      </w:pPr>
    </w:p>
    <w:p w:rsidRPr="00913A96" w:rsidR="00007F6B" w:rsidP="0011142E" w:rsidRDefault="00007F6B" w14:paraId="76B2DFFE" w14:textId="2EECF393">
      <w:pPr>
        <w:rPr>
          <w:b/>
          <w:bCs/>
          <w:szCs w:val="18"/>
        </w:rPr>
      </w:pPr>
      <w:r w:rsidRPr="00913A96">
        <w:rPr>
          <w:b/>
          <w:bCs/>
          <w:szCs w:val="18"/>
        </w:rPr>
        <w:t xml:space="preserve">9. Uitvoering en </w:t>
      </w:r>
      <w:proofErr w:type="spellStart"/>
      <w:r w:rsidRPr="00913A96">
        <w:rPr>
          <w:b/>
          <w:bCs/>
          <w:szCs w:val="18"/>
        </w:rPr>
        <w:t>doenvermogen</w:t>
      </w:r>
      <w:proofErr w:type="spellEnd"/>
    </w:p>
    <w:p w:rsidRPr="00913A96" w:rsidR="00007F6B" w:rsidP="0011142E" w:rsidRDefault="00007F6B" w14:paraId="47481653" w14:textId="77777777">
      <w:pPr>
        <w:rPr>
          <w:szCs w:val="18"/>
        </w:rPr>
      </w:pPr>
    </w:p>
    <w:p w:rsidRPr="00913A96" w:rsidR="00007F6B" w:rsidP="0011142E" w:rsidRDefault="00007F6B" w14:paraId="3AF53E94" w14:textId="6185AAC0">
      <w:pPr>
        <w:rPr>
          <w:i/>
          <w:iCs/>
          <w:szCs w:val="18"/>
        </w:rPr>
      </w:pPr>
      <w:r w:rsidRPr="00913A96">
        <w:rPr>
          <w:i/>
          <w:iCs/>
          <w:szCs w:val="18"/>
        </w:rPr>
        <w:t>9.1 Uitvoering</w:t>
      </w:r>
      <w:r w:rsidR="004517D9">
        <w:rPr>
          <w:i/>
          <w:iCs/>
          <w:szCs w:val="18"/>
        </w:rPr>
        <w:t>stoets</w:t>
      </w:r>
      <w:r w:rsidRPr="00913A96" w:rsidR="00300BF2">
        <w:rPr>
          <w:i/>
          <w:iCs/>
          <w:szCs w:val="18"/>
        </w:rPr>
        <w:t xml:space="preserve"> </w:t>
      </w:r>
      <w:r w:rsidRPr="00913A96">
        <w:rPr>
          <w:i/>
          <w:iCs/>
          <w:szCs w:val="18"/>
        </w:rPr>
        <w:t>DUO</w:t>
      </w:r>
      <w:r w:rsidR="004517D9">
        <w:rPr>
          <w:i/>
          <w:iCs/>
          <w:szCs w:val="18"/>
        </w:rPr>
        <w:t xml:space="preserve"> en VNG</w:t>
      </w:r>
    </w:p>
    <w:p w:rsidR="00AB5193" w:rsidP="0030723C" w:rsidRDefault="00AB5193" w14:paraId="5E58D69F" w14:textId="3AA18886">
      <w:pPr>
        <w:ind w:firstLine="284"/>
        <w:rPr>
          <w:szCs w:val="18"/>
        </w:rPr>
      </w:pPr>
      <w:r>
        <w:rPr>
          <w:szCs w:val="18"/>
        </w:rPr>
        <w:t>Het ontwerp van dit be</w:t>
      </w:r>
      <w:r w:rsidR="004517D9">
        <w:rPr>
          <w:szCs w:val="18"/>
        </w:rPr>
        <w:t>s</w:t>
      </w:r>
      <w:r>
        <w:rPr>
          <w:szCs w:val="18"/>
        </w:rPr>
        <w:t xml:space="preserve">luit is voor een uitvoeringstoets voorgelegd aan </w:t>
      </w:r>
      <w:r w:rsidR="009C119E">
        <w:rPr>
          <w:szCs w:val="18"/>
        </w:rPr>
        <w:t>DUO en de Inspecti</w:t>
      </w:r>
      <w:r w:rsidRPr="00C40623" w:rsidR="009C119E">
        <w:rPr>
          <w:szCs w:val="18"/>
        </w:rPr>
        <w:t>e</w:t>
      </w:r>
      <w:r w:rsidRPr="00C40623" w:rsidR="007979DF">
        <w:rPr>
          <w:szCs w:val="18"/>
        </w:rPr>
        <w:t xml:space="preserve">. </w:t>
      </w:r>
      <w:r w:rsidRPr="00406470" w:rsidR="004517D9">
        <w:rPr>
          <w:szCs w:val="18"/>
        </w:rPr>
        <w:t>Ook is</w:t>
      </w:r>
      <w:r w:rsidRPr="00406470" w:rsidR="00CB5191">
        <w:rPr>
          <w:szCs w:val="18"/>
        </w:rPr>
        <w:t xml:space="preserve"> het besluit</w:t>
      </w:r>
      <w:r w:rsidRPr="00406470" w:rsidR="004517D9">
        <w:rPr>
          <w:szCs w:val="18"/>
        </w:rPr>
        <w:t xml:space="preserve"> voorgelegd aan de Vereniging Nederlandse Gemeenten (VNG)</w:t>
      </w:r>
      <w:r w:rsidRPr="00C40623" w:rsidR="004517D9">
        <w:rPr>
          <w:szCs w:val="18"/>
        </w:rPr>
        <w:t xml:space="preserve"> in</w:t>
      </w:r>
      <w:r w:rsidR="004517D9">
        <w:rPr>
          <w:szCs w:val="18"/>
        </w:rPr>
        <w:t xml:space="preserve"> verband met de taak van de centrumgemeente.</w:t>
      </w:r>
    </w:p>
    <w:p w:rsidR="00307B90" w:rsidP="0011142E" w:rsidRDefault="00307B90" w14:paraId="1ADEC5D7" w14:textId="77777777">
      <w:pPr>
        <w:rPr>
          <w:szCs w:val="18"/>
        </w:rPr>
      </w:pPr>
    </w:p>
    <w:p w:rsidRPr="00EF1BF9" w:rsidR="00E91F70" w:rsidP="0030723C" w:rsidRDefault="00082E64" w14:paraId="3F2AE47D" w14:textId="1A3B9056">
      <w:pPr>
        <w:ind w:firstLine="284"/>
        <w:rPr>
          <w:szCs w:val="18"/>
        </w:rPr>
      </w:pPr>
      <w:r w:rsidRPr="00EF1BF9">
        <w:rPr>
          <w:szCs w:val="18"/>
        </w:rPr>
        <w:t xml:space="preserve">DUO heeft aangegeven dat het </w:t>
      </w:r>
      <w:r w:rsidRPr="00EF1BF9" w:rsidR="00B00D31">
        <w:rPr>
          <w:szCs w:val="18"/>
        </w:rPr>
        <w:t>zowel het Besluit van school naar duurza</w:t>
      </w:r>
      <w:r w:rsidRPr="00EF1BF9" w:rsidR="00E91F70">
        <w:rPr>
          <w:szCs w:val="18"/>
        </w:rPr>
        <w:t>a</w:t>
      </w:r>
      <w:r w:rsidRPr="00EF1BF9" w:rsidR="00B00D31">
        <w:rPr>
          <w:szCs w:val="18"/>
        </w:rPr>
        <w:t>m werk als de Regeling regionaal programma en d</w:t>
      </w:r>
      <w:r w:rsidRPr="00EF1BF9" w:rsidR="001042F8">
        <w:rPr>
          <w:szCs w:val="18"/>
        </w:rPr>
        <w:t>o</w:t>
      </w:r>
      <w:r w:rsidRPr="00EF1BF9" w:rsidR="00B00D31">
        <w:rPr>
          <w:szCs w:val="18"/>
        </w:rPr>
        <w:t>orstroompuntfunctie 2026-2029</w:t>
      </w:r>
      <w:r w:rsidRPr="00EF1BF9">
        <w:rPr>
          <w:szCs w:val="18"/>
        </w:rPr>
        <w:t xml:space="preserve"> uitvoerbaar </w:t>
      </w:r>
      <w:r w:rsidRPr="00EF1BF9" w:rsidR="00B00D31">
        <w:rPr>
          <w:szCs w:val="18"/>
        </w:rPr>
        <w:t xml:space="preserve">zijn. Daarbij zijn nog wel enkele </w:t>
      </w:r>
      <w:r w:rsidRPr="00EF1BF9" w:rsidR="00E91F70">
        <w:rPr>
          <w:szCs w:val="18"/>
        </w:rPr>
        <w:t>opmerkingen en aandachtspunten meegegeven. Voor zover die betrekking hebben op de regeling wordt daarop ingegaan in de toelichting bij die regeling.</w:t>
      </w:r>
    </w:p>
    <w:p w:rsidRPr="00EF1BF9" w:rsidR="00F15722" w:rsidP="0030723C" w:rsidRDefault="00E91F70" w14:paraId="465287BA" w14:textId="47340182">
      <w:pPr>
        <w:ind w:firstLine="284"/>
        <w:rPr>
          <w:szCs w:val="18"/>
        </w:rPr>
      </w:pPr>
      <w:r w:rsidRPr="00EF1BF9">
        <w:rPr>
          <w:szCs w:val="18"/>
        </w:rPr>
        <w:t xml:space="preserve">Over het besluit merkt DUO op </w:t>
      </w:r>
      <w:r w:rsidRPr="00EF1BF9" w:rsidR="00F15722">
        <w:rPr>
          <w:szCs w:val="18"/>
        </w:rPr>
        <w:t>dat</w:t>
      </w:r>
      <w:r w:rsidRPr="00EF1BF9" w:rsidR="00495CA6">
        <w:rPr>
          <w:szCs w:val="18"/>
        </w:rPr>
        <w:t xml:space="preserve"> naar hun mening</w:t>
      </w:r>
      <w:r w:rsidRPr="00EF1BF9" w:rsidR="00F15722">
        <w:rPr>
          <w:szCs w:val="18"/>
        </w:rPr>
        <w:t xml:space="preserve"> in artikel 53a van het Besluit register onderwijsdeelnemers (</w:t>
      </w:r>
      <w:r w:rsidRPr="00EF1BF9" w:rsidR="00B00D31">
        <w:rPr>
          <w:szCs w:val="18"/>
        </w:rPr>
        <w:t>a</w:t>
      </w:r>
      <w:r w:rsidRPr="00EF1BF9" w:rsidR="00F15722">
        <w:rPr>
          <w:szCs w:val="18"/>
        </w:rPr>
        <w:t xml:space="preserve">rtikel 4.2, onderdeel F) de </w:t>
      </w:r>
      <w:r w:rsidRPr="00EF1BF9">
        <w:rPr>
          <w:szCs w:val="18"/>
        </w:rPr>
        <w:t xml:space="preserve">eerder opgenomen </w:t>
      </w:r>
      <w:r w:rsidRPr="00EF1BF9" w:rsidR="00F15722">
        <w:rPr>
          <w:szCs w:val="18"/>
        </w:rPr>
        <w:t xml:space="preserve">verwijzing naar artikel 15 van dat besluit geschrapt zou </w:t>
      </w:r>
      <w:r w:rsidRPr="00EF1BF9" w:rsidR="00495CA6">
        <w:rPr>
          <w:szCs w:val="18"/>
        </w:rPr>
        <w:t>kunnen</w:t>
      </w:r>
      <w:r w:rsidRPr="00EF1BF9" w:rsidR="00F15722">
        <w:rPr>
          <w:szCs w:val="18"/>
        </w:rPr>
        <w:t xml:space="preserve"> worden. Artikel 15 betreft de identificerende gegevens. Omdat de gegevensuitwisseling tussen DUO en de gemeente uitsluitend plaatsvindt met het persoonsgebonden nummer</w:t>
      </w:r>
      <w:r w:rsidRPr="00EF1BF9" w:rsidR="00B860DB">
        <w:rPr>
          <w:szCs w:val="18"/>
        </w:rPr>
        <w:t xml:space="preserve"> (zonder verdere identificerende persoonsgegevens), zou de verwijzing naar artikel 15 overbodig zijn. </w:t>
      </w:r>
      <w:r w:rsidRPr="00EF1BF9" w:rsidR="00495CA6">
        <w:rPr>
          <w:szCs w:val="18"/>
        </w:rPr>
        <w:t>Mede n</w:t>
      </w:r>
      <w:r w:rsidRPr="00EF1BF9">
        <w:rPr>
          <w:szCs w:val="18"/>
        </w:rPr>
        <w:t xml:space="preserve">aar aanleiding van de opmerkingen van DUO is artikel 4.2, onderdeel F, aangepast. </w:t>
      </w:r>
      <w:r w:rsidRPr="00EF1BF9" w:rsidR="001727A9">
        <w:rPr>
          <w:szCs w:val="18"/>
        </w:rPr>
        <w:t xml:space="preserve">Ook </w:t>
      </w:r>
      <w:r w:rsidRPr="00EF1BF9" w:rsidR="00495CA6">
        <w:rPr>
          <w:szCs w:val="18"/>
        </w:rPr>
        <w:t xml:space="preserve">is de </w:t>
      </w:r>
      <w:r w:rsidRPr="00EF1BF9">
        <w:rPr>
          <w:szCs w:val="18"/>
        </w:rPr>
        <w:t xml:space="preserve">artikelsgewijze toelichting </w:t>
      </w:r>
      <w:r w:rsidRPr="00EF1BF9" w:rsidR="00495CA6">
        <w:rPr>
          <w:szCs w:val="18"/>
        </w:rPr>
        <w:t>bij dit onderdeel uitgebreid</w:t>
      </w:r>
      <w:r w:rsidRPr="00EF1BF9">
        <w:rPr>
          <w:szCs w:val="18"/>
        </w:rPr>
        <w:t>.</w:t>
      </w:r>
    </w:p>
    <w:p w:rsidRPr="00EF1BF9" w:rsidR="00495CA6" w:rsidP="00E91F70" w:rsidRDefault="00495CA6" w14:paraId="01D2888D" w14:textId="77777777">
      <w:pPr>
        <w:rPr>
          <w:szCs w:val="18"/>
        </w:rPr>
      </w:pPr>
    </w:p>
    <w:p w:rsidRPr="00EF1BF9" w:rsidR="001042F8" w:rsidP="0030723C" w:rsidRDefault="00616BFC" w14:paraId="3171A601" w14:textId="77777777">
      <w:pPr>
        <w:ind w:firstLine="284"/>
        <w:rPr>
          <w:szCs w:val="18"/>
        </w:rPr>
      </w:pPr>
      <w:r w:rsidRPr="00EF1BF9">
        <w:rPr>
          <w:szCs w:val="18"/>
        </w:rPr>
        <w:lastRenderedPageBreak/>
        <w:t xml:space="preserve">De Inspectie vraagt om te verduidelijken hoe lang mbo-instellingen verplicht zijn de aanvullende loopbaanbegeleiding aan te bieden. </w:t>
      </w:r>
      <w:r w:rsidRPr="00EF1BF9" w:rsidR="00C26637">
        <w:rPr>
          <w:szCs w:val="18"/>
        </w:rPr>
        <w:t>Da</w:t>
      </w:r>
      <w:r w:rsidRPr="00EF1BF9" w:rsidR="0044102B">
        <w:rPr>
          <w:szCs w:val="18"/>
        </w:rPr>
        <w:t xml:space="preserve">araan is </w:t>
      </w:r>
      <w:proofErr w:type="gramStart"/>
      <w:r w:rsidRPr="00EF1BF9" w:rsidR="0044102B">
        <w:rPr>
          <w:szCs w:val="18"/>
        </w:rPr>
        <w:t>tegemoet gekomen</w:t>
      </w:r>
      <w:proofErr w:type="gramEnd"/>
      <w:r w:rsidRPr="00EF1BF9" w:rsidR="00C26637">
        <w:rPr>
          <w:szCs w:val="18"/>
        </w:rPr>
        <w:t xml:space="preserve"> door in paragraaf 2.2 een verwijzing naar de wet toe te voegen. </w:t>
      </w:r>
      <w:r w:rsidRPr="00EF1BF9">
        <w:rPr>
          <w:szCs w:val="18"/>
        </w:rPr>
        <w:t>Op grond van de Wet van school naar duurzaam werk hebben mbo-instellingen de taak om tot een jaar na diplomering</w:t>
      </w:r>
      <w:r w:rsidRPr="00EF1BF9" w:rsidR="001042F8">
        <w:rPr>
          <w:szCs w:val="18"/>
        </w:rPr>
        <w:t xml:space="preserve"> </w:t>
      </w:r>
      <w:r w:rsidRPr="00EF1BF9">
        <w:rPr>
          <w:szCs w:val="18"/>
        </w:rPr>
        <w:t>aanvullende loopbaanbegeleiding aan te bieden</w:t>
      </w:r>
      <w:r w:rsidRPr="00EF1BF9" w:rsidR="00DC7E5D">
        <w:rPr>
          <w:szCs w:val="18"/>
        </w:rPr>
        <w:t xml:space="preserve"> en pro en vso-scholen twee jaar na het verlaten van de school</w:t>
      </w:r>
      <w:r w:rsidRPr="00EF1BF9" w:rsidR="001042F8">
        <w:rPr>
          <w:szCs w:val="18"/>
        </w:rPr>
        <w:t>.</w:t>
      </w:r>
    </w:p>
    <w:p w:rsidRPr="00EF1BF9" w:rsidR="00616BFC" w:rsidP="0011142E" w:rsidRDefault="00616BFC" w14:paraId="7534D336" w14:textId="3A5C2829">
      <w:pPr>
        <w:rPr>
          <w:szCs w:val="18"/>
        </w:rPr>
      </w:pPr>
    </w:p>
    <w:p w:rsidRPr="001042F8" w:rsidR="00B00D31" w:rsidP="0030723C" w:rsidRDefault="00B00D31" w14:paraId="2E0CA78A" w14:textId="6A8B8ACE">
      <w:pPr>
        <w:ind w:firstLine="284"/>
        <w:rPr>
          <w:szCs w:val="18"/>
        </w:rPr>
      </w:pPr>
      <w:r w:rsidRPr="00EF1BF9">
        <w:rPr>
          <w:szCs w:val="18"/>
        </w:rPr>
        <w:t>Van de VNG is geen reactie ontvangen</w:t>
      </w:r>
      <w:r w:rsidRPr="00EF1BF9" w:rsidR="00873984">
        <w:rPr>
          <w:szCs w:val="18"/>
        </w:rPr>
        <w:t>.</w:t>
      </w:r>
    </w:p>
    <w:p w:rsidRPr="00913A96" w:rsidR="00007F6B" w:rsidP="0011142E" w:rsidRDefault="00007F6B" w14:paraId="461E5AC3" w14:textId="77777777">
      <w:pPr>
        <w:rPr>
          <w:i/>
          <w:iCs/>
          <w:szCs w:val="18"/>
        </w:rPr>
      </w:pPr>
    </w:p>
    <w:p w:rsidRPr="00913A96" w:rsidR="00007F6B" w:rsidP="0011142E" w:rsidRDefault="00007F6B" w14:paraId="158CD803" w14:textId="77777777">
      <w:pPr>
        <w:rPr>
          <w:i/>
          <w:iCs/>
          <w:szCs w:val="18"/>
        </w:rPr>
      </w:pPr>
      <w:r w:rsidRPr="00913A96">
        <w:rPr>
          <w:i/>
          <w:iCs/>
          <w:szCs w:val="18"/>
        </w:rPr>
        <w:t xml:space="preserve">9.2 </w:t>
      </w:r>
      <w:proofErr w:type="spellStart"/>
      <w:r w:rsidRPr="00913A96">
        <w:rPr>
          <w:i/>
          <w:iCs/>
          <w:szCs w:val="18"/>
        </w:rPr>
        <w:t>Doenvermogen</w:t>
      </w:r>
      <w:proofErr w:type="spellEnd"/>
    </w:p>
    <w:p w:rsidRPr="00913A96" w:rsidR="00007F6B" w:rsidP="0030723C" w:rsidRDefault="00007F6B" w14:paraId="5747B784" w14:textId="355AE992">
      <w:pPr>
        <w:ind w:firstLine="284"/>
        <w:rPr>
          <w:szCs w:val="18"/>
        </w:rPr>
      </w:pPr>
      <w:r w:rsidRPr="00913A96">
        <w:rPr>
          <w:szCs w:val="18"/>
        </w:rPr>
        <w:t xml:space="preserve">Dit besluit heeft geen directe gevolgen voor burgers en heeft daarmee geen gevolgen voor het </w:t>
      </w:r>
      <w:proofErr w:type="spellStart"/>
      <w:r w:rsidRPr="00913A96">
        <w:rPr>
          <w:szCs w:val="18"/>
        </w:rPr>
        <w:t>doenvermogen</w:t>
      </w:r>
      <w:proofErr w:type="spellEnd"/>
      <w:r w:rsidRPr="00913A96">
        <w:rPr>
          <w:szCs w:val="18"/>
        </w:rPr>
        <w:t xml:space="preserve">. </w:t>
      </w:r>
      <w:r w:rsidR="00CC400F">
        <w:rPr>
          <w:szCs w:val="18"/>
        </w:rPr>
        <w:t xml:space="preserve">De invulling van de aanvullende loopbaanbegeleiding heeft tot doel om de ondersteuning van scholen beter te laten aansluiten op de behoeften en het </w:t>
      </w:r>
      <w:proofErr w:type="spellStart"/>
      <w:r w:rsidR="00CC400F">
        <w:rPr>
          <w:szCs w:val="18"/>
        </w:rPr>
        <w:t>doenvermogen</w:t>
      </w:r>
      <w:proofErr w:type="spellEnd"/>
      <w:r w:rsidR="00CC400F">
        <w:rPr>
          <w:szCs w:val="18"/>
        </w:rPr>
        <w:t xml:space="preserve"> van de student.</w:t>
      </w:r>
    </w:p>
    <w:p w:rsidRPr="00913A96" w:rsidR="00007F6B" w:rsidP="0011142E" w:rsidRDefault="00007F6B" w14:paraId="75582747" w14:textId="77777777">
      <w:pPr>
        <w:rPr>
          <w:szCs w:val="18"/>
        </w:rPr>
      </w:pPr>
    </w:p>
    <w:p w:rsidRPr="00913A96" w:rsidR="00007F6B" w:rsidP="0011142E" w:rsidRDefault="00007F6B" w14:paraId="51E7D750" w14:textId="77777777">
      <w:pPr>
        <w:rPr>
          <w:b/>
          <w:bCs/>
          <w:szCs w:val="18"/>
        </w:rPr>
      </w:pPr>
      <w:r w:rsidRPr="00913A96">
        <w:rPr>
          <w:b/>
          <w:bCs/>
          <w:szCs w:val="18"/>
        </w:rPr>
        <w:t>10. Toezicht en handhaving</w:t>
      </w:r>
    </w:p>
    <w:p w:rsidRPr="00913A96" w:rsidR="00007F6B" w:rsidP="0011142E" w:rsidRDefault="00007F6B" w14:paraId="463BF01A" w14:textId="77777777">
      <w:pPr>
        <w:rPr>
          <w:szCs w:val="18"/>
        </w:rPr>
      </w:pPr>
    </w:p>
    <w:p w:rsidRPr="00913A96" w:rsidR="00007F6B" w:rsidP="0011142E" w:rsidRDefault="00007F6B" w14:paraId="0476FFB3" w14:textId="77777777">
      <w:pPr>
        <w:rPr>
          <w:i/>
          <w:iCs/>
          <w:szCs w:val="18"/>
        </w:rPr>
      </w:pPr>
      <w:r w:rsidRPr="00913A96">
        <w:rPr>
          <w:i/>
          <w:iCs/>
          <w:szCs w:val="18"/>
        </w:rPr>
        <w:t>10.1 Specifieke uitkering aan contactgemeenten</w:t>
      </w:r>
    </w:p>
    <w:p w:rsidRPr="00913A96" w:rsidR="00007F6B" w:rsidP="0030723C" w:rsidRDefault="00446480" w14:paraId="643C18DE" w14:textId="7CDE8E0F">
      <w:pPr>
        <w:ind w:firstLine="284"/>
        <w:rPr>
          <w:szCs w:val="18"/>
        </w:rPr>
      </w:pPr>
      <w:r>
        <w:rPr>
          <w:szCs w:val="18"/>
        </w:rPr>
        <w:t xml:space="preserve">De verdelingswijze van het budget heeft geen gevolgen voor toezicht en handhaving. </w:t>
      </w:r>
      <w:r w:rsidRPr="00913A96" w:rsidR="00007F6B">
        <w:rPr>
          <w:szCs w:val="18"/>
        </w:rPr>
        <w:t xml:space="preserve">Zie </w:t>
      </w:r>
      <w:r>
        <w:rPr>
          <w:szCs w:val="18"/>
        </w:rPr>
        <w:t xml:space="preserve">voor </w:t>
      </w:r>
      <w:proofErr w:type="gramStart"/>
      <w:r>
        <w:rPr>
          <w:szCs w:val="18"/>
        </w:rPr>
        <w:t xml:space="preserve">het overige </w:t>
      </w:r>
      <w:r w:rsidRPr="00913A96" w:rsidR="00007F6B">
        <w:rPr>
          <w:szCs w:val="18"/>
        </w:rPr>
        <w:t>paragraaf</w:t>
      </w:r>
      <w:proofErr w:type="gramEnd"/>
      <w:r w:rsidRPr="00913A96" w:rsidR="00007F6B">
        <w:rPr>
          <w:szCs w:val="18"/>
        </w:rPr>
        <w:t xml:space="preserve"> 11.3 van de memorie van toelichting bij de Wet van school naar duurzaam werk</w:t>
      </w:r>
      <w:r>
        <w:rPr>
          <w:szCs w:val="18"/>
        </w:rPr>
        <w:t>.</w:t>
      </w:r>
      <w:r w:rsidR="005353BA">
        <w:rPr>
          <w:rStyle w:val="Voetnootmarkering"/>
          <w:szCs w:val="18"/>
        </w:rPr>
        <w:footnoteReference w:id="33"/>
      </w:r>
    </w:p>
    <w:p w:rsidRPr="00913A96" w:rsidR="00007F6B" w:rsidP="0011142E" w:rsidRDefault="00007F6B" w14:paraId="7092E83E" w14:textId="77777777">
      <w:pPr>
        <w:rPr>
          <w:szCs w:val="18"/>
        </w:rPr>
      </w:pPr>
    </w:p>
    <w:p w:rsidRPr="00913A96" w:rsidR="00007F6B" w:rsidP="0011142E" w:rsidRDefault="00007F6B" w14:paraId="4EE48C6E" w14:textId="77777777">
      <w:pPr>
        <w:rPr>
          <w:i/>
          <w:iCs/>
          <w:szCs w:val="18"/>
        </w:rPr>
      </w:pPr>
      <w:r w:rsidRPr="00913A96">
        <w:rPr>
          <w:i/>
          <w:iCs/>
          <w:szCs w:val="18"/>
        </w:rPr>
        <w:t>10.2 Invulling aanvullende loopbaanbegeleiding</w:t>
      </w:r>
    </w:p>
    <w:p w:rsidRPr="00913A96" w:rsidR="00007F6B" w:rsidP="0030723C" w:rsidRDefault="00007F6B" w14:paraId="734D33F7" w14:textId="71C9858D">
      <w:pPr>
        <w:ind w:firstLine="284"/>
        <w:rPr>
          <w:szCs w:val="18"/>
        </w:rPr>
      </w:pPr>
      <w:r w:rsidRPr="00913A96">
        <w:rPr>
          <w:szCs w:val="18"/>
        </w:rPr>
        <w:t>De nadere concretisering van de invulling van de aanvullende loopbaanbegeleiding met dit besluit maakt onderdeel uit van het toezicht</w:t>
      </w:r>
      <w:r w:rsidR="00446480">
        <w:rPr>
          <w:szCs w:val="18"/>
        </w:rPr>
        <w:t xml:space="preserve"> van de Inspectie</w:t>
      </w:r>
      <w:r w:rsidR="00CC400F">
        <w:rPr>
          <w:szCs w:val="18"/>
        </w:rPr>
        <w:t>.</w:t>
      </w:r>
      <w:r w:rsidR="00446480">
        <w:rPr>
          <w:szCs w:val="18"/>
        </w:rPr>
        <w:t xml:space="preserve"> Voor de Inspectie wordt met dit besluit concreet gemaakt aan welke voorwaarden de aanvullende loopbaanbegeleiding moet voldoen, wat haar in staat stelt om effectief toezicht te houden.</w:t>
      </w:r>
      <w:r w:rsidRPr="00913A96">
        <w:rPr>
          <w:szCs w:val="18"/>
        </w:rPr>
        <w:t xml:space="preserve"> Zie verder paragraaf 11.1 van de memorie van toelichting bij de Wet van school naar duurzaam werk</w:t>
      </w:r>
      <w:r w:rsidR="00F13527">
        <w:rPr>
          <w:szCs w:val="18"/>
        </w:rPr>
        <w:t xml:space="preserve"> voor een toelichting op het toezicht</w:t>
      </w:r>
      <w:r w:rsidR="00446480">
        <w:rPr>
          <w:szCs w:val="18"/>
        </w:rPr>
        <w:t xml:space="preserve"> op de aanvullende loopbaanbegeleiding</w:t>
      </w:r>
      <w:r w:rsidR="00F13527">
        <w:rPr>
          <w:szCs w:val="18"/>
        </w:rPr>
        <w:t>.</w:t>
      </w:r>
      <w:r w:rsidR="005353BA">
        <w:rPr>
          <w:rStyle w:val="Voetnootmarkering"/>
          <w:szCs w:val="18"/>
        </w:rPr>
        <w:footnoteReference w:id="34"/>
      </w:r>
    </w:p>
    <w:p w:rsidRPr="00913A96" w:rsidR="00007F6B" w:rsidP="0011142E" w:rsidRDefault="00007F6B" w14:paraId="4E7D3951" w14:textId="77777777">
      <w:pPr>
        <w:rPr>
          <w:b/>
          <w:bCs/>
          <w:szCs w:val="18"/>
        </w:rPr>
      </w:pPr>
    </w:p>
    <w:p w:rsidR="00AA23F4" w:rsidP="009C119E" w:rsidRDefault="00007F6B" w14:paraId="096BF9C1" w14:textId="77777777">
      <w:pPr>
        <w:keepNext/>
        <w:rPr>
          <w:b/>
          <w:bCs/>
          <w:szCs w:val="18"/>
        </w:rPr>
      </w:pPr>
      <w:r w:rsidRPr="00913A96">
        <w:rPr>
          <w:b/>
          <w:bCs/>
          <w:szCs w:val="18"/>
        </w:rPr>
        <w:t>11. Financiële gevolgen</w:t>
      </w:r>
    </w:p>
    <w:p w:rsidRPr="00913A96" w:rsidR="00007F6B" w:rsidP="009C119E" w:rsidRDefault="00007F6B" w14:paraId="5884C9B7" w14:textId="0E591664">
      <w:pPr>
        <w:keepNext/>
        <w:rPr>
          <w:szCs w:val="18"/>
        </w:rPr>
      </w:pPr>
    </w:p>
    <w:p w:rsidRPr="00913A96" w:rsidR="00007F6B" w:rsidP="0030723C" w:rsidRDefault="006605A2" w14:paraId="793B67F0" w14:textId="0BB3BAB7">
      <w:pPr>
        <w:ind w:firstLine="284"/>
        <w:rPr>
          <w:szCs w:val="18"/>
        </w:rPr>
      </w:pPr>
      <w:r w:rsidRPr="006605A2">
        <w:rPr>
          <w:szCs w:val="18"/>
        </w:rPr>
        <w:t>De kosten voor het CBS worden gedekt uit het budget voor overige subsidies en opdrachten van Artikel 4 op de OCW-begroting</w:t>
      </w:r>
      <w:r w:rsidRPr="006E5091" w:rsidR="00007F6B">
        <w:rPr>
          <w:szCs w:val="18"/>
        </w:rPr>
        <w:t xml:space="preserve">. </w:t>
      </w:r>
      <w:r w:rsidRPr="006E5091" w:rsidR="00F13527">
        <w:rPr>
          <w:szCs w:val="18"/>
        </w:rPr>
        <w:t>De financiële</w:t>
      </w:r>
      <w:r w:rsidR="00F13527">
        <w:rPr>
          <w:szCs w:val="18"/>
        </w:rPr>
        <w:t xml:space="preserve"> gevolgen voor gemeenten en </w:t>
      </w:r>
      <w:r w:rsidR="00891504">
        <w:rPr>
          <w:szCs w:val="18"/>
        </w:rPr>
        <w:t>scholen</w:t>
      </w:r>
      <w:r w:rsidR="00F13527">
        <w:rPr>
          <w:szCs w:val="18"/>
        </w:rPr>
        <w:t xml:space="preserve"> zijn reeds in kaart gebracht bij het wetsvoorstel Van school naar duurzaam werk.</w:t>
      </w:r>
      <w:r w:rsidR="00342A97">
        <w:rPr>
          <w:rStyle w:val="Voetnootmarkering"/>
          <w:szCs w:val="18"/>
        </w:rPr>
        <w:footnoteReference w:id="35"/>
      </w:r>
    </w:p>
    <w:p w:rsidRPr="00913A96" w:rsidR="00007F6B" w:rsidP="0011142E" w:rsidRDefault="00007F6B" w14:paraId="770F690E" w14:textId="77777777">
      <w:pPr>
        <w:rPr>
          <w:szCs w:val="18"/>
        </w:rPr>
      </w:pPr>
    </w:p>
    <w:p w:rsidRPr="00E3292F" w:rsidR="00007F6B" w:rsidP="0011142E" w:rsidRDefault="00007F6B" w14:paraId="253E3C7E" w14:textId="302B2E8E">
      <w:pPr>
        <w:rPr>
          <w:b/>
          <w:bCs/>
          <w:szCs w:val="18"/>
        </w:rPr>
      </w:pPr>
      <w:r w:rsidRPr="00E3292F">
        <w:rPr>
          <w:b/>
          <w:bCs/>
          <w:szCs w:val="18"/>
        </w:rPr>
        <w:t>12. Advies en consultatie</w:t>
      </w:r>
    </w:p>
    <w:p w:rsidRPr="00495CA6" w:rsidR="00AA23F4" w:rsidP="0011142E" w:rsidRDefault="00AA23F4" w14:paraId="119D1F6B" w14:textId="77777777">
      <w:pPr>
        <w:rPr>
          <w:szCs w:val="18"/>
          <w:highlight w:val="yellow"/>
        </w:rPr>
      </w:pPr>
    </w:p>
    <w:p w:rsidRPr="00EF1BF9" w:rsidR="00007F6B" w:rsidP="00495CA6" w:rsidRDefault="00007F6B" w14:paraId="5FA371BB" w14:textId="4BDC9092">
      <w:pPr>
        <w:ind w:firstLine="284"/>
        <w:rPr>
          <w:szCs w:val="18"/>
        </w:rPr>
      </w:pPr>
      <w:r w:rsidRPr="00EF1BF9">
        <w:rPr>
          <w:szCs w:val="18"/>
        </w:rPr>
        <w:t xml:space="preserve">Het </w:t>
      </w:r>
      <w:r w:rsidRPr="00EF1BF9" w:rsidR="00AB5193">
        <w:rPr>
          <w:szCs w:val="18"/>
        </w:rPr>
        <w:t xml:space="preserve">ontwerp van dit </w:t>
      </w:r>
      <w:r w:rsidRPr="00EF1BF9">
        <w:rPr>
          <w:szCs w:val="18"/>
        </w:rPr>
        <w:t xml:space="preserve">besluit </w:t>
      </w:r>
      <w:r w:rsidRPr="00EF1BF9" w:rsidR="00AB5193">
        <w:rPr>
          <w:szCs w:val="18"/>
        </w:rPr>
        <w:t xml:space="preserve">is van </w:t>
      </w:r>
      <w:r w:rsidRPr="00EF1BF9" w:rsidR="00451496">
        <w:rPr>
          <w:szCs w:val="18"/>
        </w:rPr>
        <w:t>14 februari tot en met 14 maart 2025</w:t>
      </w:r>
      <w:r w:rsidRPr="00EF1BF9">
        <w:rPr>
          <w:szCs w:val="18"/>
        </w:rPr>
        <w:t xml:space="preserve"> opengesteld voor openbare internetconsultatie</w:t>
      </w:r>
      <w:r w:rsidRPr="00EF1BF9" w:rsidR="00AB5193">
        <w:rPr>
          <w:szCs w:val="18"/>
        </w:rPr>
        <w:t>.</w:t>
      </w:r>
      <w:r w:rsidRPr="00EF1BF9" w:rsidR="00AB5193">
        <w:rPr>
          <w:rStyle w:val="Voetnootmarkering"/>
          <w:szCs w:val="18"/>
        </w:rPr>
        <w:footnoteReference w:id="36"/>
      </w:r>
      <w:r w:rsidRPr="00EF1BF9" w:rsidR="00451496">
        <w:rPr>
          <w:szCs w:val="18"/>
        </w:rPr>
        <w:t xml:space="preserve"> Er zijn in die periode </w:t>
      </w:r>
      <w:r w:rsidRPr="00EF1BF9" w:rsidR="007A6791">
        <w:rPr>
          <w:szCs w:val="18"/>
        </w:rPr>
        <w:t xml:space="preserve">in totaal </w:t>
      </w:r>
      <w:r w:rsidRPr="00EF1BF9" w:rsidR="009F77FB">
        <w:rPr>
          <w:szCs w:val="18"/>
        </w:rPr>
        <w:t>134</w:t>
      </w:r>
      <w:r w:rsidRPr="00EF1BF9" w:rsidR="00451496">
        <w:rPr>
          <w:szCs w:val="18"/>
        </w:rPr>
        <w:t xml:space="preserve"> reacties ontvangen</w:t>
      </w:r>
      <w:r w:rsidRPr="00EF1BF9" w:rsidR="007A6791">
        <w:rPr>
          <w:szCs w:val="18"/>
        </w:rPr>
        <w:t xml:space="preserve">, waarvan </w:t>
      </w:r>
      <w:r w:rsidRPr="00EF1BF9" w:rsidR="009F77FB">
        <w:rPr>
          <w:szCs w:val="18"/>
        </w:rPr>
        <w:t>107</w:t>
      </w:r>
      <w:r w:rsidRPr="00EF1BF9" w:rsidR="007A6791">
        <w:rPr>
          <w:szCs w:val="18"/>
        </w:rPr>
        <w:t xml:space="preserve"> openbaar</w:t>
      </w:r>
      <w:r w:rsidRPr="00EF1BF9" w:rsidR="00451496">
        <w:rPr>
          <w:szCs w:val="18"/>
        </w:rPr>
        <w:t>.</w:t>
      </w:r>
      <w:r w:rsidRPr="00EF1BF9" w:rsidR="007A6791">
        <w:rPr>
          <w:szCs w:val="18"/>
        </w:rPr>
        <w:t xml:space="preserve"> Reacties zijn (onder andere) afkomstig van vertegenwoordigers van scholen voor vso en pro, sectorraden, </w:t>
      </w:r>
      <w:r w:rsidRPr="00EF1BF9" w:rsidR="009F77FB">
        <w:rPr>
          <w:szCs w:val="18"/>
        </w:rPr>
        <w:t>gemeenten</w:t>
      </w:r>
      <w:r w:rsidRPr="00EF1BF9" w:rsidR="009E40E4">
        <w:rPr>
          <w:szCs w:val="18"/>
        </w:rPr>
        <w:t xml:space="preserve">, </w:t>
      </w:r>
      <w:r w:rsidRPr="00EF1BF9" w:rsidR="009F410B">
        <w:rPr>
          <w:szCs w:val="18"/>
        </w:rPr>
        <w:t>doorstroompunt</w:t>
      </w:r>
      <w:r w:rsidRPr="00EF1BF9" w:rsidR="009F77FB">
        <w:rPr>
          <w:szCs w:val="18"/>
        </w:rPr>
        <w:t>regio</w:t>
      </w:r>
      <w:r w:rsidRPr="00EF1BF9" w:rsidR="00D040B0">
        <w:rPr>
          <w:szCs w:val="18"/>
        </w:rPr>
        <w:t>’</w:t>
      </w:r>
      <w:r w:rsidRPr="00EF1BF9" w:rsidR="009F77FB">
        <w:rPr>
          <w:szCs w:val="18"/>
        </w:rPr>
        <w:t>s</w:t>
      </w:r>
      <w:r w:rsidRPr="00EF1BF9" w:rsidR="00D040B0">
        <w:rPr>
          <w:szCs w:val="18"/>
        </w:rPr>
        <w:t xml:space="preserve"> en enkele</w:t>
      </w:r>
      <w:r w:rsidRPr="00EF1BF9" w:rsidR="007A6791">
        <w:rPr>
          <w:szCs w:val="18"/>
        </w:rPr>
        <w:t xml:space="preserve"> particulieren.</w:t>
      </w:r>
    </w:p>
    <w:p w:rsidRPr="00EF1BF9" w:rsidR="007A6791" w:rsidP="0011142E" w:rsidRDefault="007A6791" w14:paraId="64F3AC34" w14:textId="77777777">
      <w:pPr>
        <w:rPr>
          <w:szCs w:val="18"/>
        </w:rPr>
      </w:pPr>
    </w:p>
    <w:p w:rsidRPr="00EF1BF9" w:rsidR="00451496" w:rsidP="00495CA6" w:rsidRDefault="00451496" w14:paraId="36F7A89B" w14:textId="78F110F8">
      <w:pPr>
        <w:ind w:firstLine="284"/>
        <w:rPr>
          <w:szCs w:val="18"/>
        </w:rPr>
      </w:pPr>
      <w:r w:rsidRPr="00EF1BF9">
        <w:rPr>
          <w:szCs w:val="18"/>
        </w:rPr>
        <w:t xml:space="preserve">Het merendeel van de reacties heeft betrekking op de aanvullende loopbaanbegeleiding in het voortgezet speciaal onderwijs (vso) en in het praktijkonderwijs (pro). </w:t>
      </w:r>
      <w:r w:rsidRPr="00EF1BF9" w:rsidR="00D040B0">
        <w:rPr>
          <w:szCs w:val="18"/>
        </w:rPr>
        <w:t>Degenen die inbreng in de consultatie hebben gegeven</w:t>
      </w:r>
      <w:r w:rsidRPr="00EF1BF9">
        <w:rPr>
          <w:szCs w:val="18"/>
        </w:rPr>
        <w:t xml:space="preserve"> zijn </w:t>
      </w:r>
      <w:r w:rsidRPr="00EF1BF9" w:rsidR="00D040B0">
        <w:rPr>
          <w:szCs w:val="18"/>
        </w:rPr>
        <w:t xml:space="preserve">in meerderheid </w:t>
      </w:r>
      <w:r w:rsidRPr="00EF1BF9">
        <w:rPr>
          <w:szCs w:val="18"/>
        </w:rPr>
        <w:t xml:space="preserve">van mening dat de bekostiging die vso- en pro-scholen voor hun taak </w:t>
      </w:r>
      <w:r w:rsidRPr="00EF1BF9" w:rsidR="00D040B0">
        <w:rPr>
          <w:szCs w:val="18"/>
        </w:rPr>
        <w:t xml:space="preserve">krijgen, </w:t>
      </w:r>
      <w:r w:rsidRPr="00EF1BF9">
        <w:rPr>
          <w:szCs w:val="18"/>
        </w:rPr>
        <w:t>ontoereikend is. Ook is de breed gedeelde mening dat de duur van de nazorg voor deze groep jongeren opgerekt zou moeten worden van één naar twee jaar.</w:t>
      </w:r>
    </w:p>
    <w:p w:rsidRPr="00EF1BF9" w:rsidR="00451496" w:rsidP="0011142E" w:rsidRDefault="00451496" w14:paraId="2B5C675E" w14:textId="61F27125">
      <w:pPr>
        <w:rPr>
          <w:szCs w:val="18"/>
        </w:rPr>
      </w:pPr>
      <w:r w:rsidRPr="00EF1BF9">
        <w:rPr>
          <w:szCs w:val="18"/>
        </w:rPr>
        <w:lastRenderedPageBreak/>
        <w:t>De</w:t>
      </w:r>
      <w:r w:rsidRPr="00EF1BF9" w:rsidR="00FF0ACC">
        <w:rPr>
          <w:szCs w:val="18"/>
        </w:rPr>
        <w:t>ze</w:t>
      </w:r>
      <w:r w:rsidRPr="00EF1BF9">
        <w:rPr>
          <w:szCs w:val="18"/>
        </w:rPr>
        <w:t xml:space="preserve"> reacties hebben niet geleid tot wijzigingen in het besluit</w:t>
      </w:r>
      <w:r w:rsidRPr="00EF1BF9" w:rsidR="00FB1FE5">
        <w:rPr>
          <w:szCs w:val="18"/>
        </w:rPr>
        <w:t xml:space="preserve"> zelf</w:t>
      </w:r>
      <w:r w:rsidRPr="00EF1BF9">
        <w:rPr>
          <w:szCs w:val="18"/>
        </w:rPr>
        <w:t xml:space="preserve">, </w:t>
      </w:r>
      <w:r w:rsidRPr="00EF1BF9" w:rsidR="007A6791">
        <w:rPr>
          <w:szCs w:val="18"/>
        </w:rPr>
        <w:t>omdat de</w:t>
      </w:r>
      <w:r w:rsidRPr="00EF1BF9">
        <w:rPr>
          <w:szCs w:val="18"/>
        </w:rPr>
        <w:t xml:space="preserve"> genoemde aspecten daarin niet geregeld zijn. Wel is mede naar aanleiding van de </w:t>
      </w:r>
      <w:r w:rsidRPr="00EF1BF9" w:rsidR="00615F55">
        <w:rPr>
          <w:szCs w:val="18"/>
        </w:rPr>
        <w:t xml:space="preserve">reacties uit de </w:t>
      </w:r>
      <w:r w:rsidRPr="00EF1BF9" w:rsidR="00D040B0">
        <w:rPr>
          <w:szCs w:val="18"/>
        </w:rPr>
        <w:t>consultatie</w:t>
      </w:r>
      <w:r w:rsidRPr="00EF1BF9">
        <w:rPr>
          <w:szCs w:val="18"/>
        </w:rPr>
        <w:t xml:space="preserve"> </w:t>
      </w:r>
      <w:r w:rsidRPr="00EF1BF9" w:rsidR="00D040B0">
        <w:rPr>
          <w:szCs w:val="18"/>
        </w:rPr>
        <w:t>een</w:t>
      </w:r>
      <w:r w:rsidRPr="00EF1BF9" w:rsidR="00FB1FE5">
        <w:rPr>
          <w:szCs w:val="18"/>
        </w:rPr>
        <w:t xml:space="preserve"> nota van wijziging </w:t>
      </w:r>
      <w:r w:rsidRPr="00EF1BF9" w:rsidR="00D040B0">
        <w:rPr>
          <w:szCs w:val="18"/>
        </w:rPr>
        <w:t>ingediend op het wetsvoorstel van school naar duurzaam werk</w:t>
      </w:r>
      <w:r w:rsidRPr="00EF1BF9">
        <w:rPr>
          <w:szCs w:val="18"/>
        </w:rPr>
        <w:t>.</w:t>
      </w:r>
      <w:r w:rsidRPr="00EF1BF9" w:rsidR="00D040B0">
        <w:rPr>
          <w:rStyle w:val="Voetnootmarkering"/>
          <w:szCs w:val="18"/>
        </w:rPr>
        <w:footnoteReference w:id="37"/>
      </w:r>
      <w:r w:rsidRPr="00EF1BF9" w:rsidR="007A6791">
        <w:rPr>
          <w:szCs w:val="18"/>
        </w:rPr>
        <w:t xml:space="preserve"> Daarmee is gehoor gegeven aan de wens om de nazorg in het vso en pro op te rekken tot twee jaar na het verlaten van de school. </w:t>
      </w:r>
      <w:r w:rsidRPr="00EF1BF9" w:rsidR="00082E64">
        <w:rPr>
          <w:szCs w:val="18"/>
        </w:rPr>
        <w:t xml:space="preserve">Aangezien een verlenging van de nazorg vanuit de scholen betekent dat deze jongeren </w:t>
      </w:r>
      <w:r w:rsidRPr="00EF1BF9" w:rsidR="00FB1FE5">
        <w:rPr>
          <w:szCs w:val="18"/>
        </w:rPr>
        <w:t xml:space="preserve">pas </w:t>
      </w:r>
      <w:r w:rsidRPr="00EF1BF9" w:rsidR="00082E64">
        <w:rPr>
          <w:szCs w:val="18"/>
        </w:rPr>
        <w:t>later aan het Doorstoompunt worden overgedragen wordt een deel van het budget van de Doorstroompunten verschoven naar de scholen</w:t>
      </w:r>
      <w:r w:rsidRPr="00EF1BF9" w:rsidR="00FB1FE5">
        <w:rPr>
          <w:szCs w:val="18"/>
        </w:rPr>
        <w:t>. In plaats van €1,5 mln</w:t>
      </w:r>
      <w:r w:rsidRPr="00EF1BF9" w:rsidR="00D040B0">
        <w:rPr>
          <w:szCs w:val="18"/>
        </w:rPr>
        <w:t>.</w:t>
      </w:r>
      <w:r w:rsidRPr="00EF1BF9" w:rsidR="00FB1FE5">
        <w:rPr>
          <w:szCs w:val="18"/>
        </w:rPr>
        <w:t xml:space="preserve"> komt er nu </w:t>
      </w:r>
      <w:r w:rsidRPr="00EF1BF9" w:rsidR="006F4FF1">
        <w:rPr>
          <w:szCs w:val="18"/>
        </w:rPr>
        <w:t>€2,25 mln</w:t>
      </w:r>
      <w:r w:rsidRPr="00EF1BF9" w:rsidR="00D040B0">
        <w:rPr>
          <w:szCs w:val="18"/>
        </w:rPr>
        <w:t>.</w:t>
      </w:r>
      <w:r w:rsidRPr="00EF1BF9" w:rsidR="006F4FF1">
        <w:rPr>
          <w:szCs w:val="18"/>
        </w:rPr>
        <w:t xml:space="preserve"> (en dus </w:t>
      </w:r>
      <w:r w:rsidRPr="00EF1BF9" w:rsidR="00FB1FE5">
        <w:rPr>
          <w:szCs w:val="18"/>
        </w:rPr>
        <w:t>€750.000 extra</w:t>
      </w:r>
      <w:r w:rsidRPr="00EF1BF9" w:rsidR="006F4FF1">
        <w:rPr>
          <w:szCs w:val="18"/>
        </w:rPr>
        <w:t>)</w:t>
      </w:r>
      <w:r w:rsidRPr="00EF1BF9" w:rsidR="00FB1FE5">
        <w:rPr>
          <w:szCs w:val="18"/>
        </w:rPr>
        <w:t xml:space="preserve"> beschikbaar</w:t>
      </w:r>
      <w:r w:rsidRPr="00EF1BF9" w:rsidR="006F4FF1">
        <w:rPr>
          <w:szCs w:val="18"/>
        </w:rPr>
        <w:t xml:space="preserve"> voor vso en pro samen.</w:t>
      </w:r>
    </w:p>
    <w:p w:rsidRPr="00EF1BF9" w:rsidR="00451496" w:rsidP="0011142E" w:rsidRDefault="00451496" w14:paraId="064BE378" w14:textId="08E3D801">
      <w:pPr>
        <w:rPr>
          <w:szCs w:val="18"/>
        </w:rPr>
      </w:pPr>
    </w:p>
    <w:p w:rsidRPr="00EF1BF9" w:rsidR="00D040B0" w:rsidP="00495CA6" w:rsidRDefault="00615F55" w14:paraId="7A6D7AC1" w14:textId="09DAF3D0">
      <w:pPr>
        <w:ind w:firstLine="284"/>
        <w:rPr>
          <w:szCs w:val="18"/>
        </w:rPr>
      </w:pPr>
      <w:r w:rsidRPr="00EF1BF9">
        <w:rPr>
          <w:szCs w:val="18"/>
        </w:rPr>
        <w:t>Verder hadden e</w:t>
      </w:r>
      <w:r w:rsidRPr="00EF1BF9" w:rsidR="00D040B0">
        <w:rPr>
          <w:szCs w:val="18"/>
        </w:rPr>
        <w:t xml:space="preserve">nkele reacties betrekking op de Regeling regionaal programma en Doorstroompuntfunctie 2026-2029, die vanwege de onderlinge samenhang </w:t>
      </w:r>
      <w:r w:rsidRPr="00EF1BF9">
        <w:rPr>
          <w:szCs w:val="18"/>
        </w:rPr>
        <w:t xml:space="preserve">tussen het besluit en de regeling </w:t>
      </w:r>
      <w:r w:rsidRPr="00EF1BF9" w:rsidR="00D040B0">
        <w:rPr>
          <w:szCs w:val="18"/>
        </w:rPr>
        <w:t xml:space="preserve">gelijktijdig in internetconsultatie </w:t>
      </w:r>
      <w:r w:rsidRPr="00EF1BF9">
        <w:rPr>
          <w:szCs w:val="18"/>
        </w:rPr>
        <w:t>i</w:t>
      </w:r>
      <w:r w:rsidRPr="00EF1BF9" w:rsidR="00D040B0">
        <w:rPr>
          <w:szCs w:val="18"/>
        </w:rPr>
        <w:t>s gedaan.</w:t>
      </w:r>
    </w:p>
    <w:p w:rsidRPr="00913A96" w:rsidR="005353BA" w:rsidP="0011142E" w:rsidRDefault="00615F55" w14:paraId="36ECF9A2" w14:textId="7C7D8169">
      <w:pPr>
        <w:rPr>
          <w:szCs w:val="18"/>
        </w:rPr>
      </w:pPr>
      <w:r w:rsidRPr="00EF1BF9">
        <w:rPr>
          <w:szCs w:val="18"/>
        </w:rPr>
        <w:t>In het verslag van de internetconsultatie wordt gedetailleerder op de reacties ingegaan.</w:t>
      </w:r>
    </w:p>
    <w:p w:rsidR="00424FA7" w:rsidP="0011142E" w:rsidRDefault="00424FA7" w14:paraId="070AA907" w14:textId="77777777">
      <w:pPr>
        <w:rPr>
          <w:b/>
          <w:bCs/>
          <w:szCs w:val="18"/>
        </w:rPr>
      </w:pPr>
    </w:p>
    <w:p w:rsidRPr="00913A96" w:rsidR="00314222" w:rsidP="00FC1009" w:rsidRDefault="00007F6B" w14:paraId="3406047B" w14:textId="50A3D8D3">
      <w:pPr>
        <w:keepNext/>
        <w:rPr>
          <w:b/>
          <w:bCs/>
          <w:szCs w:val="18"/>
        </w:rPr>
      </w:pPr>
      <w:r w:rsidRPr="00913A96">
        <w:rPr>
          <w:b/>
          <w:bCs/>
          <w:szCs w:val="18"/>
        </w:rPr>
        <w:t xml:space="preserve">II. </w:t>
      </w:r>
      <w:r w:rsidRPr="00913A96">
        <w:rPr>
          <w:b/>
          <w:bCs/>
          <w:szCs w:val="18"/>
        </w:rPr>
        <w:tab/>
      </w:r>
      <w:r w:rsidRPr="00913A96" w:rsidR="00314222">
        <w:rPr>
          <w:b/>
          <w:bCs/>
          <w:szCs w:val="18"/>
        </w:rPr>
        <w:t>Artikelsgewijs deel</w:t>
      </w:r>
    </w:p>
    <w:p w:rsidRPr="00913A96" w:rsidR="00FA349C" w:rsidP="00FC1009" w:rsidRDefault="00FA349C" w14:paraId="10CA91B2" w14:textId="77777777">
      <w:pPr>
        <w:keepNext/>
        <w:rPr>
          <w:b/>
          <w:bCs/>
          <w:szCs w:val="18"/>
        </w:rPr>
      </w:pPr>
    </w:p>
    <w:p w:rsidRPr="00913A96" w:rsidR="00B673C5" w:rsidP="0011142E" w:rsidRDefault="00B673C5" w14:paraId="76ADAAB6" w14:textId="4D5C31CA">
      <w:pPr>
        <w:rPr>
          <w:b/>
          <w:bCs/>
          <w:i/>
          <w:iCs/>
          <w:szCs w:val="18"/>
        </w:rPr>
      </w:pPr>
      <w:r w:rsidRPr="00913A96">
        <w:rPr>
          <w:b/>
          <w:bCs/>
          <w:i/>
          <w:iCs/>
          <w:szCs w:val="18"/>
        </w:rPr>
        <w:t>Artikel 1.1</w:t>
      </w:r>
      <w:r w:rsidRPr="00913A96" w:rsidR="0081719B">
        <w:rPr>
          <w:b/>
          <w:bCs/>
          <w:i/>
          <w:iCs/>
          <w:szCs w:val="18"/>
        </w:rPr>
        <w:t>. Begripsbepalingen</w:t>
      </w:r>
    </w:p>
    <w:p w:rsidRPr="00913A96" w:rsidR="00B673C5" w:rsidP="0030723C" w:rsidRDefault="00B673C5" w14:paraId="0803C776" w14:textId="64EEEEEB">
      <w:pPr>
        <w:ind w:firstLine="284"/>
        <w:rPr>
          <w:szCs w:val="18"/>
        </w:rPr>
      </w:pPr>
      <w:r w:rsidRPr="00913A96">
        <w:rPr>
          <w:szCs w:val="18"/>
        </w:rPr>
        <w:t>Artikel 1.1 bevat de begripsbepalingen.</w:t>
      </w:r>
    </w:p>
    <w:p w:rsidRPr="00913A96" w:rsidR="00B673C5" w:rsidP="0011142E" w:rsidRDefault="00B673C5" w14:paraId="2AEA46EB" w14:textId="77777777">
      <w:pPr>
        <w:rPr>
          <w:b/>
          <w:bCs/>
          <w:i/>
          <w:iCs/>
          <w:szCs w:val="18"/>
        </w:rPr>
      </w:pPr>
    </w:p>
    <w:p w:rsidRPr="00913A96" w:rsidR="00FA349C" w:rsidP="0011142E" w:rsidRDefault="00FA349C" w14:paraId="0BE05C78" w14:textId="7F7AF3DC">
      <w:pPr>
        <w:rPr>
          <w:b/>
          <w:bCs/>
          <w:i/>
          <w:iCs/>
          <w:szCs w:val="18"/>
        </w:rPr>
      </w:pPr>
      <w:r w:rsidRPr="00913A96">
        <w:rPr>
          <w:b/>
          <w:bCs/>
          <w:i/>
          <w:iCs/>
          <w:szCs w:val="18"/>
        </w:rPr>
        <w:t xml:space="preserve">Artikel </w:t>
      </w:r>
      <w:r w:rsidRPr="00913A96" w:rsidR="00941BC6">
        <w:rPr>
          <w:b/>
          <w:bCs/>
          <w:i/>
          <w:iCs/>
          <w:szCs w:val="18"/>
        </w:rPr>
        <w:t>2.1. Berekening en betaling van de specifieke uitkering contactgemeenten</w:t>
      </w:r>
    </w:p>
    <w:p w:rsidRPr="00913A96" w:rsidR="00941BC6" w:rsidP="0030723C" w:rsidRDefault="00941BC6" w14:paraId="0EC00EFC" w14:textId="27D56BAC">
      <w:pPr>
        <w:ind w:firstLine="284"/>
        <w:rPr>
          <w:szCs w:val="18"/>
        </w:rPr>
      </w:pPr>
      <w:r w:rsidRPr="00913A96">
        <w:rPr>
          <w:szCs w:val="18"/>
        </w:rPr>
        <w:t xml:space="preserve">In dit artikel is de berekeningswijze van de specifieke uitkering aan de contactgemeenten opgenomen. </w:t>
      </w:r>
      <w:r w:rsidRPr="00913A96" w:rsidR="00B17951">
        <w:rPr>
          <w:szCs w:val="18"/>
        </w:rPr>
        <w:t>Deze berekeningswijze wordt nader uitgewerkt bij ministeriële regeling</w:t>
      </w:r>
      <w:r w:rsidR="00A44CC2">
        <w:rPr>
          <w:szCs w:val="18"/>
        </w:rPr>
        <w:t xml:space="preserve"> (</w:t>
      </w:r>
      <w:r w:rsidR="002566FA">
        <w:rPr>
          <w:szCs w:val="18"/>
        </w:rPr>
        <w:t>vijfde</w:t>
      </w:r>
      <w:r w:rsidR="00A44CC2">
        <w:rPr>
          <w:szCs w:val="18"/>
        </w:rPr>
        <w:t xml:space="preserve"> lid)</w:t>
      </w:r>
      <w:r w:rsidRPr="00913A96" w:rsidR="00B17951">
        <w:rPr>
          <w:szCs w:val="18"/>
        </w:rPr>
        <w:t>.</w:t>
      </w:r>
    </w:p>
    <w:p w:rsidRPr="00913A96" w:rsidR="00007F6B" w:rsidP="0011142E" w:rsidRDefault="00007F6B" w14:paraId="2E5026DD" w14:textId="77777777">
      <w:pPr>
        <w:rPr>
          <w:szCs w:val="18"/>
        </w:rPr>
      </w:pPr>
    </w:p>
    <w:p w:rsidRPr="00913A96" w:rsidR="00007F6B" w:rsidP="0030723C" w:rsidRDefault="00007F6B" w14:paraId="2C29D26D" w14:textId="1CAAA868">
      <w:pPr>
        <w:ind w:firstLine="284"/>
        <w:rPr>
          <w:szCs w:val="18"/>
        </w:rPr>
      </w:pPr>
      <w:r w:rsidRPr="00913A96">
        <w:rPr>
          <w:szCs w:val="18"/>
        </w:rPr>
        <w:t xml:space="preserve">Een deel van het bedrag wordt verdeeld conform een door het CBS op te stellen verdeelmodel. Dit model berekent de kans op vsv per vo-leerling, </w:t>
      </w:r>
      <w:r w:rsidRPr="00913A96" w:rsidR="00127417">
        <w:rPr>
          <w:szCs w:val="18"/>
        </w:rPr>
        <w:t xml:space="preserve">mbo-student en </w:t>
      </w:r>
      <w:proofErr w:type="spellStart"/>
      <w:r w:rsidRPr="00913A96" w:rsidR="00127417">
        <w:rPr>
          <w:szCs w:val="18"/>
        </w:rPr>
        <w:t>vavo</w:t>
      </w:r>
      <w:proofErr w:type="spellEnd"/>
      <w:r w:rsidR="00FC1009">
        <w:rPr>
          <w:szCs w:val="18"/>
        </w:rPr>
        <w:noBreakHyphen/>
      </w:r>
      <w:r w:rsidRPr="00913A96" w:rsidR="00127417">
        <w:rPr>
          <w:szCs w:val="18"/>
        </w:rPr>
        <w:t>student aan de hand van een aantal kenmerken</w:t>
      </w:r>
      <w:r w:rsidR="00A44CC2">
        <w:rPr>
          <w:szCs w:val="18"/>
        </w:rPr>
        <w:t xml:space="preserve"> (derde lid)</w:t>
      </w:r>
      <w:r w:rsidRPr="00913A96" w:rsidR="00127417">
        <w:rPr>
          <w:szCs w:val="18"/>
        </w:rPr>
        <w:t xml:space="preserve">. Voor vo-leerlingen en </w:t>
      </w:r>
      <w:proofErr w:type="spellStart"/>
      <w:r w:rsidRPr="00913A96" w:rsidR="00127417">
        <w:rPr>
          <w:szCs w:val="18"/>
        </w:rPr>
        <w:t>vavo</w:t>
      </w:r>
      <w:proofErr w:type="spellEnd"/>
      <w:r w:rsidRPr="00913A96" w:rsidR="00127417">
        <w:rPr>
          <w:szCs w:val="18"/>
        </w:rPr>
        <w:t xml:space="preserve">-studenten zullen daarbij </w:t>
      </w:r>
      <w:r w:rsidR="00B34325">
        <w:rPr>
          <w:szCs w:val="18"/>
        </w:rPr>
        <w:t xml:space="preserve">door het CBS </w:t>
      </w:r>
      <w:r w:rsidRPr="00913A96" w:rsidR="00127417">
        <w:rPr>
          <w:szCs w:val="18"/>
        </w:rPr>
        <w:t>dezelfde kenmerken worden gehanteerd.</w:t>
      </w:r>
    </w:p>
    <w:p w:rsidRPr="00913A96" w:rsidR="003D6FAA" w:rsidP="0011142E" w:rsidRDefault="003D6FAA" w14:paraId="40E161F7" w14:textId="77777777">
      <w:pPr>
        <w:rPr>
          <w:szCs w:val="18"/>
        </w:rPr>
      </w:pPr>
    </w:p>
    <w:p w:rsidRPr="00913A96" w:rsidR="003D6FAA" w:rsidP="0030723C" w:rsidRDefault="003D6FAA" w14:paraId="6776DAB9" w14:textId="75DA9526">
      <w:pPr>
        <w:ind w:firstLine="284"/>
        <w:rPr>
          <w:szCs w:val="18"/>
        </w:rPr>
      </w:pPr>
      <w:r w:rsidRPr="00913A96">
        <w:rPr>
          <w:szCs w:val="18"/>
        </w:rPr>
        <w:t xml:space="preserve">Met de verwijzing naar artikel 4:34 </w:t>
      </w:r>
      <w:proofErr w:type="spellStart"/>
      <w:r w:rsidRPr="00913A96">
        <w:rPr>
          <w:szCs w:val="18"/>
        </w:rPr>
        <w:t>Awb</w:t>
      </w:r>
      <w:proofErr w:type="spellEnd"/>
      <w:r w:rsidRPr="00913A96">
        <w:rPr>
          <w:szCs w:val="18"/>
        </w:rPr>
        <w:t xml:space="preserve"> wordt een begrotingsvoorbehoud van overeenkomstige toepassing verklaard.</w:t>
      </w:r>
    </w:p>
    <w:p w:rsidRPr="00913A96" w:rsidR="006E73C3" w:rsidP="0011142E" w:rsidRDefault="006E73C3" w14:paraId="2865F9D1" w14:textId="77777777">
      <w:pPr>
        <w:rPr>
          <w:szCs w:val="18"/>
        </w:rPr>
      </w:pPr>
    </w:p>
    <w:p w:rsidRPr="00913A96" w:rsidR="006E73C3" w:rsidP="0011142E" w:rsidRDefault="006E73C3" w14:paraId="39E7720F" w14:textId="21227C85">
      <w:pPr>
        <w:rPr>
          <w:b/>
          <w:bCs/>
          <w:i/>
          <w:iCs/>
          <w:szCs w:val="18"/>
        </w:rPr>
      </w:pPr>
      <w:r w:rsidRPr="00913A96">
        <w:rPr>
          <w:b/>
          <w:bCs/>
          <w:i/>
          <w:iCs/>
          <w:szCs w:val="18"/>
        </w:rPr>
        <w:t>Artikel 3.1. Invulling loopbaanbegeleiding</w:t>
      </w:r>
    </w:p>
    <w:p w:rsidRPr="00913A96" w:rsidR="006E5431" w:rsidP="0030723C" w:rsidRDefault="006E73C3" w14:paraId="068C0E00" w14:textId="4BBC73EB">
      <w:pPr>
        <w:ind w:firstLine="284"/>
        <w:rPr>
          <w:szCs w:val="18"/>
        </w:rPr>
      </w:pPr>
      <w:r w:rsidRPr="00913A96">
        <w:rPr>
          <w:szCs w:val="18"/>
        </w:rPr>
        <w:t xml:space="preserve">In dit artikel wordt de invulling van de </w:t>
      </w:r>
      <w:r w:rsidRPr="00913A96" w:rsidR="008C0AAF">
        <w:rPr>
          <w:szCs w:val="18"/>
        </w:rPr>
        <w:t xml:space="preserve">aanvullende </w:t>
      </w:r>
      <w:r w:rsidRPr="00913A96">
        <w:rPr>
          <w:szCs w:val="18"/>
        </w:rPr>
        <w:t xml:space="preserve">loopbaanbegeleiding geregeld. Het bevoegd gezag </w:t>
      </w:r>
      <w:r w:rsidRPr="00913A96" w:rsidR="003471C8">
        <w:rPr>
          <w:szCs w:val="18"/>
        </w:rPr>
        <w:t xml:space="preserve">mag in grote mate zelf de inhoud en de invulling van de </w:t>
      </w:r>
      <w:r w:rsidRPr="00913A96" w:rsidR="008C0AAF">
        <w:rPr>
          <w:szCs w:val="18"/>
        </w:rPr>
        <w:t xml:space="preserve">aanvullende </w:t>
      </w:r>
      <w:r w:rsidRPr="00913A96" w:rsidR="003471C8">
        <w:rPr>
          <w:szCs w:val="18"/>
        </w:rPr>
        <w:t>loopbaanbegeleiding vormgeven</w:t>
      </w:r>
      <w:r w:rsidRPr="00913A96" w:rsidR="008C0AAF">
        <w:rPr>
          <w:szCs w:val="18"/>
        </w:rPr>
        <w:t>, maar d</w:t>
      </w:r>
      <w:r w:rsidRPr="00913A96" w:rsidR="003471C8">
        <w:rPr>
          <w:szCs w:val="18"/>
        </w:rPr>
        <w:t xml:space="preserve">e </w:t>
      </w:r>
      <w:r w:rsidRPr="00913A96" w:rsidR="008C0AAF">
        <w:rPr>
          <w:szCs w:val="18"/>
        </w:rPr>
        <w:t xml:space="preserve">aanvullende </w:t>
      </w:r>
      <w:r w:rsidRPr="00913A96" w:rsidR="003471C8">
        <w:rPr>
          <w:szCs w:val="18"/>
        </w:rPr>
        <w:t xml:space="preserve">loopbaanbegeleiding moet in ieder geval bestaan uit een persoonlijke </w:t>
      </w:r>
      <w:r w:rsidRPr="00913A96" w:rsidR="00122C11">
        <w:rPr>
          <w:szCs w:val="18"/>
        </w:rPr>
        <w:t xml:space="preserve">benadering </w:t>
      </w:r>
      <w:r w:rsidRPr="00913A96" w:rsidR="003471C8">
        <w:rPr>
          <w:szCs w:val="18"/>
        </w:rPr>
        <w:t xml:space="preserve">en op de behoefte van de jongeren gericht </w:t>
      </w:r>
      <w:r w:rsidRPr="00913A96" w:rsidR="00122C11">
        <w:rPr>
          <w:szCs w:val="18"/>
        </w:rPr>
        <w:t>aanbod</w:t>
      </w:r>
      <w:r w:rsidRPr="00913A96" w:rsidR="003471C8">
        <w:rPr>
          <w:szCs w:val="18"/>
        </w:rPr>
        <w:t xml:space="preserve">. Dit houdt in dat er persoonlijk contact met de jongere moet worden gezocht. Dit kan bijvoorbeeld telefonisch, via </w:t>
      </w:r>
      <w:r w:rsidRPr="00913A96" w:rsidR="00C556A5">
        <w:rPr>
          <w:szCs w:val="18"/>
        </w:rPr>
        <w:t>een persoonlijke</w:t>
      </w:r>
      <w:r w:rsidRPr="00913A96" w:rsidR="003471C8">
        <w:rPr>
          <w:szCs w:val="18"/>
        </w:rPr>
        <w:t xml:space="preserve"> mail of via een appbericht, maar het volstaat niet om een </w:t>
      </w:r>
      <w:r w:rsidRPr="00913A96" w:rsidR="00C556A5">
        <w:rPr>
          <w:szCs w:val="18"/>
        </w:rPr>
        <w:t>gestandaardiseerd</w:t>
      </w:r>
      <w:r w:rsidRPr="00913A96" w:rsidR="006E5431">
        <w:rPr>
          <w:szCs w:val="18"/>
        </w:rPr>
        <w:t xml:space="preserve"> bericht</w:t>
      </w:r>
      <w:r w:rsidRPr="00913A96" w:rsidR="00C556A5">
        <w:rPr>
          <w:szCs w:val="18"/>
        </w:rPr>
        <w:t xml:space="preserve"> of </w:t>
      </w:r>
      <w:r w:rsidRPr="00913A96" w:rsidR="003471C8">
        <w:rPr>
          <w:szCs w:val="18"/>
        </w:rPr>
        <w:t xml:space="preserve">formulier op te sturen. </w:t>
      </w:r>
      <w:r w:rsidRPr="00913A96" w:rsidR="00C556A5">
        <w:rPr>
          <w:szCs w:val="18"/>
        </w:rPr>
        <w:t>Indien de jongere vervolgens inderdaad aanvullende loopbaanbegeleiding wenst, is he</w:t>
      </w:r>
      <w:r w:rsidRPr="00913A96" w:rsidR="00801939">
        <w:rPr>
          <w:szCs w:val="18"/>
        </w:rPr>
        <w:t>t aan het bevoegd gezag om de meest geschikte vorm hiervoor te bepalen</w:t>
      </w:r>
      <w:r w:rsidRPr="00913A96" w:rsidR="00753DA3">
        <w:rPr>
          <w:szCs w:val="18"/>
        </w:rPr>
        <w:t xml:space="preserve"> – zolang dit maar aansluit op de behoefte van de jongere</w:t>
      </w:r>
      <w:r w:rsidRPr="00913A96" w:rsidR="00801939">
        <w:rPr>
          <w:szCs w:val="18"/>
        </w:rPr>
        <w:t>.</w:t>
      </w:r>
    </w:p>
    <w:p w:rsidRPr="00913A96" w:rsidR="0081719B" w:rsidP="0011142E" w:rsidRDefault="0081719B" w14:paraId="09F339CB" w14:textId="77777777">
      <w:pPr>
        <w:rPr>
          <w:szCs w:val="18"/>
        </w:rPr>
      </w:pPr>
    </w:p>
    <w:p w:rsidRPr="00913A96" w:rsidR="00FE4792" w:rsidP="0011142E" w:rsidRDefault="0081719B" w14:paraId="1D29C173" w14:textId="1B9E6F60">
      <w:pPr>
        <w:rPr>
          <w:b/>
          <w:bCs/>
          <w:i/>
          <w:iCs/>
          <w:szCs w:val="18"/>
        </w:rPr>
      </w:pPr>
      <w:r w:rsidRPr="00913A96">
        <w:rPr>
          <w:b/>
          <w:bCs/>
          <w:i/>
          <w:iCs/>
          <w:szCs w:val="18"/>
        </w:rPr>
        <w:t xml:space="preserve">Artikel </w:t>
      </w:r>
      <w:r w:rsidR="00A71219">
        <w:rPr>
          <w:b/>
          <w:bCs/>
          <w:i/>
          <w:iCs/>
          <w:szCs w:val="18"/>
        </w:rPr>
        <w:t>4</w:t>
      </w:r>
      <w:r w:rsidRPr="00913A96">
        <w:rPr>
          <w:b/>
          <w:bCs/>
          <w:i/>
          <w:iCs/>
          <w:szCs w:val="18"/>
        </w:rPr>
        <w:t>.1. Intrekking Besluit regionale meld- en coördinatiefunctie voortijdig schoolverlaten</w:t>
      </w:r>
    </w:p>
    <w:p w:rsidRPr="00913A96" w:rsidR="0081719B" w:rsidP="0030723C" w:rsidRDefault="0081719B" w14:paraId="0ACFE88E" w14:textId="28237664">
      <w:pPr>
        <w:ind w:firstLine="284"/>
        <w:rPr>
          <w:szCs w:val="18"/>
        </w:rPr>
      </w:pPr>
      <w:r w:rsidRPr="00913A96">
        <w:rPr>
          <w:szCs w:val="18"/>
        </w:rPr>
        <w:t>Het Besluit regionale meld- en coördinatiefunctie voortijdig schoolverlaten wordt vervangen door onderhavig besluit en komt derhalve te vervallen.</w:t>
      </w:r>
    </w:p>
    <w:p w:rsidRPr="00913A96" w:rsidR="006E5431" w:rsidP="0011142E" w:rsidRDefault="006E5431" w14:paraId="4B010BB1" w14:textId="77777777">
      <w:pPr>
        <w:rPr>
          <w:szCs w:val="18"/>
        </w:rPr>
      </w:pPr>
    </w:p>
    <w:p w:rsidRPr="00913A96" w:rsidR="005A777E" w:rsidP="00800F40" w:rsidRDefault="005A777E" w14:paraId="181EFC3B" w14:textId="3932198F">
      <w:pPr>
        <w:keepNext/>
        <w:tabs>
          <w:tab w:val="left" w:pos="227"/>
          <w:tab w:val="left" w:pos="454"/>
          <w:tab w:val="left" w:pos="680"/>
        </w:tabs>
        <w:autoSpaceDE w:val="0"/>
        <w:autoSpaceDN w:val="0"/>
        <w:adjustRightInd w:val="0"/>
        <w:rPr>
          <w:rFonts w:eastAsia="Calibri"/>
          <w:b/>
          <w:bCs/>
          <w:i/>
          <w:iCs/>
          <w:szCs w:val="18"/>
        </w:rPr>
      </w:pPr>
      <w:r w:rsidRPr="00913A96">
        <w:rPr>
          <w:rFonts w:eastAsia="Calibri"/>
          <w:b/>
          <w:bCs/>
          <w:i/>
          <w:iCs/>
          <w:szCs w:val="18"/>
        </w:rPr>
        <w:t xml:space="preserve">Artikel </w:t>
      </w:r>
      <w:r w:rsidR="00A71219">
        <w:rPr>
          <w:rFonts w:eastAsia="Calibri"/>
          <w:b/>
          <w:bCs/>
          <w:i/>
          <w:iCs/>
          <w:szCs w:val="18"/>
        </w:rPr>
        <w:t>4</w:t>
      </w:r>
      <w:r w:rsidRPr="00913A96">
        <w:rPr>
          <w:rFonts w:eastAsia="Calibri"/>
          <w:b/>
          <w:bCs/>
          <w:i/>
          <w:iCs/>
          <w:szCs w:val="18"/>
        </w:rPr>
        <w:t xml:space="preserve">.2, onderdeel </w:t>
      </w:r>
      <w:r w:rsidR="002E479A">
        <w:rPr>
          <w:rFonts w:eastAsia="Calibri"/>
          <w:b/>
          <w:bCs/>
          <w:i/>
          <w:iCs/>
          <w:szCs w:val="18"/>
        </w:rPr>
        <w:t>A</w:t>
      </w:r>
      <w:r w:rsidR="009F3D20">
        <w:rPr>
          <w:rFonts w:eastAsia="Calibri"/>
          <w:b/>
          <w:bCs/>
          <w:i/>
          <w:iCs/>
          <w:szCs w:val="18"/>
        </w:rPr>
        <w:t xml:space="preserve"> (wijziging artikel 5 Besluit register onderwijsdeelnemers)</w:t>
      </w:r>
    </w:p>
    <w:p w:rsidRPr="00913A96" w:rsidR="00801939" w:rsidP="0030723C" w:rsidRDefault="005A777E" w14:paraId="5373B6C1" w14:textId="488572FA">
      <w:pPr>
        <w:tabs>
          <w:tab w:val="left" w:pos="227"/>
          <w:tab w:val="left" w:pos="454"/>
          <w:tab w:val="left" w:pos="680"/>
        </w:tabs>
        <w:autoSpaceDE w:val="0"/>
        <w:autoSpaceDN w:val="0"/>
        <w:adjustRightInd w:val="0"/>
        <w:ind w:firstLine="284"/>
        <w:rPr>
          <w:szCs w:val="18"/>
        </w:rPr>
      </w:pPr>
      <w:r w:rsidRPr="00913A96">
        <w:rPr>
          <w:rFonts w:eastAsia="Calibri"/>
          <w:szCs w:val="18"/>
        </w:rPr>
        <w:t xml:space="preserve">Met de Wet bestuurlijke harmonisatie beroepsonderwijs is de inhoud van artikel 9.1.7 WEB verplaatst naar artikel 3.1.3 WEB. Met deze wijziging wordt een verwijzing in </w:t>
      </w:r>
      <w:r w:rsidRPr="00913A96" w:rsidR="0081719B">
        <w:rPr>
          <w:rFonts w:eastAsia="Calibri"/>
          <w:szCs w:val="18"/>
        </w:rPr>
        <w:t xml:space="preserve">artikel 5 van </w:t>
      </w:r>
      <w:r w:rsidRPr="00913A96">
        <w:rPr>
          <w:rFonts w:eastAsia="Calibri"/>
          <w:szCs w:val="18"/>
        </w:rPr>
        <w:t>het Besluit register onderwijsdeelnemers gecorrigeerd.</w:t>
      </w:r>
    </w:p>
    <w:p w:rsidRPr="00DB7CEE" w:rsidR="00801939" w:rsidP="0011142E" w:rsidRDefault="00801939" w14:paraId="695DFE9D" w14:textId="77777777">
      <w:pPr>
        <w:rPr>
          <w:szCs w:val="18"/>
        </w:rPr>
      </w:pPr>
    </w:p>
    <w:p w:rsidRPr="00913A96" w:rsidR="0081719B" w:rsidP="0011142E" w:rsidRDefault="0081719B" w14:paraId="48EC7D7B" w14:textId="0976E12C">
      <w:pPr>
        <w:tabs>
          <w:tab w:val="left" w:pos="227"/>
          <w:tab w:val="left" w:pos="454"/>
          <w:tab w:val="left" w:pos="680"/>
        </w:tabs>
        <w:autoSpaceDE w:val="0"/>
        <w:autoSpaceDN w:val="0"/>
        <w:adjustRightInd w:val="0"/>
        <w:rPr>
          <w:rFonts w:eastAsia="Calibri"/>
          <w:b/>
          <w:bCs/>
          <w:i/>
          <w:iCs/>
          <w:szCs w:val="18"/>
        </w:rPr>
      </w:pPr>
      <w:r w:rsidRPr="00913A96">
        <w:rPr>
          <w:rFonts w:eastAsia="Calibri"/>
          <w:b/>
          <w:bCs/>
          <w:i/>
          <w:iCs/>
          <w:szCs w:val="18"/>
        </w:rPr>
        <w:t xml:space="preserve">Artikel </w:t>
      </w:r>
      <w:r w:rsidR="00A71219">
        <w:rPr>
          <w:rFonts w:eastAsia="Calibri"/>
          <w:b/>
          <w:bCs/>
          <w:i/>
          <w:iCs/>
          <w:szCs w:val="18"/>
        </w:rPr>
        <w:t>4</w:t>
      </w:r>
      <w:r w:rsidRPr="00913A96">
        <w:rPr>
          <w:rFonts w:eastAsia="Calibri"/>
          <w:b/>
          <w:bCs/>
          <w:i/>
          <w:iCs/>
          <w:szCs w:val="18"/>
        </w:rPr>
        <w:t xml:space="preserve">.2, onderdelen </w:t>
      </w:r>
      <w:r w:rsidR="002E479A">
        <w:rPr>
          <w:rFonts w:eastAsia="Calibri"/>
          <w:b/>
          <w:bCs/>
          <w:i/>
          <w:iCs/>
          <w:szCs w:val="18"/>
        </w:rPr>
        <w:t>B</w:t>
      </w:r>
      <w:r w:rsidR="0023032A">
        <w:rPr>
          <w:rFonts w:eastAsia="Calibri"/>
          <w:b/>
          <w:bCs/>
          <w:i/>
          <w:iCs/>
          <w:szCs w:val="18"/>
        </w:rPr>
        <w:t>, C</w:t>
      </w:r>
      <w:r w:rsidR="00CB4F63">
        <w:rPr>
          <w:rFonts w:eastAsia="Calibri"/>
          <w:b/>
          <w:bCs/>
          <w:i/>
          <w:iCs/>
          <w:szCs w:val="18"/>
        </w:rPr>
        <w:t xml:space="preserve"> en E</w:t>
      </w:r>
      <w:r w:rsidR="009F3D20">
        <w:rPr>
          <w:rFonts w:eastAsia="Calibri"/>
          <w:b/>
          <w:bCs/>
          <w:i/>
          <w:iCs/>
          <w:szCs w:val="18"/>
        </w:rPr>
        <w:t xml:space="preserve"> (wijziging artikelen 6, vijfde lid, 14, 21, tweede lid, en 46, eerste lid, Besluit register onderwijsdeelnemers)</w:t>
      </w:r>
      <w:r w:rsidRPr="00913A96">
        <w:rPr>
          <w:rFonts w:eastAsia="Calibri"/>
          <w:b/>
          <w:bCs/>
          <w:i/>
          <w:iCs/>
          <w:szCs w:val="18"/>
        </w:rPr>
        <w:t xml:space="preserve">, artikel </w:t>
      </w:r>
      <w:r w:rsidR="007C043F">
        <w:rPr>
          <w:rFonts w:eastAsia="Calibri"/>
          <w:b/>
          <w:bCs/>
          <w:i/>
          <w:iCs/>
          <w:szCs w:val="18"/>
        </w:rPr>
        <w:t>4</w:t>
      </w:r>
      <w:r w:rsidRPr="00913A96">
        <w:rPr>
          <w:rFonts w:eastAsia="Calibri"/>
          <w:b/>
          <w:bCs/>
          <w:i/>
          <w:iCs/>
          <w:szCs w:val="18"/>
        </w:rPr>
        <w:t>.3</w:t>
      </w:r>
      <w:r w:rsidR="009F3D20">
        <w:rPr>
          <w:rFonts w:eastAsia="Calibri"/>
          <w:b/>
          <w:bCs/>
          <w:i/>
          <w:iCs/>
          <w:szCs w:val="18"/>
        </w:rPr>
        <w:t xml:space="preserve"> (</w:t>
      </w:r>
      <w:r w:rsidR="00F905D9">
        <w:rPr>
          <w:rFonts w:eastAsia="Calibri"/>
          <w:b/>
          <w:bCs/>
          <w:i/>
          <w:iCs/>
          <w:szCs w:val="18"/>
        </w:rPr>
        <w:t>w</w:t>
      </w:r>
      <w:r w:rsidR="009F3D20">
        <w:rPr>
          <w:rFonts w:eastAsia="Calibri"/>
          <w:b/>
          <w:bCs/>
          <w:i/>
          <w:iCs/>
          <w:szCs w:val="18"/>
        </w:rPr>
        <w:t>ijziging Besluit Jeugdwet)</w:t>
      </w:r>
      <w:r w:rsidRPr="00913A96">
        <w:rPr>
          <w:rFonts w:eastAsia="Calibri"/>
          <w:b/>
          <w:bCs/>
          <w:i/>
          <w:iCs/>
          <w:szCs w:val="18"/>
        </w:rPr>
        <w:t xml:space="preserve"> en artikel </w:t>
      </w:r>
      <w:r w:rsidR="007C043F">
        <w:rPr>
          <w:rFonts w:eastAsia="Calibri"/>
          <w:b/>
          <w:bCs/>
          <w:i/>
          <w:iCs/>
          <w:szCs w:val="18"/>
        </w:rPr>
        <w:t>4</w:t>
      </w:r>
      <w:r w:rsidRPr="00913A96">
        <w:rPr>
          <w:rFonts w:eastAsia="Calibri"/>
          <w:b/>
          <w:bCs/>
          <w:i/>
          <w:iCs/>
          <w:szCs w:val="18"/>
        </w:rPr>
        <w:t>.</w:t>
      </w:r>
      <w:r w:rsidR="001B2366">
        <w:rPr>
          <w:rFonts w:eastAsia="Calibri"/>
          <w:b/>
          <w:bCs/>
          <w:i/>
          <w:iCs/>
          <w:szCs w:val="18"/>
        </w:rPr>
        <w:t>5</w:t>
      </w:r>
      <w:r w:rsidR="00F905D9">
        <w:rPr>
          <w:rFonts w:eastAsia="Calibri"/>
          <w:b/>
          <w:bCs/>
          <w:i/>
          <w:iCs/>
          <w:szCs w:val="18"/>
        </w:rPr>
        <w:t>, onderdelen E en F</w:t>
      </w:r>
      <w:r w:rsidR="009F3D20">
        <w:rPr>
          <w:rFonts w:eastAsia="Calibri"/>
          <w:b/>
          <w:bCs/>
          <w:i/>
          <w:iCs/>
          <w:szCs w:val="18"/>
        </w:rPr>
        <w:t xml:space="preserve"> (</w:t>
      </w:r>
      <w:r w:rsidR="00F905D9">
        <w:rPr>
          <w:rFonts w:eastAsia="Calibri"/>
          <w:b/>
          <w:bCs/>
          <w:i/>
          <w:iCs/>
          <w:szCs w:val="18"/>
        </w:rPr>
        <w:t>w</w:t>
      </w:r>
      <w:r w:rsidR="009F3D20">
        <w:rPr>
          <w:rFonts w:eastAsia="Calibri"/>
          <w:b/>
          <w:bCs/>
          <w:i/>
          <w:iCs/>
          <w:szCs w:val="18"/>
        </w:rPr>
        <w:t xml:space="preserve">ijziging </w:t>
      </w:r>
      <w:r w:rsidR="00F905D9">
        <w:rPr>
          <w:rFonts w:eastAsia="Calibri"/>
          <w:b/>
          <w:bCs/>
          <w:i/>
          <w:iCs/>
          <w:szCs w:val="18"/>
        </w:rPr>
        <w:t xml:space="preserve">artikelen 5.9 en 5.10 </w:t>
      </w:r>
      <w:r w:rsidR="009F3D20">
        <w:rPr>
          <w:rFonts w:eastAsia="Calibri"/>
          <w:b/>
          <w:bCs/>
          <w:i/>
          <w:iCs/>
          <w:szCs w:val="18"/>
        </w:rPr>
        <w:t>Besluit SUWI)</w:t>
      </w:r>
    </w:p>
    <w:p w:rsidRPr="00913A96" w:rsidR="0081719B" w:rsidP="0030723C" w:rsidRDefault="0081719B" w14:paraId="3396AF47" w14:textId="66C84BB8">
      <w:pPr>
        <w:tabs>
          <w:tab w:val="left" w:pos="227"/>
          <w:tab w:val="left" w:pos="454"/>
          <w:tab w:val="left" w:pos="680"/>
        </w:tabs>
        <w:autoSpaceDE w:val="0"/>
        <w:autoSpaceDN w:val="0"/>
        <w:adjustRightInd w:val="0"/>
        <w:ind w:firstLine="284"/>
        <w:rPr>
          <w:rFonts w:eastAsia="Calibri"/>
          <w:szCs w:val="18"/>
        </w:rPr>
      </w:pPr>
      <w:r w:rsidRPr="00913A96">
        <w:rPr>
          <w:rFonts w:eastAsia="Calibri"/>
          <w:szCs w:val="18"/>
        </w:rPr>
        <w:t>Met deze wijzigingen worden in verschillende besluiten (het Besluit register onderwijsdeelnemers, het Besluit Jeugdwet en het Besluit SUWI) verwijzingen gecorrigeerd naar artikelen die gewijzigd zijn met de Wet van school naar duurzaam werk.</w:t>
      </w:r>
    </w:p>
    <w:p w:rsidRPr="00DB7CEE" w:rsidR="0081719B" w:rsidP="0011142E" w:rsidRDefault="0081719B" w14:paraId="23010B90" w14:textId="77777777">
      <w:pPr>
        <w:rPr>
          <w:szCs w:val="18"/>
        </w:rPr>
      </w:pPr>
    </w:p>
    <w:p w:rsidRPr="00913A96" w:rsidR="00F6483A" w:rsidP="0011142E" w:rsidRDefault="00F6483A" w14:paraId="5D82A0D0" w14:textId="2C27CB5E">
      <w:pPr>
        <w:rPr>
          <w:b/>
          <w:bCs/>
          <w:i/>
          <w:iCs/>
          <w:szCs w:val="18"/>
        </w:rPr>
      </w:pPr>
      <w:r w:rsidRPr="00913A96">
        <w:rPr>
          <w:b/>
          <w:bCs/>
          <w:i/>
          <w:iCs/>
          <w:szCs w:val="18"/>
        </w:rPr>
        <w:t xml:space="preserve">Artikel </w:t>
      </w:r>
      <w:r w:rsidR="00A71219">
        <w:rPr>
          <w:b/>
          <w:bCs/>
          <w:i/>
          <w:iCs/>
          <w:szCs w:val="18"/>
        </w:rPr>
        <w:t>4</w:t>
      </w:r>
      <w:r w:rsidRPr="00913A96" w:rsidR="0060781C">
        <w:rPr>
          <w:b/>
          <w:bCs/>
          <w:i/>
          <w:iCs/>
          <w:szCs w:val="18"/>
        </w:rPr>
        <w:t>.2</w:t>
      </w:r>
      <w:r w:rsidRPr="00913A96">
        <w:rPr>
          <w:b/>
          <w:bCs/>
          <w:i/>
          <w:iCs/>
          <w:szCs w:val="18"/>
        </w:rPr>
        <w:t>, onderde</w:t>
      </w:r>
      <w:r w:rsidR="0023032A">
        <w:rPr>
          <w:b/>
          <w:bCs/>
          <w:i/>
          <w:iCs/>
          <w:szCs w:val="18"/>
        </w:rPr>
        <w:t>len</w:t>
      </w:r>
      <w:r w:rsidRPr="00913A96">
        <w:rPr>
          <w:b/>
          <w:bCs/>
          <w:i/>
          <w:iCs/>
          <w:szCs w:val="18"/>
        </w:rPr>
        <w:t xml:space="preserve"> </w:t>
      </w:r>
      <w:r w:rsidR="0023032A">
        <w:rPr>
          <w:b/>
          <w:bCs/>
          <w:i/>
          <w:iCs/>
          <w:szCs w:val="18"/>
        </w:rPr>
        <w:t xml:space="preserve">D en </w:t>
      </w:r>
      <w:r w:rsidR="00CB4F63">
        <w:rPr>
          <w:b/>
          <w:bCs/>
          <w:i/>
          <w:iCs/>
          <w:szCs w:val="18"/>
        </w:rPr>
        <w:t>F</w:t>
      </w:r>
      <w:r w:rsidR="009F3D20">
        <w:rPr>
          <w:b/>
          <w:bCs/>
          <w:i/>
          <w:iCs/>
          <w:szCs w:val="18"/>
        </w:rPr>
        <w:t xml:space="preserve"> </w:t>
      </w:r>
      <w:r w:rsidR="009F3D20">
        <w:rPr>
          <w:rFonts w:eastAsia="Calibri"/>
          <w:b/>
          <w:bCs/>
          <w:i/>
          <w:iCs/>
          <w:szCs w:val="18"/>
        </w:rPr>
        <w:t>(artikel</w:t>
      </w:r>
      <w:r w:rsidR="0023032A">
        <w:rPr>
          <w:rFonts w:eastAsia="Calibri"/>
          <w:b/>
          <w:bCs/>
          <w:i/>
          <w:iCs/>
          <w:szCs w:val="18"/>
        </w:rPr>
        <w:t>en 31, eerste lid, en</w:t>
      </w:r>
      <w:r w:rsidR="009F3D20">
        <w:rPr>
          <w:rFonts w:eastAsia="Calibri"/>
          <w:b/>
          <w:bCs/>
          <w:i/>
          <w:iCs/>
          <w:szCs w:val="18"/>
        </w:rPr>
        <w:t xml:space="preserve"> 53a Besluit register onderwijsdeelnemers)</w:t>
      </w:r>
    </w:p>
    <w:p w:rsidRPr="00913A96" w:rsidR="00F6483A" w:rsidP="0030723C" w:rsidRDefault="0023032A" w14:paraId="16BE9AF0" w14:textId="7464CB34">
      <w:pPr>
        <w:ind w:firstLine="284"/>
        <w:rPr>
          <w:szCs w:val="18"/>
        </w:rPr>
      </w:pPr>
      <w:r>
        <w:rPr>
          <w:szCs w:val="18"/>
        </w:rPr>
        <w:t>Artikel 53a geeft</w:t>
      </w:r>
      <w:r w:rsidRPr="00913A96" w:rsidR="00F6483A">
        <w:rPr>
          <w:szCs w:val="18"/>
        </w:rPr>
        <w:t xml:space="preserve"> </w:t>
      </w:r>
      <w:r w:rsidR="003A4467">
        <w:rPr>
          <w:szCs w:val="18"/>
        </w:rPr>
        <w:t>invulling</w:t>
      </w:r>
      <w:r w:rsidRPr="00913A96" w:rsidR="003A4467">
        <w:rPr>
          <w:szCs w:val="18"/>
        </w:rPr>
        <w:t xml:space="preserve"> </w:t>
      </w:r>
      <w:r>
        <w:rPr>
          <w:szCs w:val="18"/>
        </w:rPr>
        <w:t>aan</w:t>
      </w:r>
      <w:r w:rsidRPr="00913A96" w:rsidR="00F6483A">
        <w:rPr>
          <w:szCs w:val="18"/>
        </w:rPr>
        <w:t xml:space="preserve"> het </w:t>
      </w:r>
      <w:r w:rsidRPr="00913A96" w:rsidR="0060781C">
        <w:rPr>
          <w:szCs w:val="18"/>
        </w:rPr>
        <w:t>middels</w:t>
      </w:r>
      <w:r w:rsidRPr="00913A96" w:rsidR="00F6483A">
        <w:rPr>
          <w:szCs w:val="18"/>
        </w:rPr>
        <w:t xml:space="preserve"> </w:t>
      </w:r>
      <w:r w:rsidRPr="00913A96" w:rsidR="00593FBB">
        <w:rPr>
          <w:szCs w:val="18"/>
        </w:rPr>
        <w:t>de Wet v</w:t>
      </w:r>
      <w:r w:rsidRPr="00913A96" w:rsidR="00F6483A">
        <w:rPr>
          <w:szCs w:val="18"/>
        </w:rPr>
        <w:t xml:space="preserve">an school naar duurzaam werk </w:t>
      </w:r>
      <w:r w:rsidRPr="00913A96" w:rsidR="0060781C">
        <w:rPr>
          <w:szCs w:val="18"/>
        </w:rPr>
        <w:t>ingevoegde</w:t>
      </w:r>
      <w:r w:rsidRPr="00913A96" w:rsidR="00F6483A">
        <w:rPr>
          <w:szCs w:val="18"/>
        </w:rPr>
        <w:t xml:space="preserve"> artikel 21, vierde lid, van de Wet register onderwijsdeelnemers.</w:t>
      </w:r>
    </w:p>
    <w:p w:rsidRPr="00913A96" w:rsidR="00F6483A" w:rsidP="0011142E" w:rsidRDefault="00F6483A" w14:paraId="294A9971" w14:textId="77777777">
      <w:pPr>
        <w:rPr>
          <w:szCs w:val="18"/>
        </w:rPr>
      </w:pPr>
    </w:p>
    <w:p w:rsidRPr="00913A96" w:rsidR="00F6483A" w:rsidP="0030723C" w:rsidRDefault="00F6483A" w14:paraId="2DED5CFE" w14:textId="727B7383">
      <w:pPr>
        <w:ind w:firstLine="284"/>
        <w:rPr>
          <w:szCs w:val="18"/>
        </w:rPr>
      </w:pPr>
      <w:r w:rsidRPr="00913A96">
        <w:rPr>
          <w:szCs w:val="18"/>
        </w:rPr>
        <w:t>Het college van burgemeester en wethouders (hierna: het college) heeft op grond van artikel 9.2.5 W</w:t>
      </w:r>
      <w:r w:rsidR="00E923F8">
        <w:rPr>
          <w:szCs w:val="18"/>
        </w:rPr>
        <w:t xml:space="preserve">EB </w:t>
      </w:r>
      <w:r w:rsidRPr="00913A96">
        <w:rPr>
          <w:szCs w:val="18"/>
        </w:rPr>
        <w:t xml:space="preserve">een taak in het begeleiden van jongeren zonder startkwalificatie naar onderwijs of duurzaam werk: de Doorstroompuntfunctie. Met </w:t>
      </w:r>
      <w:r w:rsidRPr="00913A96" w:rsidR="0060781C">
        <w:rPr>
          <w:szCs w:val="18"/>
        </w:rPr>
        <w:t xml:space="preserve">de </w:t>
      </w:r>
      <w:r w:rsidRPr="00913A96" w:rsidR="005B07ED">
        <w:rPr>
          <w:szCs w:val="18"/>
        </w:rPr>
        <w:t>W</w:t>
      </w:r>
      <w:r w:rsidRPr="00913A96" w:rsidR="0060781C">
        <w:rPr>
          <w:szCs w:val="18"/>
        </w:rPr>
        <w:t>et</w:t>
      </w:r>
      <w:r w:rsidRPr="00913A96">
        <w:rPr>
          <w:szCs w:val="18"/>
        </w:rPr>
        <w:t xml:space="preserve"> van school naar duurzaam werk wordt de doelgroep van deze taak uitgebreid van jongeren zonder startkwalificatie tot 23 jaar, naar jongeren zonder startkwalificatie tot 27 jaar.</w:t>
      </w:r>
    </w:p>
    <w:p w:rsidRPr="00913A96" w:rsidR="00F6483A" w:rsidP="0011142E" w:rsidRDefault="00F6483A" w14:paraId="0615470E" w14:textId="77777777">
      <w:pPr>
        <w:rPr>
          <w:szCs w:val="18"/>
        </w:rPr>
      </w:pPr>
    </w:p>
    <w:p w:rsidRPr="00EF1BF9" w:rsidR="008D0BC3" w:rsidP="0030723C" w:rsidRDefault="00F6483A" w14:paraId="572CDBA5" w14:textId="5FE011E1">
      <w:pPr>
        <w:tabs>
          <w:tab w:val="left" w:pos="227"/>
          <w:tab w:val="left" w:pos="454"/>
          <w:tab w:val="left" w:pos="680"/>
        </w:tabs>
        <w:autoSpaceDE w:val="0"/>
        <w:autoSpaceDN w:val="0"/>
        <w:adjustRightInd w:val="0"/>
        <w:ind w:firstLine="284"/>
        <w:rPr>
          <w:szCs w:val="18"/>
        </w:rPr>
      </w:pPr>
      <w:r w:rsidRPr="00913A96">
        <w:rPr>
          <w:szCs w:val="18"/>
        </w:rPr>
        <w:t xml:space="preserve">Het college heeft voor de </w:t>
      </w:r>
      <w:r w:rsidRPr="00EF1BF9">
        <w:rPr>
          <w:szCs w:val="18"/>
        </w:rPr>
        <w:t xml:space="preserve">uitvoering van haar wettelijke taak </w:t>
      </w:r>
      <w:r w:rsidRPr="00EF1BF9" w:rsidR="0023032A">
        <w:rPr>
          <w:szCs w:val="18"/>
        </w:rPr>
        <w:t xml:space="preserve">dus </w:t>
      </w:r>
      <w:r w:rsidRPr="00EF1BF9">
        <w:rPr>
          <w:szCs w:val="18"/>
        </w:rPr>
        <w:t xml:space="preserve">gegevens nodig van jongeren </w:t>
      </w:r>
      <w:r w:rsidRPr="00EF1BF9" w:rsidR="00F8186C">
        <w:rPr>
          <w:szCs w:val="18"/>
        </w:rPr>
        <w:t>tot</w:t>
      </w:r>
      <w:r w:rsidRPr="00EF1BF9">
        <w:rPr>
          <w:szCs w:val="18"/>
        </w:rPr>
        <w:t xml:space="preserve"> 27 jaar zonder startkwalificatie die woonachtig zijn in de gemeente. </w:t>
      </w:r>
      <w:r w:rsidRPr="00EF1BF9" w:rsidR="008452D4">
        <w:rPr>
          <w:szCs w:val="18"/>
        </w:rPr>
        <w:t>Op grond van artikel 31 van het Besluit register onderwijsdeelnemers worden aan het college voor haar taak op grond van artikel 9.2.5 WEB basisgegevens verstrekt van jongeren zonder startkwalificatie tot 27 jaar</w:t>
      </w:r>
      <w:r w:rsidRPr="00EF1BF9" w:rsidR="00615F55">
        <w:rPr>
          <w:szCs w:val="18"/>
        </w:rPr>
        <w:t xml:space="preserve"> (voorheen tot 23 jaar)</w:t>
      </w:r>
      <w:r w:rsidRPr="00EF1BF9" w:rsidR="008452D4">
        <w:rPr>
          <w:szCs w:val="18"/>
        </w:rPr>
        <w:t>.</w:t>
      </w:r>
      <w:r w:rsidRPr="00EF1BF9" w:rsidR="003A4467">
        <w:rPr>
          <w:szCs w:val="18"/>
        </w:rPr>
        <w:t xml:space="preserve"> Op grond van artikel 31, derde lid, van het Besluit register onderwijsdeelnemers </w:t>
      </w:r>
      <w:r w:rsidRPr="00EF1BF9" w:rsidR="00170BCC">
        <w:rPr>
          <w:szCs w:val="18"/>
        </w:rPr>
        <w:t>stopt die gegevensverstrekking zodra</w:t>
      </w:r>
      <w:r w:rsidRPr="00EF1BF9" w:rsidR="003A4467">
        <w:rPr>
          <w:szCs w:val="18"/>
        </w:rPr>
        <w:t xml:space="preserve"> de onderwijsdeelnemer een startkwalificatie heeft behaald.</w:t>
      </w:r>
      <w:r w:rsidRPr="00EF1BF9" w:rsidR="008452D4">
        <w:rPr>
          <w:szCs w:val="18"/>
        </w:rPr>
        <w:t xml:space="preserve"> </w:t>
      </w:r>
      <w:r w:rsidRPr="00EF1BF9">
        <w:rPr>
          <w:szCs w:val="18"/>
        </w:rPr>
        <w:t xml:space="preserve">In </w:t>
      </w:r>
      <w:r w:rsidRPr="00EF1BF9" w:rsidR="0023032A">
        <w:rPr>
          <w:szCs w:val="18"/>
        </w:rPr>
        <w:t xml:space="preserve">artikel 30, eerste lid, van </w:t>
      </w:r>
      <w:r w:rsidRPr="00EF1BF9">
        <w:rPr>
          <w:szCs w:val="18"/>
        </w:rPr>
        <w:t>de Wet register onderwijsdeelnemers is echter bepaald dat de basisgegevens, zoals gegevens over in- en uitschrijving, in het register onderwijsdeelnemers slechts worden bewaard tot 5 jaar na het beëindigen van de laatste inschrijving in het onderwijs.</w:t>
      </w:r>
      <w:r w:rsidRPr="00EF1BF9" w:rsidR="0023032A">
        <w:rPr>
          <w:rStyle w:val="Voetnootmarkering"/>
          <w:szCs w:val="18"/>
        </w:rPr>
        <w:footnoteReference w:id="38"/>
      </w:r>
      <w:r w:rsidRPr="00EF1BF9">
        <w:rPr>
          <w:szCs w:val="18"/>
        </w:rPr>
        <w:t xml:space="preserve"> </w:t>
      </w:r>
      <w:r w:rsidRPr="00EF1BF9" w:rsidR="009F2069">
        <w:rPr>
          <w:szCs w:val="18"/>
        </w:rPr>
        <w:t>Deze kunnen</w:t>
      </w:r>
      <w:r w:rsidRPr="00EF1BF9" w:rsidR="00DC12CB">
        <w:rPr>
          <w:szCs w:val="18"/>
        </w:rPr>
        <w:t xml:space="preserve"> daarna</w:t>
      </w:r>
      <w:r w:rsidRPr="00EF1BF9" w:rsidR="009F2069">
        <w:rPr>
          <w:szCs w:val="18"/>
        </w:rPr>
        <w:t xml:space="preserve"> dus ook niet meer door DUO aan </w:t>
      </w:r>
      <w:r w:rsidRPr="00EF1BF9" w:rsidR="0023032A">
        <w:rPr>
          <w:szCs w:val="18"/>
        </w:rPr>
        <w:t xml:space="preserve">het college </w:t>
      </w:r>
      <w:r w:rsidRPr="00EF1BF9" w:rsidR="009F2069">
        <w:rPr>
          <w:szCs w:val="18"/>
        </w:rPr>
        <w:t xml:space="preserve">worden </w:t>
      </w:r>
      <w:r w:rsidRPr="00EF1BF9" w:rsidR="00D4369D">
        <w:rPr>
          <w:szCs w:val="18"/>
        </w:rPr>
        <w:t>verstrekt</w:t>
      </w:r>
      <w:r w:rsidRPr="00EF1BF9" w:rsidR="00206815">
        <w:rPr>
          <w:szCs w:val="18"/>
        </w:rPr>
        <w:t xml:space="preserve"> (om aan de hand daarvan te constateren of iemand tot de doelgroep behoort)</w:t>
      </w:r>
      <w:r w:rsidRPr="00EF1BF9" w:rsidR="009F2069">
        <w:rPr>
          <w:szCs w:val="18"/>
        </w:rPr>
        <w:t xml:space="preserve">. </w:t>
      </w:r>
      <w:r w:rsidRPr="00EF1BF9">
        <w:rPr>
          <w:szCs w:val="18"/>
        </w:rPr>
        <w:t xml:space="preserve">Diplomagegevens worden </w:t>
      </w:r>
      <w:r w:rsidRPr="00EF1BF9" w:rsidR="00D4369D">
        <w:rPr>
          <w:szCs w:val="18"/>
        </w:rPr>
        <w:t xml:space="preserve">daarentegen </w:t>
      </w:r>
      <w:r w:rsidRPr="00EF1BF9">
        <w:rPr>
          <w:szCs w:val="18"/>
        </w:rPr>
        <w:t xml:space="preserve">– anders dan de basisgegevens – </w:t>
      </w:r>
      <w:r w:rsidRPr="00EF1BF9" w:rsidR="00D4369D">
        <w:rPr>
          <w:szCs w:val="18"/>
        </w:rPr>
        <w:t xml:space="preserve">tot maximaal </w:t>
      </w:r>
      <w:r w:rsidRPr="00EF1BF9">
        <w:rPr>
          <w:szCs w:val="18"/>
        </w:rPr>
        <w:t>60 jaar bewaard.</w:t>
      </w:r>
      <w:r w:rsidRPr="00EF1BF9" w:rsidR="00B023FC">
        <w:rPr>
          <w:rStyle w:val="Voetnootmarkering"/>
          <w:szCs w:val="18"/>
        </w:rPr>
        <w:footnoteReference w:id="39"/>
      </w:r>
      <w:r w:rsidRPr="00EF1BF9">
        <w:rPr>
          <w:szCs w:val="18"/>
        </w:rPr>
        <w:t xml:space="preserve"> </w:t>
      </w:r>
      <w:r w:rsidRPr="00EF1BF9" w:rsidR="009F2069">
        <w:rPr>
          <w:szCs w:val="18"/>
        </w:rPr>
        <w:t>D</w:t>
      </w:r>
      <w:r w:rsidRPr="00EF1BF9" w:rsidR="008D0BC3">
        <w:rPr>
          <w:szCs w:val="18"/>
        </w:rPr>
        <w:t>i</w:t>
      </w:r>
      <w:r w:rsidRPr="00EF1BF9" w:rsidR="009F2069">
        <w:rPr>
          <w:szCs w:val="18"/>
        </w:rPr>
        <w:t xml:space="preserve">e </w:t>
      </w:r>
      <w:r w:rsidRPr="00EF1BF9" w:rsidR="008D0BC3">
        <w:rPr>
          <w:szCs w:val="18"/>
        </w:rPr>
        <w:t xml:space="preserve">gegevens </w:t>
      </w:r>
      <w:r w:rsidRPr="00EF1BF9" w:rsidR="009F2069">
        <w:rPr>
          <w:szCs w:val="18"/>
        </w:rPr>
        <w:t xml:space="preserve">kunnen dus </w:t>
      </w:r>
      <w:r w:rsidRPr="00EF1BF9" w:rsidR="00D4369D">
        <w:rPr>
          <w:szCs w:val="18"/>
        </w:rPr>
        <w:t>zo nodig</w:t>
      </w:r>
      <w:r w:rsidRPr="00EF1BF9" w:rsidR="009F2069">
        <w:rPr>
          <w:szCs w:val="18"/>
        </w:rPr>
        <w:t xml:space="preserve"> wel door DUO aan </w:t>
      </w:r>
      <w:r w:rsidRPr="00EF1BF9" w:rsidR="00D4369D">
        <w:rPr>
          <w:szCs w:val="18"/>
        </w:rPr>
        <w:t>het college</w:t>
      </w:r>
      <w:r w:rsidRPr="00EF1BF9" w:rsidR="009F2069">
        <w:rPr>
          <w:szCs w:val="18"/>
        </w:rPr>
        <w:t xml:space="preserve"> worden </w:t>
      </w:r>
      <w:r w:rsidRPr="00EF1BF9" w:rsidR="00D4369D">
        <w:rPr>
          <w:szCs w:val="18"/>
        </w:rPr>
        <w:t>verstrekt</w:t>
      </w:r>
      <w:r w:rsidRPr="00EF1BF9" w:rsidR="009F2069">
        <w:rPr>
          <w:szCs w:val="18"/>
        </w:rPr>
        <w:t xml:space="preserve">, mits </w:t>
      </w:r>
      <w:r w:rsidRPr="00EF1BF9" w:rsidR="008D0BC3">
        <w:rPr>
          <w:szCs w:val="18"/>
        </w:rPr>
        <w:t>daarvoor een grondslag is</w:t>
      </w:r>
      <w:r w:rsidRPr="00EF1BF9" w:rsidR="00DC12CB">
        <w:rPr>
          <w:szCs w:val="18"/>
        </w:rPr>
        <w:t>.</w:t>
      </w:r>
    </w:p>
    <w:p w:rsidRPr="00EF1BF9" w:rsidR="00D4369D" w:rsidP="0011142E" w:rsidRDefault="00D4369D" w14:paraId="6EB1BB5E" w14:textId="77777777">
      <w:pPr>
        <w:tabs>
          <w:tab w:val="left" w:pos="227"/>
          <w:tab w:val="left" w:pos="454"/>
          <w:tab w:val="left" w:pos="680"/>
        </w:tabs>
        <w:autoSpaceDE w:val="0"/>
        <w:autoSpaceDN w:val="0"/>
        <w:adjustRightInd w:val="0"/>
        <w:rPr>
          <w:szCs w:val="18"/>
        </w:rPr>
      </w:pPr>
    </w:p>
    <w:p w:rsidRPr="00EF1BF9" w:rsidR="001F722A" w:rsidP="00D20732" w:rsidRDefault="00F6483A" w14:paraId="2CA08096" w14:textId="1ED68F47">
      <w:pPr>
        <w:tabs>
          <w:tab w:val="left" w:pos="227"/>
          <w:tab w:val="left" w:pos="454"/>
          <w:tab w:val="left" w:pos="680"/>
        </w:tabs>
        <w:autoSpaceDE w:val="0"/>
        <w:autoSpaceDN w:val="0"/>
        <w:adjustRightInd w:val="0"/>
        <w:ind w:firstLine="284"/>
        <w:rPr>
          <w:szCs w:val="18"/>
        </w:rPr>
      </w:pPr>
      <w:r w:rsidRPr="00EF1BF9">
        <w:rPr>
          <w:szCs w:val="18"/>
        </w:rPr>
        <w:t xml:space="preserve">Door de verhoging van de leeftijd van de doelgroep van het Doorstroompunt naar 27 jaar, </w:t>
      </w:r>
      <w:r w:rsidRPr="00EF1BF9" w:rsidR="0060781C">
        <w:rPr>
          <w:szCs w:val="18"/>
        </w:rPr>
        <w:t>komt het vaker voor</w:t>
      </w:r>
      <w:r w:rsidRPr="00EF1BF9">
        <w:rPr>
          <w:szCs w:val="18"/>
        </w:rPr>
        <w:t xml:space="preserve"> dat jongeren nog onder deze doelgroep vallen maar al langer dan 5 jaar het onderwijs verlaten hebben. Als een jongere verhuist en daardoor in een andere gemeente wordt ingeschreven, moet het nieuwe college</w:t>
      </w:r>
      <w:r w:rsidRPr="00EF1BF9" w:rsidR="00E014A5">
        <w:rPr>
          <w:szCs w:val="18"/>
        </w:rPr>
        <w:t>,</w:t>
      </w:r>
      <w:r w:rsidRPr="00EF1BF9">
        <w:rPr>
          <w:szCs w:val="18"/>
        </w:rPr>
        <w:t xml:space="preserve"> </w:t>
      </w:r>
      <w:r w:rsidRPr="00EF1BF9" w:rsidR="00E014A5">
        <w:rPr>
          <w:szCs w:val="18"/>
        </w:rPr>
        <w:t xml:space="preserve">om haar taken te kunnen uitvoeren, </w:t>
      </w:r>
      <w:r w:rsidRPr="00EF1BF9">
        <w:rPr>
          <w:szCs w:val="18"/>
        </w:rPr>
        <w:t xml:space="preserve">weten of een jongere </w:t>
      </w:r>
      <w:r w:rsidRPr="00EF1BF9" w:rsidR="003A4467">
        <w:rPr>
          <w:szCs w:val="18"/>
        </w:rPr>
        <w:t>tot de doelgroep uit artikel 9.2.1 WEB behoort.</w:t>
      </w:r>
      <w:r w:rsidRPr="00EF1BF9" w:rsidR="001F722A">
        <w:rPr>
          <w:szCs w:val="18"/>
        </w:rPr>
        <w:t xml:space="preserve"> Op dat punt is artikel 53a aanvullend aan de gegevensverstrekking op grond van artikel 31. </w:t>
      </w:r>
      <w:r w:rsidRPr="00EF1BF9" w:rsidR="00206815">
        <w:rPr>
          <w:szCs w:val="18"/>
        </w:rPr>
        <w:t>Zo lang</w:t>
      </w:r>
      <w:r w:rsidRPr="00EF1BF9" w:rsidR="001F722A">
        <w:rPr>
          <w:szCs w:val="18"/>
        </w:rPr>
        <w:t xml:space="preserve"> </w:t>
      </w:r>
      <w:proofErr w:type="gramStart"/>
      <w:r w:rsidRPr="00EF1BF9" w:rsidR="001F722A">
        <w:rPr>
          <w:szCs w:val="18"/>
        </w:rPr>
        <w:t xml:space="preserve">de jongere </w:t>
      </w:r>
      <w:r w:rsidRPr="00EF1BF9" w:rsidR="00701246">
        <w:rPr>
          <w:szCs w:val="18"/>
        </w:rPr>
        <w:t>onderwijs</w:t>
      </w:r>
      <w:proofErr w:type="gramEnd"/>
      <w:r w:rsidRPr="00EF1BF9" w:rsidR="00701246">
        <w:rPr>
          <w:szCs w:val="18"/>
        </w:rPr>
        <w:t xml:space="preserve"> volgt en nog</w:t>
      </w:r>
      <w:r w:rsidRPr="00EF1BF9" w:rsidR="001F722A">
        <w:rPr>
          <w:szCs w:val="18"/>
        </w:rPr>
        <w:t xml:space="preserve"> geen startkwalificatie heeft behaald, of </w:t>
      </w:r>
      <w:r w:rsidRPr="00EF1BF9" w:rsidR="00701246">
        <w:rPr>
          <w:szCs w:val="18"/>
        </w:rPr>
        <w:t xml:space="preserve">wanneer de jongere </w:t>
      </w:r>
      <w:r w:rsidRPr="00EF1BF9" w:rsidR="001F722A">
        <w:rPr>
          <w:szCs w:val="18"/>
        </w:rPr>
        <w:t xml:space="preserve">het onderwijs minder dan 5 jaar geleden </w:t>
      </w:r>
      <w:r w:rsidRPr="00EF1BF9" w:rsidR="00701246">
        <w:rPr>
          <w:szCs w:val="18"/>
        </w:rPr>
        <w:t>zonder startkwalificatie</w:t>
      </w:r>
      <w:r w:rsidRPr="00EF1BF9" w:rsidR="00206815">
        <w:rPr>
          <w:szCs w:val="18"/>
        </w:rPr>
        <w:t xml:space="preserve"> heeft verlaten</w:t>
      </w:r>
      <w:r w:rsidRPr="00EF1BF9" w:rsidR="001F722A">
        <w:rPr>
          <w:szCs w:val="18"/>
        </w:rPr>
        <w:t xml:space="preserve">, dan krijgt het college op grond van artikel 31 basisgegevens verstrekt over die jongere. Heeft de jongere wel al een startkwalificatie behaald, of heeft de jongere geen startkwalificatie maar volgt hij ook al langer dan 5 jaar geen onderwijs, dan </w:t>
      </w:r>
      <w:r w:rsidRPr="00EF1BF9" w:rsidR="00701246">
        <w:rPr>
          <w:szCs w:val="18"/>
        </w:rPr>
        <w:t xml:space="preserve">kan het college niet vaststellen of de jongere tot de doelgroep behoort, want over die jongeren </w:t>
      </w:r>
      <w:r w:rsidRPr="00EF1BF9" w:rsidR="001F722A">
        <w:rPr>
          <w:szCs w:val="18"/>
        </w:rPr>
        <w:t xml:space="preserve">krijgt het college </w:t>
      </w:r>
      <w:r w:rsidRPr="00EF1BF9" w:rsidR="00701246">
        <w:rPr>
          <w:szCs w:val="18"/>
        </w:rPr>
        <w:t xml:space="preserve">dan </w:t>
      </w:r>
      <w:r w:rsidRPr="00EF1BF9" w:rsidR="001F722A">
        <w:rPr>
          <w:szCs w:val="18"/>
        </w:rPr>
        <w:t xml:space="preserve">geen basisgegevens verstrekt op grond van artikel 31. </w:t>
      </w:r>
      <w:r w:rsidRPr="00EF1BF9" w:rsidR="00701246">
        <w:rPr>
          <w:szCs w:val="18"/>
        </w:rPr>
        <w:t xml:space="preserve">In die gevallen kan het college </w:t>
      </w:r>
      <w:r w:rsidRPr="00EF1BF9" w:rsidR="001F722A">
        <w:rPr>
          <w:szCs w:val="18"/>
        </w:rPr>
        <w:t>op grond van artikel 53a diplomagegevens opvragen om te bepalen of de jongere toch nog tot de doelgroep behoort</w:t>
      </w:r>
      <w:r w:rsidRPr="00EF1BF9" w:rsidR="00701246">
        <w:rPr>
          <w:szCs w:val="18"/>
        </w:rPr>
        <w:t>.</w:t>
      </w:r>
    </w:p>
    <w:p w:rsidRPr="00EF1BF9" w:rsidR="00EF1BF9" w:rsidP="0011142E" w:rsidRDefault="00EF1BF9" w14:paraId="0E469091" w14:textId="4424D4DB">
      <w:pPr>
        <w:tabs>
          <w:tab w:val="left" w:pos="227"/>
          <w:tab w:val="left" w:pos="454"/>
          <w:tab w:val="left" w:pos="680"/>
        </w:tabs>
        <w:autoSpaceDE w:val="0"/>
        <w:autoSpaceDN w:val="0"/>
        <w:adjustRightInd w:val="0"/>
        <w:rPr>
          <w:szCs w:val="18"/>
        </w:rPr>
      </w:pPr>
    </w:p>
    <w:p w:rsidR="00206815" w:rsidP="00D20732" w:rsidRDefault="00701246" w14:paraId="336F12B5" w14:textId="54795338">
      <w:pPr>
        <w:tabs>
          <w:tab w:val="left" w:pos="227"/>
          <w:tab w:val="left" w:pos="454"/>
          <w:tab w:val="left" w:pos="680"/>
        </w:tabs>
        <w:autoSpaceDE w:val="0"/>
        <w:autoSpaceDN w:val="0"/>
        <w:adjustRightInd w:val="0"/>
        <w:ind w:firstLine="284"/>
        <w:rPr>
          <w:szCs w:val="18"/>
        </w:rPr>
      </w:pPr>
      <w:r w:rsidRPr="00EF1BF9">
        <w:rPr>
          <w:szCs w:val="18"/>
        </w:rPr>
        <w:t xml:space="preserve">In het kader van dataminimalisatie wordt deze gegevensuitwisseling zoveel mogelijk beperkt. </w:t>
      </w:r>
      <w:r w:rsidRPr="00EF1BF9" w:rsidR="00BF7C36">
        <w:rPr>
          <w:szCs w:val="18"/>
        </w:rPr>
        <w:t xml:space="preserve">Het college levert aan DUO </w:t>
      </w:r>
      <w:r w:rsidRPr="00EF1BF9" w:rsidR="00087559">
        <w:rPr>
          <w:szCs w:val="18"/>
        </w:rPr>
        <w:t>het</w:t>
      </w:r>
      <w:r w:rsidRPr="00EF1BF9" w:rsidR="00BF7C36">
        <w:rPr>
          <w:szCs w:val="18"/>
        </w:rPr>
        <w:t xml:space="preserve"> persoonsgebonden nummer van </w:t>
      </w:r>
      <w:r w:rsidRPr="00EF1BF9" w:rsidR="00087559">
        <w:rPr>
          <w:szCs w:val="18"/>
        </w:rPr>
        <w:t>een jongere als</w:t>
      </w:r>
      <w:r w:rsidRPr="00EF1BF9" w:rsidR="00BF7C36">
        <w:rPr>
          <w:szCs w:val="18"/>
        </w:rPr>
        <w:t xml:space="preserve"> </w:t>
      </w:r>
      <w:r w:rsidRPr="00EF1BF9" w:rsidR="00BF7C36">
        <w:rPr>
          <w:szCs w:val="18"/>
        </w:rPr>
        <w:lastRenderedPageBreak/>
        <w:t xml:space="preserve">die nieuw in hun gemeente </w:t>
      </w:r>
      <w:r w:rsidRPr="00EF1BF9" w:rsidR="009B7F2B">
        <w:rPr>
          <w:szCs w:val="18"/>
        </w:rPr>
        <w:t>is</w:t>
      </w:r>
      <w:r w:rsidRPr="00EF1BF9" w:rsidR="00BF7C36">
        <w:rPr>
          <w:szCs w:val="18"/>
        </w:rPr>
        <w:t xml:space="preserve"> komen wonen.</w:t>
      </w:r>
      <w:r w:rsidRPr="00EF1BF9" w:rsidR="000D62B2">
        <w:rPr>
          <w:szCs w:val="18"/>
        </w:rPr>
        <w:t xml:space="preserve"> </w:t>
      </w:r>
      <w:r w:rsidRPr="00EF1BF9">
        <w:rPr>
          <w:szCs w:val="18"/>
        </w:rPr>
        <w:t xml:space="preserve">Van deze jongeren controleert DUO aan de hand van de diplomagegevens, bedoeld in artikel 17, eerste lid, onderdeel a, van het Besluit register onderwijsdeelnemers of zij in het bezit zijn van een startkwalificatie. </w:t>
      </w:r>
      <w:r w:rsidRPr="00EF1BF9" w:rsidR="00170BCC">
        <w:rPr>
          <w:szCs w:val="18"/>
        </w:rPr>
        <w:t xml:space="preserve">Als blijkt dat een jongere (nog) niet in het bezit is van een startkwalificatie, verstrekt DUO aan het </w:t>
      </w:r>
      <w:proofErr w:type="gramStart"/>
      <w:r w:rsidRPr="00EF1BF9" w:rsidR="00170BCC">
        <w:rPr>
          <w:szCs w:val="18"/>
        </w:rPr>
        <w:t>college gegevens</w:t>
      </w:r>
      <w:proofErr w:type="gramEnd"/>
      <w:r w:rsidRPr="00EF1BF9" w:rsidR="00170BCC">
        <w:rPr>
          <w:szCs w:val="18"/>
        </w:rPr>
        <w:t xml:space="preserve"> over welk soort </w:t>
      </w:r>
      <w:proofErr w:type="spellStart"/>
      <w:r w:rsidRPr="00EF1BF9" w:rsidR="00170BCC">
        <w:rPr>
          <w:szCs w:val="18"/>
        </w:rPr>
        <w:t>waardedocument</w:t>
      </w:r>
      <w:proofErr w:type="spellEnd"/>
      <w:r w:rsidRPr="00EF1BF9" w:rsidR="00170BCC">
        <w:rPr>
          <w:szCs w:val="18"/>
        </w:rPr>
        <w:t xml:space="preserve"> er van die onderwijsdeelnemer eventueel wel in het register onderwijsdeelnemers is opgenomen.</w:t>
      </w:r>
      <w:r w:rsidRPr="00EF1BF9" w:rsidR="00170BCC">
        <w:rPr>
          <w:rStyle w:val="Voetnootmarkering"/>
          <w:szCs w:val="18"/>
        </w:rPr>
        <w:footnoteReference w:id="40"/>
      </w:r>
      <w:r w:rsidRPr="00EF1BF9" w:rsidR="00170BCC">
        <w:rPr>
          <w:szCs w:val="18"/>
        </w:rPr>
        <w:t xml:space="preserve"> Is de jongere wel in het bezit van een startkwalificatie, dan wordt slechts dat gegeven verstrekt. Het college heeft ten aanzien van die jongere dan immers verder geen wettelijke taak, waardoor verstrekking van gedetailleerdere gegevens niet noodzakelijk is.</w:t>
      </w:r>
    </w:p>
    <w:p w:rsidR="00206815" w:rsidP="0011142E" w:rsidRDefault="00206815" w14:paraId="4DA39739" w14:textId="77777777">
      <w:pPr>
        <w:tabs>
          <w:tab w:val="left" w:pos="227"/>
          <w:tab w:val="left" w:pos="454"/>
          <w:tab w:val="left" w:pos="680"/>
        </w:tabs>
        <w:autoSpaceDE w:val="0"/>
        <w:autoSpaceDN w:val="0"/>
        <w:adjustRightInd w:val="0"/>
        <w:rPr>
          <w:szCs w:val="18"/>
        </w:rPr>
      </w:pPr>
    </w:p>
    <w:p w:rsidRPr="00086191" w:rsidR="001B2366" w:rsidP="0011142E" w:rsidRDefault="001B2366" w14:paraId="0A37C990" w14:textId="4681A04D">
      <w:pPr>
        <w:tabs>
          <w:tab w:val="left" w:pos="227"/>
          <w:tab w:val="left" w:pos="454"/>
          <w:tab w:val="left" w:pos="680"/>
        </w:tabs>
        <w:autoSpaceDE w:val="0"/>
        <w:autoSpaceDN w:val="0"/>
        <w:adjustRightInd w:val="0"/>
        <w:rPr>
          <w:szCs w:val="18"/>
        </w:rPr>
      </w:pPr>
      <w:r>
        <w:rPr>
          <w:b/>
          <w:bCs/>
          <w:i/>
          <w:iCs/>
          <w:szCs w:val="18"/>
        </w:rPr>
        <w:t xml:space="preserve">Artikel 4.4. </w:t>
      </w:r>
      <w:r w:rsidR="008A0645">
        <w:rPr>
          <w:b/>
          <w:bCs/>
          <w:i/>
          <w:iCs/>
          <w:szCs w:val="18"/>
        </w:rPr>
        <w:t>W</w:t>
      </w:r>
      <w:r>
        <w:rPr>
          <w:b/>
          <w:bCs/>
          <w:i/>
          <w:iCs/>
          <w:szCs w:val="18"/>
        </w:rPr>
        <w:t>ijziging Besluit Participatiewet</w:t>
      </w:r>
    </w:p>
    <w:p w:rsidR="00800F40" w:rsidP="00D20732" w:rsidRDefault="00800F40" w14:paraId="18E9BDF6" w14:textId="422C5EBC">
      <w:pPr>
        <w:autoSpaceDE w:val="0"/>
        <w:autoSpaceDN w:val="0"/>
        <w:ind w:firstLine="284"/>
        <w:rPr>
          <w:rFonts w:ascii="Calibri" w:hAnsi="Calibri"/>
          <w:sz w:val="22"/>
          <w:szCs w:val="22"/>
        </w:rPr>
      </w:pPr>
      <w:r>
        <w:t>Met artikel 10b van het Besluit Participatiewet (onderdeel A) wordt invulling gegeven aan de wetsbepaling, die met artikel II, onderdeel B, van de Wet van school naar duurzaam werk is ingevoerd. Voor een inhoudelijke toelichting op de taken van de contactgemeente wordt verwezen naar paragraaf 3.3 van het algemeen deel van deze nota van toelichting.</w:t>
      </w:r>
    </w:p>
    <w:p w:rsidR="00800F40" w:rsidP="00800F40" w:rsidRDefault="00800F40" w14:paraId="5A294994" w14:textId="77777777">
      <w:pPr>
        <w:rPr>
          <w:color w:val="1F497D"/>
          <w:szCs w:val="18"/>
        </w:rPr>
      </w:pPr>
    </w:p>
    <w:p w:rsidR="00800F40" w:rsidP="00D20732" w:rsidRDefault="00800F40" w14:paraId="7CF889FB" w14:textId="77777777">
      <w:pPr>
        <w:autoSpaceDE w:val="0"/>
        <w:autoSpaceDN w:val="0"/>
        <w:ind w:firstLine="284"/>
        <w:rPr>
          <w:szCs w:val="18"/>
        </w:rPr>
      </w:pPr>
      <w:r>
        <w:t>Het Besluit Participatiewet bevatte twee verschillende bepalingen die beide aangeduid werden als ‘artikel 12’. Om verwarring te voorkomen komt het oorspronkelijke artikel 12, zoals dat destijds is opgenomen in het Besluit WWB 2007 (Stb. 2006, 379) nu te vervallen (onderdeel C). Die bepaling (een wijziging van het Besluit uitkering gemeenten IOAW en IOAZ) was destijds bij inwerkingtreding van dat besluit in 2007 immers al direct materieel uitgewerkt.</w:t>
      </w:r>
    </w:p>
    <w:p w:rsidR="00800F40" w:rsidP="00800F40" w:rsidRDefault="00800F40" w14:paraId="65D24C81" w14:textId="77777777">
      <w:pPr>
        <w:autoSpaceDE w:val="0"/>
        <w:autoSpaceDN w:val="0"/>
        <w:rPr>
          <w:rFonts w:ascii="Calibri" w:hAnsi="Calibri"/>
          <w:sz w:val="22"/>
          <w:szCs w:val="22"/>
          <w:lang w:eastAsia="en-US"/>
        </w:rPr>
      </w:pPr>
    </w:p>
    <w:p w:rsidR="00800F40" w:rsidP="00D20732" w:rsidRDefault="00800F40" w14:paraId="4FCDE779" w14:textId="6B2DF064">
      <w:pPr>
        <w:autoSpaceDE w:val="0"/>
        <w:autoSpaceDN w:val="0"/>
        <w:ind w:firstLine="284"/>
      </w:pPr>
      <w:r>
        <w:t>De andere als artikel 12 aangeduide bepaling betreft een omhangbepaling. Deze is met het Besluit van 13 september 2012 tot wijziging van het Besluit WWB 2007 in verband met aanpassing van de voorwaarden voor de toekenning van de incidentele en meerjarige aanvullende uitkering (Stb. 2012, 420) aan, toen nog, het Besluit WWB 2007 toegevoegd. Met artikel 4.4, onderdeel B, van dit besluit wordt tot uitdrukking gebracht dat het Besluit Participatiewet vanaf nu mede is gebaseerd op artikel 7a, vierde lid, van de Participatiewet.</w:t>
      </w:r>
    </w:p>
    <w:p w:rsidR="00F905D9" w:rsidP="00800F40" w:rsidRDefault="00F905D9" w14:paraId="1DE3EBE3" w14:textId="77777777">
      <w:pPr>
        <w:autoSpaceDE w:val="0"/>
        <w:autoSpaceDN w:val="0"/>
      </w:pPr>
    </w:p>
    <w:p w:rsidRPr="009934BD" w:rsidR="00F905D9" w:rsidP="00800F40" w:rsidRDefault="00F905D9" w14:paraId="6DFC6B0C" w14:textId="4A1A2BF6">
      <w:pPr>
        <w:autoSpaceDE w:val="0"/>
        <w:autoSpaceDN w:val="0"/>
        <w:rPr>
          <w:b/>
          <w:bCs/>
          <w:i/>
          <w:iCs/>
        </w:rPr>
      </w:pPr>
      <w:r w:rsidRPr="009934BD">
        <w:rPr>
          <w:b/>
          <w:bCs/>
          <w:i/>
          <w:iCs/>
        </w:rPr>
        <w:t xml:space="preserve">Artikel 4.5, onderdelen A tot en met </w:t>
      </w:r>
      <w:r w:rsidRPr="009934BD" w:rsidR="007C044D">
        <w:rPr>
          <w:b/>
          <w:bCs/>
          <w:i/>
          <w:iCs/>
        </w:rPr>
        <w:t>D</w:t>
      </w:r>
      <w:r w:rsidRPr="009934BD">
        <w:rPr>
          <w:b/>
          <w:bCs/>
          <w:i/>
          <w:iCs/>
        </w:rPr>
        <w:t xml:space="preserve"> en </w:t>
      </w:r>
      <w:r w:rsidRPr="009934BD" w:rsidR="007C044D">
        <w:rPr>
          <w:b/>
          <w:bCs/>
          <w:i/>
          <w:iCs/>
        </w:rPr>
        <w:t>G</w:t>
      </w:r>
      <w:r w:rsidRPr="009934BD">
        <w:rPr>
          <w:b/>
          <w:bCs/>
          <w:i/>
          <w:iCs/>
        </w:rPr>
        <w:t xml:space="preserve"> (Wijziging artikelen 2.3, 2.5, 3.4, 4.1 en 5.16 van het Besluit SUWI)</w:t>
      </w:r>
    </w:p>
    <w:p w:rsidR="00F905D9" w:rsidP="00800F40" w:rsidRDefault="00F905D9" w14:paraId="5DF9F6D4" w14:textId="77777777">
      <w:pPr>
        <w:autoSpaceDE w:val="0"/>
        <w:autoSpaceDN w:val="0"/>
      </w:pPr>
    </w:p>
    <w:p w:rsidRPr="00EF1BF9" w:rsidR="00F905D9" w:rsidP="00800F40" w:rsidRDefault="00F905D9" w14:paraId="687CD89F" w14:textId="0830BE2A">
      <w:pPr>
        <w:autoSpaceDE w:val="0"/>
        <w:autoSpaceDN w:val="0"/>
        <w:rPr>
          <w:i/>
          <w:iCs/>
        </w:rPr>
      </w:pPr>
      <w:r w:rsidRPr="00EF1BF9">
        <w:rPr>
          <w:i/>
          <w:iCs/>
        </w:rPr>
        <w:t>Onderdeel A (artikel 2.3, tweede lid, onderdeel f)</w:t>
      </w:r>
    </w:p>
    <w:p w:rsidR="00F905D9" w:rsidP="00D20732" w:rsidRDefault="00F905D9" w14:paraId="37FBBF27" w14:textId="17887BE9">
      <w:pPr>
        <w:autoSpaceDE w:val="0"/>
        <w:autoSpaceDN w:val="0"/>
        <w:ind w:firstLine="284"/>
      </w:pPr>
      <w:r>
        <w:t>A</w:t>
      </w:r>
      <w:r w:rsidRPr="00FE3C7D">
        <w:t xml:space="preserve">rtikel </w:t>
      </w:r>
      <w:r>
        <w:t xml:space="preserve">2.3, tweede lid, onderdeel f, </w:t>
      </w:r>
      <w:r w:rsidRPr="00FE3C7D">
        <w:t xml:space="preserve">van </w:t>
      </w:r>
      <w:r>
        <w:t xml:space="preserve">het Besluit </w:t>
      </w:r>
      <w:r w:rsidRPr="00FE3C7D">
        <w:t xml:space="preserve">structuur uitvoeringsorganisatie werk en inkomen (hierna: </w:t>
      </w:r>
      <w:r>
        <w:t xml:space="preserve">Besluit </w:t>
      </w:r>
      <w:r w:rsidRPr="00FE3C7D">
        <w:t>SUWI</w:t>
      </w:r>
      <w:r>
        <w:t>) is</w:t>
      </w:r>
      <w:r w:rsidRPr="00FE3C7D">
        <w:t xml:space="preserve"> </w:t>
      </w:r>
      <w:r>
        <w:t>ge</w:t>
      </w:r>
      <w:r w:rsidRPr="00FE3C7D">
        <w:t>wijzig</w:t>
      </w:r>
      <w:r>
        <w:t>d</w:t>
      </w:r>
      <w:r w:rsidRPr="00FE3C7D">
        <w:t xml:space="preserve">. </w:t>
      </w:r>
      <w:r>
        <w:t xml:space="preserve">Dit onderdeel ziet op het maken van afspraken </w:t>
      </w:r>
      <w:r w:rsidRPr="00FE3C7D">
        <w:t xml:space="preserve">over de wijze </w:t>
      </w:r>
      <w:r w:rsidRPr="00525A65">
        <w:t xml:space="preserve">waarop </w:t>
      </w:r>
      <w:r w:rsidRPr="000A3BAE">
        <w:t>namens de</w:t>
      </w:r>
      <w:r w:rsidRPr="00525A65">
        <w:t xml:space="preserve"> colleges van burgemeester en wethouders taken op grond van artikel 7 van de Participatiewet worden uitgevoerd in </w:t>
      </w:r>
      <w:r>
        <w:t>samenwerking met UWV en met mede</w:t>
      </w:r>
      <w:r w:rsidRPr="00FE3C7D">
        <w:t xml:space="preserve">betrokkenheid van werknemers- en werkgeversorganisaties </w:t>
      </w:r>
      <w:r w:rsidRPr="00525A65">
        <w:t>in relatie tot de uitvoering van andere taken op grond van artikel 7 van de Participatiewet</w:t>
      </w:r>
      <w:r>
        <w:t xml:space="preserve">. </w:t>
      </w:r>
      <w:r w:rsidRPr="00CA2E3D">
        <w:t>Gezien de wijziging van artikel 7</w:t>
      </w:r>
      <w:r>
        <w:t xml:space="preserve"> van de Participatiewet in de wet Van school naar duurzaam werk</w:t>
      </w:r>
      <w:r w:rsidRPr="00CA2E3D">
        <w:t>,</w:t>
      </w:r>
      <w:r>
        <w:t xml:space="preserve"> als gevolg waarvan de doelgroep van het huidige artikel 7a, eerste lid, onderdeel a, van de Participatiewet niet langer onder artikel 7 van de Participatiewet valt,</w:t>
      </w:r>
      <w:r w:rsidRPr="00CA2E3D">
        <w:t xml:space="preserve"> wordt in </w:t>
      </w:r>
      <w:r w:rsidRPr="00FE3C7D">
        <w:t xml:space="preserve">artikel </w:t>
      </w:r>
      <w:r>
        <w:t xml:space="preserve">2.3, tweede lid, onderdeel f van het Besluit </w:t>
      </w:r>
      <w:r w:rsidRPr="00FE3C7D">
        <w:t>SUWI</w:t>
      </w:r>
      <w:r>
        <w:t xml:space="preserve">, </w:t>
      </w:r>
      <w:r w:rsidRPr="00CA2E3D">
        <w:t xml:space="preserve">zowel naar artikel 7 als naar het </w:t>
      </w:r>
      <w:r>
        <w:t xml:space="preserve">nieuwe </w:t>
      </w:r>
      <w:r w:rsidRPr="00CA2E3D">
        <w:t>artikel 7a, eerste lid, onderdeel a, van de Participatiewet</w:t>
      </w:r>
      <w:r>
        <w:t xml:space="preserve"> verwezen</w:t>
      </w:r>
      <w:r w:rsidRPr="00CA2E3D">
        <w:t xml:space="preserve">. </w:t>
      </w:r>
      <w:r>
        <w:t>Daar</w:t>
      </w:r>
      <w:r w:rsidRPr="0021659B">
        <w:t xml:space="preserve">mee </w:t>
      </w:r>
      <w:r>
        <w:t xml:space="preserve">blijven </w:t>
      </w:r>
      <w:r w:rsidRPr="0021659B">
        <w:t xml:space="preserve">jongeren voor wie uit ’s </w:t>
      </w:r>
      <w:proofErr w:type="gramStart"/>
      <w:r w:rsidRPr="0021659B">
        <w:t>Rijks kas</w:t>
      </w:r>
      <w:proofErr w:type="gramEnd"/>
      <w:r w:rsidRPr="0021659B">
        <w:t xml:space="preserve"> bekostigd onderwijs niet mogelijk of passend is en die ondersteuning kunnen krijgen van het college bij arbeidsinschakeling tot de doelgroep ten behoeve van wie </w:t>
      </w:r>
      <w:r>
        <w:t>afspraken moeten worden gemaakt</w:t>
      </w:r>
      <w:r w:rsidRPr="0021659B">
        <w:t>.</w:t>
      </w:r>
    </w:p>
    <w:p w:rsidR="00F905D9" w:rsidP="00800F40" w:rsidRDefault="00F905D9" w14:paraId="7B19A9EB" w14:textId="77777777">
      <w:pPr>
        <w:autoSpaceDE w:val="0"/>
        <w:autoSpaceDN w:val="0"/>
      </w:pPr>
    </w:p>
    <w:p w:rsidRPr="00EF1BF9" w:rsidR="00F905D9" w:rsidP="00800F40" w:rsidRDefault="00F905D9" w14:paraId="6563B58F" w14:textId="319BC2A4">
      <w:pPr>
        <w:autoSpaceDE w:val="0"/>
        <w:autoSpaceDN w:val="0"/>
        <w:rPr>
          <w:i/>
          <w:iCs/>
        </w:rPr>
      </w:pPr>
      <w:r w:rsidRPr="00EF1BF9">
        <w:rPr>
          <w:i/>
          <w:iCs/>
        </w:rPr>
        <w:lastRenderedPageBreak/>
        <w:t>Onderdeel B</w:t>
      </w:r>
      <w:r>
        <w:rPr>
          <w:i/>
          <w:iCs/>
        </w:rPr>
        <w:t>, onder 1</w:t>
      </w:r>
      <w:r w:rsidR="00212867">
        <w:rPr>
          <w:i/>
          <w:iCs/>
        </w:rPr>
        <w:t xml:space="preserve"> (artikel 2.5, tweede lid, onderdeel a)</w:t>
      </w:r>
    </w:p>
    <w:p w:rsidR="00F905D9" w:rsidP="00D20732" w:rsidRDefault="00F905D9" w14:paraId="533E2C06" w14:textId="131BD447">
      <w:pPr>
        <w:autoSpaceDE w:val="0"/>
        <w:autoSpaceDN w:val="0"/>
        <w:ind w:firstLine="284"/>
      </w:pPr>
      <w:r w:rsidRPr="00F905D9">
        <w:t xml:space="preserve">Artikel 2.5, tweede lid, onderdeel a, van het Besluit SUWI, wordt gewijzigd. In het tweede lid is een opsomming opgenomen van de diensten die in ieder geval onder de dienstverlening aan werkgevers in het werkgeversservicepunt vallen. Dit onder meer ten behoeve van de herkenbaarheid van die dienstverlening in alle arbeidsmarktregio’s. Daarbij ziet onderdeel a op het voordragen bij een werkgever van passende kandidaten uit de registratie van werkzoekenden, waaronder personen als bedoeld in artikel 7, eerste lid, onderdeel a, van de Participatiewet die de colleges van burgemeester en wethouders ondersteunen bij de arbeidsinschakeling. Gezien de wijziging van dit artikel met de Wet van school naar duurzaam werk, wordt in artikel 2.5, tweede lid, onderdeel a, van het Besluit SUWI, zowel naar artikel 7, eerste lid, onderdeel a, als naar het nieuwe artikel 7a, eerste lid, onderdeel a, van de Participatiewet verwezen. Hiermee behoren ook jongeren voor wie uit ’s </w:t>
      </w:r>
      <w:proofErr w:type="gramStart"/>
      <w:r w:rsidRPr="00F905D9">
        <w:t>Rijks kas</w:t>
      </w:r>
      <w:proofErr w:type="gramEnd"/>
      <w:r w:rsidRPr="00F905D9">
        <w:t xml:space="preserve"> bekostigd onderwijs niet mogelijk of passend is en die ondersteuning kunnen krijgen van het college bij arbeidsinschakeling tot de doelgroep die voorgedragen kan worden bij een werkgever.</w:t>
      </w:r>
    </w:p>
    <w:p w:rsidR="00F905D9" w:rsidP="00800F40" w:rsidRDefault="00F905D9" w14:paraId="5CF9F45D" w14:textId="77777777">
      <w:pPr>
        <w:autoSpaceDE w:val="0"/>
        <w:autoSpaceDN w:val="0"/>
      </w:pPr>
    </w:p>
    <w:p w:rsidRPr="00EF1BF9" w:rsidR="00F905D9" w:rsidP="00800F40" w:rsidRDefault="00F905D9" w14:paraId="0EAEA585" w14:textId="403722D8">
      <w:pPr>
        <w:autoSpaceDE w:val="0"/>
        <w:autoSpaceDN w:val="0"/>
        <w:rPr>
          <w:i/>
          <w:iCs/>
        </w:rPr>
      </w:pPr>
      <w:r w:rsidRPr="00EF1BF9">
        <w:rPr>
          <w:i/>
          <w:iCs/>
        </w:rPr>
        <w:t>Onderdeel B, onder 2</w:t>
      </w:r>
      <w:r>
        <w:rPr>
          <w:i/>
          <w:iCs/>
        </w:rPr>
        <w:t xml:space="preserve"> (artikel 2.5, tweede lid, onderdeel b, onder 1</w:t>
      </w:r>
      <w:r w:rsidR="00212867">
        <w:rPr>
          <w:i/>
          <w:iCs/>
        </w:rPr>
        <w:t>)</w:t>
      </w:r>
    </w:p>
    <w:p w:rsidR="00F905D9" w:rsidP="00D20732" w:rsidRDefault="00F905D9" w14:paraId="7F933798" w14:textId="12D62492">
      <w:pPr>
        <w:autoSpaceDE w:val="0"/>
        <w:autoSpaceDN w:val="0"/>
        <w:ind w:firstLine="284"/>
      </w:pPr>
      <w:r w:rsidRPr="00F905D9">
        <w:t>Ook artikel 2.5, tweede lid, onderdeel b, onder 1</w:t>
      </w:r>
      <w:r w:rsidRPr="00FD2468" w:rsidR="00212867">
        <w:t>°</w:t>
      </w:r>
      <w:r w:rsidRPr="00F905D9">
        <w:t xml:space="preserve">, van het Besluit SUWI wordt gewijzigd. Daarbij ziet onderdeel b op het verstrekken van informatie en advies, waaronder in elk geval voorlichting over de inzet van instrumenten en voorzieningen, die de samenwerkende bestuursorganen onder meer inzetten bij de uitvoering van de taken, bedoeld in artikel 7 van de Participatiewet. Gelet op de wijziging van artikel 7 in de </w:t>
      </w:r>
      <w:r w:rsidR="00212867">
        <w:t>W</w:t>
      </w:r>
      <w:r w:rsidRPr="00F905D9">
        <w:t xml:space="preserve">et </w:t>
      </w:r>
      <w:r w:rsidR="00212867">
        <w:t>v</w:t>
      </w:r>
      <w:r w:rsidRPr="00F905D9">
        <w:t>an school naar duurzaam werk, wordt in artikel 2.5, tweede lid, onderdeel b, onder 1</w:t>
      </w:r>
      <w:r w:rsidRPr="00FD2468" w:rsidR="00212867">
        <w:t>°</w:t>
      </w:r>
      <w:r w:rsidR="00212867">
        <w:t>,</w:t>
      </w:r>
      <w:r w:rsidRPr="00F905D9">
        <w:t xml:space="preserve"> van het Besluit SUWI, zowel naar artikel 7 als naar artikel 7a, eerste lid, onderdeel a, en derde lid, van de Participatiewet verwezen. Hiermee dient ook voorlichting gegeven te worden over de inzet van instrumenten en voorzieningen voor jongeren, waaronder ook de inzet van een leerwerktraject als bedoeld in het derde lid van het nieuwe artikel 7a.</w:t>
      </w:r>
    </w:p>
    <w:p w:rsidR="00F905D9" w:rsidP="00800F40" w:rsidRDefault="00F905D9" w14:paraId="06AE2361" w14:textId="77777777">
      <w:pPr>
        <w:autoSpaceDE w:val="0"/>
        <w:autoSpaceDN w:val="0"/>
      </w:pPr>
    </w:p>
    <w:p w:rsidRPr="00EF1BF9" w:rsidR="00212867" w:rsidP="00800F40" w:rsidRDefault="00212867" w14:paraId="41405926" w14:textId="466B4A5F">
      <w:pPr>
        <w:autoSpaceDE w:val="0"/>
        <w:autoSpaceDN w:val="0"/>
        <w:rPr>
          <w:i/>
          <w:iCs/>
        </w:rPr>
      </w:pPr>
      <w:r w:rsidRPr="00EF1BF9">
        <w:rPr>
          <w:i/>
          <w:iCs/>
        </w:rPr>
        <w:t>Onderdeel C (artikel 3.4, eerste lid)</w:t>
      </w:r>
    </w:p>
    <w:p w:rsidR="00F905D9" w:rsidP="00D20732" w:rsidRDefault="00212867" w14:paraId="19A4C8D8" w14:textId="3DCB08F1">
      <w:pPr>
        <w:autoSpaceDE w:val="0"/>
        <w:autoSpaceDN w:val="0"/>
        <w:ind w:firstLine="284"/>
      </w:pPr>
      <w:r>
        <w:t>A</w:t>
      </w:r>
      <w:r w:rsidRPr="00FE3C7D">
        <w:t xml:space="preserve">rtikel </w:t>
      </w:r>
      <w:r>
        <w:t xml:space="preserve">3.4, eerste lid, </w:t>
      </w:r>
      <w:r w:rsidRPr="00FE3C7D">
        <w:t xml:space="preserve">van </w:t>
      </w:r>
      <w:r>
        <w:t xml:space="preserve">het Besluit </w:t>
      </w:r>
      <w:r w:rsidRPr="00FE3C7D">
        <w:t xml:space="preserve">SUWI </w:t>
      </w:r>
      <w:r>
        <w:t>wordt ook</w:t>
      </w:r>
      <w:r w:rsidRPr="00FE3C7D">
        <w:t xml:space="preserve"> </w:t>
      </w:r>
      <w:r>
        <w:t>ge</w:t>
      </w:r>
      <w:r w:rsidRPr="00FE3C7D">
        <w:t>wijzig</w:t>
      </w:r>
      <w:r>
        <w:t>d</w:t>
      </w:r>
      <w:r w:rsidRPr="00FE3C7D">
        <w:t>.</w:t>
      </w:r>
      <w:r>
        <w:t xml:space="preserve"> </w:t>
      </w:r>
      <w:r w:rsidRPr="00B266EC">
        <w:t xml:space="preserve">Dit artikel bevat nadere regels voor het verkrijgen en het verstrekken van gegevens door het UWV in verband met het verwerken van gegevens in het doelgroepenregister en ten behoeve van het uitvoeren van taken door </w:t>
      </w:r>
      <w:r>
        <w:t xml:space="preserve">het </w:t>
      </w:r>
      <w:r w:rsidRPr="00B266EC">
        <w:t xml:space="preserve">UWV bij de uitvoering van de Wet banenafspraak en quotum </w:t>
      </w:r>
      <w:proofErr w:type="spellStart"/>
      <w:r w:rsidRPr="00B266EC">
        <w:t>arbeidsbeperkten</w:t>
      </w:r>
      <w:proofErr w:type="spellEnd"/>
      <w:r w:rsidRPr="00B266EC">
        <w:t>.</w:t>
      </w:r>
      <w:r>
        <w:t xml:space="preserve"> </w:t>
      </w:r>
      <w:r w:rsidRPr="00B266EC">
        <w:t xml:space="preserve">In het eerste lid is bepaald dat de </w:t>
      </w:r>
      <w:r>
        <w:t xml:space="preserve">gegevens </w:t>
      </w:r>
      <w:r w:rsidRPr="00B266EC">
        <w:t xml:space="preserve">die de gemeenten verstrekken </w:t>
      </w:r>
      <w:r w:rsidRPr="000A57EF">
        <w:t>over voorzieningen gericht op arbeidsinschakeling als bedoeld in artikel 7, eerste lid, onderdeel a, van de Participatiewet</w:t>
      </w:r>
      <w:r>
        <w:t>,</w:t>
      </w:r>
      <w:r w:rsidRPr="00B266EC">
        <w:t xml:space="preserve"> deze gegevens mede verstrekken ten behoeve van de registratie van </w:t>
      </w:r>
      <w:proofErr w:type="spellStart"/>
      <w:r w:rsidRPr="00B266EC">
        <w:t>arbeidsbeperkten</w:t>
      </w:r>
      <w:proofErr w:type="spellEnd"/>
      <w:r w:rsidRPr="00B266EC">
        <w:t>.</w:t>
      </w:r>
      <w:r>
        <w:t xml:space="preserve"> </w:t>
      </w:r>
      <w:r w:rsidRPr="00CA2E3D">
        <w:t xml:space="preserve">Gezien de wijziging van artikel 7 in </w:t>
      </w:r>
      <w:r>
        <w:t>de Wet van school naar duurzaam werk</w:t>
      </w:r>
      <w:r w:rsidRPr="00CA2E3D">
        <w:t xml:space="preserve">, wordt in </w:t>
      </w:r>
      <w:r w:rsidRPr="00FE3C7D">
        <w:t xml:space="preserve">artikel </w:t>
      </w:r>
      <w:r>
        <w:t xml:space="preserve">3.4, eerste lid </w:t>
      </w:r>
      <w:r w:rsidRPr="00FE3C7D">
        <w:t xml:space="preserve">van </w:t>
      </w:r>
      <w:r>
        <w:t xml:space="preserve">het Besluit </w:t>
      </w:r>
      <w:r w:rsidRPr="00FE3C7D">
        <w:t>SUWI</w:t>
      </w:r>
      <w:r>
        <w:t xml:space="preserve">, </w:t>
      </w:r>
      <w:r w:rsidRPr="00CA2E3D">
        <w:t xml:space="preserve">zowel naar artikel </w:t>
      </w:r>
      <w:r>
        <w:t>7</w:t>
      </w:r>
      <w:r w:rsidRPr="000A57EF">
        <w:t xml:space="preserve">, eerste lid, onderdeel a, </w:t>
      </w:r>
      <w:r w:rsidRPr="00CA2E3D">
        <w:t xml:space="preserve">als naar het </w:t>
      </w:r>
      <w:r>
        <w:t xml:space="preserve">nieuwe </w:t>
      </w:r>
      <w:r w:rsidRPr="00CA2E3D">
        <w:t>artikel 7a, eerste lid, onderdeel a</w:t>
      </w:r>
      <w:r>
        <w:t xml:space="preserve">, </w:t>
      </w:r>
      <w:r w:rsidRPr="00CA2E3D">
        <w:t>van de Participatiewet</w:t>
      </w:r>
      <w:r>
        <w:t xml:space="preserve"> verwezen</w:t>
      </w:r>
      <w:r w:rsidRPr="00CA2E3D">
        <w:t xml:space="preserve">. </w:t>
      </w:r>
      <w:r w:rsidRPr="0021659B">
        <w:t>Hiermee</w:t>
      </w:r>
      <w:r>
        <w:t xml:space="preserve"> wordt geregeld dat </w:t>
      </w:r>
      <w:proofErr w:type="gramStart"/>
      <w:r>
        <w:t>gemeenten gegevens</w:t>
      </w:r>
      <w:proofErr w:type="gramEnd"/>
      <w:r>
        <w:t xml:space="preserve"> over voorzieningen </w:t>
      </w:r>
      <w:r w:rsidRPr="000A57EF">
        <w:t>gericht op arbeidsinschakeling</w:t>
      </w:r>
      <w:r>
        <w:t xml:space="preserve"> van jongeren</w:t>
      </w:r>
      <w:r w:rsidRPr="0053476D">
        <w:t xml:space="preserve"> </w:t>
      </w:r>
      <w:r w:rsidRPr="00B266EC">
        <w:t xml:space="preserve">mede </w:t>
      </w:r>
      <w:r>
        <w:t xml:space="preserve">verstrekken </w:t>
      </w:r>
      <w:r w:rsidRPr="00B266EC">
        <w:t xml:space="preserve">ten behoeve van de registratie van </w:t>
      </w:r>
      <w:proofErr w:type="spellStart"/>
      <w:r w:rsidRPr="00B266EC">
        <w:t>arbeidsbeperkten</w:t>
      </w:r>
      <w:proofErr w:type="spellEnd"/>
      <w:r>
        <w:t>.</w:t>
      </w:r>
    </w:p>
    <w:p w:rsidR="00212867" w:rsidP="00800F40" w:rsidRDefault="00212867" w14:paraId="08FB2CB0" w14:textId="77777777">
      <w:pPr>
        <w:autoSpaceDE w:val="0"/>
        <w:autoSpaceDN w:val="0"/>
      </w:pPr>
    </w:p>
    <w:p w:rsidRPr="00EF1BF9" w:rsidR="00212867" w:rsidP="00800F40" w:rsidRDefault="00212867" w14:paraId="191D4CE9" w14:textId="69697F94">
      <w:pPr>
        <w:autoSpaceDE w:val="0"/>
        <w:autoSpaceDN w:val="0"/>
        <w:rPr>
          <w:i/>
          <w:iCs/>
        </w:rPr>
      </w:pPr>
      <w:r w:rsidRPr="00EF1BF9">
        <w:rPr>
          <w:i/>
          <w:iCs/>
        </w:rPr>
        <w:t>Onderdeel D (artikel 4.1, derde lid)</w:t>
      </w:r>
    </w:p>
    <w:p w:rsidR="00212867" w:rsidP="00D20732" w:rsidRDefault="00212867" w14:paraId="1753A41F" w14:textId="065B2F23">
      <w:pPr>
        <w:autoSpaceDE w:val="0"/>
        <w:autoSpaceDN w:val="0"/>
        <w:ind w:firstLine="284"/>
      </w:pPr>
      <w:r w:rsidRPr="00212867">
        <w:t xml:space="preserve">In artikel 4.1, derde lid van het Besluit SUWI worden eisen gesteld aan de inhoud van de overeenkomst die het college sluit met re-integratiebedrijven die werkzaamheden verrichten gericht op het treffen van voorzieningen als bedoeld in onder andere artikel 7, eerste lid, onderdeel a van de Participatiewet. Gezien de wijziging van artikel 7 in de </w:t>
      </w:r>
      <w:r>
        <w:t>W</w:t>
      </w:r>
      <w:r w:rsidRPr="00212867">
        <w:t xml:space="preserve">et </w:t>
      </w:r>
      <w:r>
        <w:t>v</w:t>
      </w:r>
      <w:r w:rsidRPr="00212867">
        <w:t>an school naar duurzaam werk, wordt in artikel 4.1 van het Besluit SUWI, zowel naar artikel 7, eerste lid, onderdeel a, als naar het nieuwe</w:t>
      </w:r>
      <w:r>
        <w:t xml:space="preserve"> </w:t>
      </w:r>
      <w:r w:rsidRPr="00212867">
        <w:t>artikel 7a, eerste lid, onderdeel a</w:t>
      </w:r>
      <w:r>
        <w:t>,</w:t>
      </w:r>
      <w:r w:rsidRPr="00212867">
        <w:t xml:space="preserve"> van de Participatiewet verwezen. Hiermee blijven de eisen die worden gesteld aan de inhoud van een overeenkomst met re-integratiebedrijven ook van toepassing op overeenkomsten die gemeentebesturen sluiten met bedrijven die voorzieningen treffen gericht op de arbeidsinschakeling van jongeren als bedoeld in artikel 7a.</w:t>
      </w:r>
    </w:p>
    <w:p w:rsidR="00212867" w:rsidP="00800F40" w:rsidRDefault="00212867" w14:paraId="354D2342" w14:textId="77777777">
      <w:pPr>
        <w:autoSpaceDE w:val="0"/>
        <w:autoSpaceDN w:val="0"/>
      </w:pPr>
    </w:p>
    <w:p w:rsidRPr="00EF1BF9" w:rsidR="00212867" w:rsidP="00DB7CEE" w:rsidRDefault="00212867" w14:paraId="148D8B43" w14:textId="46C97F05">
      <w:pPr>
        <w:keepNext/>
        <w:autoSpaceDE w:val="0"/>
        <w:autoSpaceDN w:val="0"/>
        <w:rPr>
          <w:i/>
          <w:iCs/>
        </w:rPr>
      </w:pPr>
      <w:r>
        <w:rPr>
          <w:i/>
          <w:iCs/>
        </w:rPr>
        <w:lastRenderedPageBreak/>
        <w:t xml:space="preserve">Onderdeel </w:t>
      </w:r>
      <w:r w:rsidR="00317808">
        <w:rPr>
          <w:i/>
          <w:iCs/>
        </w:rPr>
        <w:t>G</w:t>
      </w:r>
      <w:r>
        <w:rPr>
          <w:i/>
          <w:iCs/>
        </w:rPr>
        <w:t xml:space="preserve"> (artikel 5.16)</w:t>
      </w:r>
    </w:p>
    <w:p w:rsidR="00F905D9" w:rsidP="00D20732" w:rsidRDefault="00212867" w14:paraId="47F3A064" w14:textId="3F7FEF77">
      <w:pPr>
        <w:autoSpaceDE w:val="0"/>
        <w:autoSpaceDN w:val="0"/>
        <w:ind w:firstLine="284"/>
      </w:pPr>
      <w:r w:rsidRPr="00212867">
        <w:t xml:space="preserve">Artikel 5.16 van het Besluit SUWI wordt gewijzigd. Dit artikel ziet op gegevensverstrekking door eigenrisicodragers op verzoek van het college in de situatie dat een persoon die een arbeidsongeschiktheidsuitkering kreeg uitbetaald door de eigenrisicodrager, doorstroomt en voor wie de gemeente de verantwoordelijkheid draagt voor arbeidsinschakeling op grond artikel 7, eerste lid, onderdeel a, van de Participatiewet. Gezien de wijziging van artikel 7 in de </w:t>
      </w:r>
      <w:r>
        <w:t>W</w:t>
      </w:r>
      <w:r w:rsidRPr="00212867">
        <w:t xml:space="preserve">et </w:t>
      </w:r>
      <w:r>
        <w:t>v</w:t>
      </w:r>
      <w:r w:rsidRPr="00212867">
        <w:t>an school naar duurzaam werk, wordt in artikel 5.16 van het Besluit SUWI, zowel naar artikel 7, eerste lid, onderdeel a, als naar het nieuwe</w:t>
      </w:r>
      <w:r>
        <w:t xml:space="preserve"> </w:t>
      </w:r>
      <w:r w:rsidRPr="00212867">
        <w:t>artikel 7a, eerste lid, onderdeel a</w:t>
      </w:r>
      <w:r>
        <w:t>,</w:t>
      </w:r>
      <w:r w:rsidRPr="00212867">
        <w:t xml:space="preserve"> van de Participatiewet verwezen. Hiermee moeten eigenrisicodragers op verzoek van gemeentebesturen ook gegevens verstrekken in het geval zij een arbeidsongeschiktheidsuitkering uitkeerden aan een jongere die door de gemeente wordt ondersteund bij arbeidsinschakeling op grond van artikel 7a.</w:t>
      </w:r>
    </w:p>
    <w:p w:rsidR="00212867" w:rsidP="00800F40" w:rsidRDefault="00212867" w14:paraId="0F42F9E9" w14:textId="77777777">
      <w:pPr>
        <w:autoSpaceDE w:val="0"/>
        <w:autoSpaceDN w:val="0"/>
      </w:pPr>
    </w:p>
    <w:p w:rsidRPr="00E3292F" w:rsidR="00F905D9" w:rsidP="00800F40" w:rsidRDefault="00F905D9" w14:paraId="06471984" w14:textId="038D3282">
      <w:pPr>
        <w:autoSpaceDE w:val="0"/>
        <w:autoSpaceDN w:val="0"/>
        <w:rPr>
          <w:b/>
          <w:bCs/>
          <w:i/>
          <w:iCs/>
        </w:rPr>
      </w:pPr>
      <w:r w:rsidRPr="00E3292F">
        <w:rPr>
          <w:b/>
          <w:bCs/>
          <w:i/>
          <w:iCs/>
        </w:rPr>
        <w:t>Artikel 4.6. Wijziging Maatregelenbesluit socialezekerheidswetten</w:t>
      </w:r>
    </w:p>
    <w:p w:rsidR="00F905D9" w:rsidP="00D20732" w:rsidRDefault="00F905D9" w14:paraId="554DE47D" w14:textId="5B6AA044">
      <w:pPr>
        <w:tabs>
          <w:tab w:val="left" w:pos="227"/>
          <w:tab w:val="left" w:pos="454"/>
          <w:tab w:val="left" w:pos="680"/>
        </w:tabs>
        <w:autoSpaceDE w:val="0"/>
        <w:autoSpaceDN w:val="0"/>
        <w:adjustRightInd w:val="0"/>
        <w:ind w:firstLine="284"/>
        <w:rPr>
          <w:szCs w:val="18"/>
        </w:rPr>
      </w:pPr>
      <w:bookmarkStart w:name="_Hlk191907279" w:id="14"/>
      <w:r w:rsidRPr="00F905D9">
        <w:rPr>
          <w:szCs w:val="18"/>
        </w:rPr>
        <w:t xml:space="preserve">In het Maatregelenbesluit socialezekerheidswetten wordt nader uitgewerkt welke maatregelen opgelegd kunnen worden bij het niet naleven van wettelijke verplichtingen in socialezekerheidswetten. Er bestaan vijf categorieën van verplichtingen, waar de hoogte en de duur van een op te leggen maatregel wordt gebaseerd. Het beschikbaar zijn voor voorzieningen, bedoeld in artikel 7, eerste lid, onderdeel a, van de Participatiewet, is opgenomen in de derde categorie. Gelet op de wijziging </w:t>
      </w:r>
      <w:r>
        <w:rPr>
          <w:szCs w:val="18"/>
        </w:rPr>
        <w:t xml:space="preserve">van </w:t>
      </w:r>
      <w:r w:rsidRPr="00F905D9">
        <w:rPr>
          <w:szCs w:val="18"/>
        </w:rPr>
        <w:t xml:space="preserve">dat artikel en de introductie van het nieuwe artikel 7a van de Participatiewet met de </w:t>
      </w:r>
      <w:r>
        <w:rPr>
          <w:szCs w:val="18"/>
        </w:rPr>
        <w:t>W</w:t>
      </w:r>
      <w:r w:rsidRPr="00F905D9">
        <w:rPr>
          <w:szCs w:val="18"/>
        </w:rPr>
        <w:t xml:space="preserve">et </w:t>
      </w:r>
      <w:r>
        <w:rPr>
          <w:szCs w:val="18"/>
        </w:rPr>
        <w:t>v</w:t>
      </w:r>
      <w:r w:rsidRPr="00F905D9">
        <w:rPr>
          <w:szCs w:val="18"/>
        </w:rPr>
        <w:t xml:space="preserve">an school naar duurzaam werk, wordt in artikel 5, onderdeel a, van het Maatregelenbesluit socialezekerheidswetten, zowel naar artikel 7, eerste lid, onderdeel a, als naar het nieuwe artikel 7a, eerste lid, onderdeel a van de Participatiewet verwezen. Het beschikbaar zijn voor voorzieningen bedoeld in het nieuwe artikel 7a van de Participatiewet is met de </w:t>
      </w:r>
      <w:r>
        <w:rPr>
          <w:szCs w:val="18"/>
        </w:rPr>
        <w:t>W</w:t>
      </w:r>
      <w:r w:rsidRPr="00F905D9">
        <w:rPr>
          <w:szCs w:val="18"/>
        </w:rPr>
        <w:t xml:space="preserve">et </w:t>
      </w:r>
      <w:r>
        <w:rPr>
          <w:szCs w:val="18"/>
        </w:rPr>
        <w:t>v</w:t>
      </w:r>
      <w:r w:rsidRPr="00F905D9">
        <w:rPr>
          <w:szCs w:val="18"/>
        </w:rPr>
        <w:t>an school naar duurzaam werk verplicht gesteld in artikel 26, eerste lid, onderdeel f, van de Werkloosheidswet. Met het toevoegen van dit nieuwe artikel aan artikel 5, onderdeel a, wordt het beschikbaar zijn voor voorzieningen als bedoeld in artikel 7a, eerste lid, onderdeel a, van de Participatiewet ingedeeld in de derde categorie van het Maatregelenbesluit socialezekerheidswetten. Daarmee kan op grond van artikel 2, eerste lid, onderdeel c, van het Maatregelenbesluit socialezekerheidswetten, bij het gedurende vier maanden niet naleven van deze verplichting een maatregel worden opgelegd van 25 procent van het uitkeringsbedrag, met een mogelijkheid van afwijking tot ten minste 15 procent of ten hoogste 100 procent van het uitkeringsbedrag.</w:t>
      </w:r>
    </w:p>
    <w:p w:rsidR="00F905D9" w:rsidP="0011142E" w:rsidRDefault="00F905D9" w14:paraId="56144FA0" w14:textId="77777777">
      <w:pPr>
        <w:tabs>
          <w:tab w:val="left" w:pos="227"/>
          <w:tab w:val="left" w:pos="454"/>
          <w:tab w:val="left" w:pos="680"/>
        </w:tabs>
        <w:autoSpaceDE w:val="0"/>
        <w:autoSpaceDN w:val="0"/>
        <w:adjustRightInd w:val="0"/>
        <w:rPr>
          <w:szCs w:val="18"/>
        </w:rPr>
      </w:pPr>
    </w:p>
    <w:p w:rsidRPr="009934BD" w:rsidR="00212867" w:rsidP="0011142E" w:rsidRDefault="00F905D9" w14:paraId="39DDD249" w14:textId="77777777">
      <w:pPr>
        <w:tabs>
          <w:tab w:val="left" w:pos="227"/>
          <w:tab w:val="left" w:pos="454"/>
          <w:tab w:val="left" w:pos="680"/>
        </w:tabs>
        <w:autoSpaceDE w:val="0"/>
        <w:autoSpaceDN w:val="0"/>
        <w:adjustRightInd w:val="0"/>
        <w:rPr>
          <w:b/>
          <w:bCs/>
          <w:i/>
          <w:iCs/>
          <w:szCs w:val="18"/>
        </w:rPr>
      </w:pPr>
      <w:r w:rsidRPr="009934BD">
        <w:rPr>
          <w:b/>
          <w:bCs/>
          <w:i/>
          <w:iCs/>
          <w:szCs w:val="18"/>
        </w:rPr>
        <w:t>Artikel 4.7</w:t>
      </w:r>
      <w:r w:rsidRPr="009934BD" w:rsidR="00212867">
        <w:rPr>
          <w:b/>
          <w:bCs/>
          <w:i/>
          <w:iCs/>
          <w:szCs w:val="18"/>
        </w:rPr>
        <w:t>. Wijziging Uitvoeringsbesluit omzetbelasting 1968</w:t>
      </w:r>
    </w:p>
    <w:p w:rsidRPr="009934BD" w:rsidR="009934BD" w:rsidP="00D20732" w:rsidRDefault="009934BD" w14:paraId="7FDE3617" w14:textId="1B08562F">
      <w:pPr>
        <w:tabs>
          <w:tab w:val="left" w:pos="227"/>
          <w:tab w:val="left" w:pos="454"/>
          <w:tab w:val="left" w:pos="680"/>
        </w:tabs>
        <w:autoSpaceDE w:val="0"/>
        <w:autoSpaceDN w:val="0"/>
        <w:adjustRightInd w:val="0"/>
        <w:ind w:firstLine="284"/>
        <w:rPr>
          <w:szCs w:val="18"/>
        </w:rPr>
      </w:pPr>
      <w:r w:rsidRPr="009934BD">
        <w:rPr>
          <w:szCs w:val="18"/>
        </w:rPr>
        <w:t>Gezien de voorgestelde wijziging van artikel 7 van de Participatiewet wordt voorgesteld om in bijlage B, onderdeel b, subonderdeel 25, van het Uitvoeringsbesluit omzetbelasting 1968 zowel naar artikel 7 als naar het voorgestelde artikel 7a van de Participatiewet te verwijzen. Hiermee worden diensten verricht door gemeenten of door gemeenten aangewezen rechtspersonen voor prestaties verricht op grond van artikel 7 en 7a van de Participatiewet aangemerkt als diensten van sociale of culturele aard als bedoeld in artikel 11, eerste lid, onderdeel f, van de Wet op de omzetbelasting 1968, welke zijn vrijgesteld van omzetbelasting.</w:t>
      </w:r>
    </w:p>
    <w:p w:rsidRPr="00913A96" w:rsidR="00F905D9" w:rsidP="0011142E" w:rsidRDefault="00F905D9" w14:paraId="5A1453B5" w14:textId="77777777">
      <w:pPr>
        <w:tabs>
          <w:tab w:val="left" w:pos="227"/>
          <w:tab w:val="left" w:pos="454"/>
          <w:tab w:val="left" w:pos="680"/>
        </w:tabs>
        <w:autoSpaceDE w:val="0"/>
        <w:autoSpaceDN w:val="0"/>
        <w:adjustRightInd w:val="0"/>
        <w:rPr>
          <w:szCs w:val="18"/>
        </w:rPr>
      </w:pPr>
    </w:p>
    <w:bookmarkEnd w:id="14"/>
    <w:p w:rsidR="00970A52" w:rsidP="00D20732" w:rsidRDefault="005A777E" w14:paraId="47199708" w14:textId="027614A0">
      <w:pPr>
        <w:tabs>
          <w:tab w:val="left" w:pos="227"/>
          <w:tab w:val="left" w:pos="454"/>
          <w:tab w:val="left" w:pos="680"/>
        </w:tabs>
        <w:autoSpaceDE w:val="0"/>
        <w:autoSpaceDN w:val="0"/>
        <w:adjustRightInd w:val="0"/>
        <w:ind w:firstLine="284"/>
        <w:rPr>
          <w:rFonts w:eastAsia="Calibri"/>
          <w:szCs w:val="18"/>
        </w:rPr>
      </w:pPr>
      <w:r w:rsidRPr="009934BD">
        <w:rPr>
          <w:rFonts w:eastAsia="Calibri"/>
          <w:b/>
          <w:bCs/>
          <w:i/>
          <w:iCs/>
          <w:szCs w:val="18"/>
        </w:rPr>
        <w:t xml:space="preserve">Artikel </w:t>
      </w:r>
      <w:r w:rsidRPr="009934BD" w:rsidR="00A71219">
        <w:rPr>
          <w:rFonts w:eastAsia="Calibri"/>
          <w:b/>
          <w:bCs/>
          <w:i/>
          <w:iCs/>
          <w:szCs w:val="18"/>
        </w:rPr>
        <w:t>4</w:t>
      </w:r>
      <w:r w:rsidRPr="009934BD">
        <w:rPr>
          <w:rFonts w:eastAsia="Calibri"/>
          <w:b/>
          <w:bCs/>
          <w:i/>
          <w:iCs/>
          <w:szCs w:val="18"/>
        </w:rPr>
        <w:t>.</w:t>
      </w:r>
      <w:r w:rsidRPr="009934BD" w:rsidR="00F905D9">
        <w:rPr>
          <w:rFonts w:eastAsia="Calibri"/>
          <w:b/>
          <w:bCs/>
          <w:i/>
          <w:iCs/>
          <w:szCs w:val="18"/>
        </w:rPr>
        <w:t>8</w:t>
      </w:r>
      <w:r w:rsidRPr="009934BD" w:rsidR="0081719B">
        <w:rPr>
          <w:rFonts w:eastAsia="Calibri"/>
          <w:b/>
          <w:bCs/>
          <w:i/>
          <w:iCs/>
          <w:szCs w:val="18"/>
        </w:rPr>
        <w:t>.</w:t>
      </w:r>
      <w:r w:rsidRPr="00913A96" w:rsidR="0081719B">
        <w:rPr>
          <w:rFonts w:eastAsia="Calibri"/>
          <w:b/>
          <w:bCs/>
          <w:i/>
          <w:iCs/>
          <w:szCs w:val="18"/>
        </w:rPr>
        <w:t xml:space="preserve"> </w:t>
      </w:r>
      <w:r w:rsidRPr="00913A96" w:rsidR="00052A36">
        <w:rPr>
          <w:rFonts w:eastAsia="Calibri"/>
          <w:b/>
          <w:bCs/>
          <w:i/>
          <w:iCs/>
          <w:szCs w:val="18"/>
        </w:rPr>
        <w:t>Wijziging Uitvoeringsbesluit Les- en cursusgeldwet 2000</w:t>
      </w:r>
      <w:r w:rsidRPr="00913A96" w:rsidR="00052A36">
        <w:rPr>
          <w:rFonts w:eastAsia="Calibri"/>
          <w:i/>
          <w:iCs/>
          <w:szCs w:val="18"/>
        </w:rPr>
        <w:br/>
      </w:r>
      <w:r w:rsidRPr="00EF1BF9" w:rsidR="00C57F4F">
        <w:rPr>
          <w:rFonts w:eastAsia="Calibri"/>
          <w:szCs w:val="18"/>
        </w:rPr>
        <w:t>Dit artikel houdt geen verband met de Wet van school naar duurzaam werk, maar met een wijziging van de Les- en cursusgeldwet die is opgenomen in de Reparatiewet OCW 20XX</w:t>
      </w:r>
      <w:r w:rsidRPr="00EF1BF9" w:rsidR="00E04C7B">
        <w:rPr>
          <w:rFonts w:eastAsia="Calibri"/>
          <w:szCs w:val="18"/>
        </w:rPr>
        <w:t xml:space="preserve"> (Kamerstukken 36707)</w:t>
      </w:r>
      <w:r w:rsidRPr="00EF1BF9" w:rsidR="00C57F4F">
        <w:rPr>
          <w:rFonts w:eastAsia="Calibri"/>
          <w:szCs w:val="18"/>
        </w:rPr>
        <w:t xml:space="preserve">. </w:t>
      </w:r>
      <w:r w:rsidRPr="00EF1BF9" w:rsidR="00052A36">
        <w:rPr>
          <w:rFonts w:eastAsia="Calibri"/>
          <w:szCs w:val="18"/>
        </w:rPr>
        <w:t>Het</w:t>
      </w:r>
      <w:r w:rsidRPr="00913A96" w:rsidR="00052A36">
        <w:rPr>
          <w:rFonts w:eastAsia="Calibri"/>
          <w:szCs w:val="18"/>
        </w:rPr>
        <w:t xml:space="preserve"> </w:t>
      </w:r>
      <w:r w:rsidRPr="00CF498D" w:rsidR="00CF498D">
        <w:rPr>
          <w:rFonts w:eastAsia="Calibri"/>
          <w:szCs w:val="18"/>
        </w:rPr>
        <w:t>Uitvoeringsbesluit Les- en cursusgeldwet 2000</w:t>
      </w:r>
      <w:r w:rsidR="00CF498D">
        <w:rPr>
          <w:rFonts w:eastAsia="Calibri"/>
          <w:szCs w:val="18"/>
        </w:rPr>
        <w:t xml:space="preserve"> (</w:t>
      </w:r>
      <w:r w:rsidRPr="00913A96" w:rsidR="00052A36">
        <w:rPr>
          <w:rFonts w:eastAsia="Calibri"/>
          <w:szCs w:val="18"/>
        </w:rPr>
        <w:t>ULCW</w:t>
      </w:r>
      <w:r w:rsidR="00CF498D">
        <w:rPr>
          <w:rFonts w:eastAsia="Calibri"/>
          <w:szCs w:val="18"/>
        </w:rPr>
        <w:t>)</w:t>
      </w:r>
      <w:r w:rsidRPr="00913A96" w:rsidR="00052A36">
        <w:rPr>
          <w:rFonts w:eastAsia="Calibri"/>
          <w:szCs w:val="18"/>
        </w:rPr>
        <w:t xml:space="preserve"> moet gewijzigd worden vanwege een technische wijziging van begrippen in de Les- en cursusgeldwet. Dit betreft de wijziging van het begrip ‘dagschool’ in ‘instelling’, het begrip ‘leerling’ in ‘onderwijsdeelnemer’ en de begrippen ‘cursusjaar en ‘schooljaar’ in ‘studiejaar’. Zie verder de </w:t>
      </w:r>
      <w:r w:rsidR="0011142E">
        <w:rPr>
          <w:rFonts w:eastAsia="Calibri"/>
          <w:szCs w:val="18"/>
        </w:rPr>
        <w:t xml:space="preserve">artikelsgewijze </w:t>
      </w:r>
      <w:r w:rsidRPr="00913A96" w:rsidR="00052A36">
        <w:rPr>
          <w:rFonts w:eastAsia="Calibri"/>
          <w:szCs w:val="18"/>
        </w:rPr>
        <w:t xml:space="preserve">toelichting bij </w:t>
      </w:r>
      <w:r w:rsidR="0011142E">
        <w:rPr>
          <w:rFonts w:eastAsia="Calibri"/>
          <w:szCs w:val="18"/>
        </w:rPr>
        <w:t xml:space="preserve">artikel I van </w:t>
      </w:r>
      <w:r w:rsidRPr="00913A96" w:rsidR="00052A36">
        <w:rPr>
          <w:rFonts w:eastAsia="Calibri"/>
          <w:szCs w:val="18"/>
        </w:rPr>
        <w:t xml:space="preserve">de </w:t>
      </w:r>
      <w:r w:rsidR="0011142E">
        <w:rPr>
          <w:rFonts w:eastAsia="Calibri"/>
          <w:szCs w:val="18"/>
        </w:rPr>
        <w:t xml:space="preserve">Reparatiewet </w:t>
      </w:r>
      <w:r w:rsidR="0011142E">
        <w:rPr>
          <w:rFonts w:eastAsia="Calibri"/>
          <w:szCs w:val="18"/>
        </w:rPr>
        <w:lastRenderedPageBreak/>
        <w:t>OCW 20XX</w:t>
      </w:r>
      <w:r w:rsidRPr="00913A96" w:rsidR="00052A36">
        <w:rPr>
          <w:rFonts w:eastAsia="Calibri"/>
          <w:szCs w:val="18"/>
        </w:rPr>
        <w:t xml:space="preserve"> voor </w:t>
      </w:r>
      <w:r w:rsidR="00970A52">
        <w:rPr>
          <w:rFonts w:eastAsia="Calibri"/>
          <w:szCs w:val="18"/>
        </w:rPr>
        <w:t>een</w:t>
      </w:r>
      <w:r w:rsidRPr="00913A96" w:rsidR="00052A36">
        <w:rPr>
          <w:rFonts w:eastAsia="Calibri"/>
          <w:szCs w:val="18"/>
        </w:rPr>
        <w:t xml:space="preserve"> toelichting op de gewijzigde aanduiding van deze begrippen in de Les- en cursusgeldwet.</w:t>
      </w:r>
      <w:r w:rsidR="00821E86">
        <w:rPr>
          <w:rStyle w:val="Voetnootmarkering"/>
          <w:rFonts w:eastAsia="Calibri"/>
          <w:szCs w:val="18"/>
        </w:rPr>
        <w:footnoteReference w:id="41"/>
      </w:r>
    </w:p>
    <w:p w:rsidR="00DC12CB" w:rsidP="0011142E" w:rsidRDefault="00DC12CB" w14:paraId="0A47BEE7" w14:textId="77777777">
      <w:pPr>
        <w:tabs>
          <w:tab w:val="left" w:pos="227"/>
          <w:tab w:val="left" w:pos="454"/>
          <w:tab w:val="left" w:pos="680"/>
        </w:tabs>
        <w:autoSpaceDE w:val="0"/>
        <w:autoSpaceDN w:val="0"/>
        <w:adjustRightInd w:val="0"/>
        <w:rPr>
          <w:rFonts w:eastAsia="Calibri"/>
          <w:szCs w:val="18"/>
        </w:rPr>
      </w:pPr>
    </w:p>
    <w:p w:rsidRPr="00913A96" w:rsidR="00052A36" w:rsidP="00D20732" w:rsidRDefault="00052A36" w14:paraId="0F92C1FE" w14:textId="68D1DD94">
      <w:pPr>
        <w:tabs>
          <w:tab w:val="left" w:pos="227"/>
          <w:tab w:val="left" w:pos="454"/>
          <w:tab w:val="left" w:pos="680"/>
        </w:tabs>
        <w:autoSpaceDE w:val="0"/>
        <w:autoSpaceDN w:val="0"/>
        <w:adjustRightInd w:val="0"/>
        <w:ind w:firstLine="284"/>
        <w:rPr>
          <w:rFonts w:eastAsia="Calibri"/>
          <w:szCs w:val="18"/>
        </w:rPr>
      </w:pPr>
      <w:r w:rsidRPr="00913A96">
        <w:rPr>
          <w:rFonts w:eastAsia="Calibri"/>
          <w:szCs w:val="18"/>
        </w:rPr>
        <w:t xml:space="preserve">Van de gelegenheid is tevens gebruik gemaakt om enige verbeteringen door te voeren in artikel 1 ULCW. Dit betreft een aanvulling van de aanhef van dit artikel conform aanwijzing </w:t>
      </w:r>
      <w:r w:rsidR="00970A52">
        <w:rPr>
          <w:rFonts w:eastAsia="Calibri"/>
          <w:szCs w:val="18"/>
        </w:rPr>
        <w:t xml:space="preserve">5.3 van de Aanwijzingen </w:t>
      </w:r>
      <w:r w:rsidRPr="00913A96">
        <w:rPr>
          <w:rFonts w:eastAsia="Calibri"/>
          <w:szCs w:val="18"/>
        </w:rPr>
        <w:t>voor de regelgeving en de vervanging van de komma aan het einde van elk begrip door een puntkomma.</w:t>
      </w:r>
    </w:p>
    <w:p w:rsidR="005A777E" w:rsidP="0011142E" w:rsidRDefault="005A777E" w14:paraId="13723DC4" w14:textId="77777777">
      <w:pPr>
        <w:tabs>
          <w:tab w:val="left" w:pos="227"/>
          <w:tab w:val="left" w:pos="454"/>
          <w:tab w:val="left" w:pos="680"/>
        </w:tabs>
        <w:autoSpaceDE w:val="0"/>
        <w:autoSpaceDN w:val="0"/>
        <w:adjustRightInd w:val="0"/>
        <w:rPr>
          <w:rFonts w:eastAsia="Calibri"/>
          <w:szCs w:val="18"/>
        </w:rPr>
      </w:pPr>
    </w:p>
    <w:p w:rsidRPr="009934BD" w:rsidR="00086191" w:rsidP="00E3292F" w:rsidRDefault="00086191" w14:paraId="17723459" w14:textId="630B6601">
      <w:pPr>
        <w:keepNext/>
        <w:tabs>
          <w:tab w:val="left" w:pos="227"/>
          <w:tab w:val="left" w:pos="454"/>
          <w:tab w:val="left" w:pos="680"/>
        </w:tabs>
        <w:autoSpaceDE w:val="0"/>
        <w:autoSpaceDN w:val="0"/>
        <w:adjustRightInd w:val="0"/>
        <w:rPr>
          <w:rFonts w:eastAsia="Calibri"/>
          <w:szCs w:val="18"/>
        </w:rPr>
      </w:pPr>
      <w:r w:rsidRPr="009934BD">
        <w:rPr>
          <w:rFonts w:eastAsia="Calibri"/>
          <w:b/>
          <w:bCs/>
          <w:i/>
          <w:iCs/>
          <w:szCs w:val="18"/>
        </w:rPr>
        <w:t>Artikel 4.</w:t>
      </w:r>
      <w:r w:rsidRPr="009934BD" w:rsidR="00EF1BF9">
        <w:rPr>
          <w:rFonts w:eastAsia="Calibri"/>
          <w:b/>
          <w:bCs/>
          <w:i/>
          <w:iCs/>
          <w:szCs w:val="18"/>
        </w:rPr>
        <w:t>9</w:t>
      </w:r>
      <w:r w:rsidRPr="009934BD">
        <w:rPr>
          <w:rFonts w:eastAsia="Calibri"/>
          <w:b/>
          <w:bCs/>
          <w:i/>
          <w:iCs/>
          <w:szCs w:val="18"/>
        </w:rPr>
        <w:t>. Wijziging Uitvoeringsbesluit WHW</w:t>
      </w:r>
    </w:p>
    <w:p w:rsidRPr="009934BD" w:rsidR="00C57F4F" w:rsidP="00D20732" w:rsidRDefault="00C57F4F" w14:paraId="5E9D5846" w14:textId="77777777">
      <w:pPr>
        <w:spacing w:line="260" w:lineRule="atLeast"/>
        <w:ind w:firstLine="284"/>
        <w:rPr>
          <w:rFonts w:eastAsia="Calibri"/>
          <w:szCs w:val="18"/>
        </w:rPr>
      </w:pPr>
      <w:r w:rsidRPr="009934BD">
        <w:rPr>
          <w:rFonts w:eastAsia="Calibri"/>
          <w:szCs w:val="18"/>
        </w:rPr>
        <w:t>Dit artikel houdt geen verband met de Wet van school naar duurzaam werk.</w:t>
      </w:r>
    </w:p>
    <w:p w:rsidRPr="009934BD" w:rsidR="00C448ED" w:rsidP="00FC1009" w:rsidRDefault="00086191" w14:paraId="653C74C0" w14:textId="0DB45852">
      <w:pPr>
        <w:spacing w:line="260" w:lineRule="atLeast"/>
        <w:rPr>
          <w:rFonts w:eastAsia="Calibri"/>
          <w:szCs w:val="18"/>
        </w:rPr>
      </w:pPr>
      <w:r w:rsidRPr="009934BD">
        <w:rPr>
          <w:szCs w:val="18"/>
        </w:rPr>
        <w:t xml:space="preserve">Artikel 5.2 van het Uitvoeringsbesluit WHW 2008 regelt dat eerdere inschrijvingen bij het vaststellen van de Rijksbijdrage </w:t>
      </w:r>
      <w:r w:rsidRPr="009934BD" w:rsidR="00FC1009">
        <w:rPr>
          <w:szCs w:val="18"/>
        </w:rPr>
        <w:t xml:space="preserve">aan instellingen voor hoger onderwijs </w:t>
      </w:r>
      <w:r w:rsidRPr="009934BD">
        <w:rPr>
          <w:szCs w:val="18"/>
        </w:rPr>
        <w:t>buiten beschouwing worden gelaten in het geval van een tweede opleiding op het gebied van onderwijs of gezondheidszorg. In d</w:t>
      </w:r>
      <w:r w:rsidRPr="009934BD" w:rsidR="004B0268">
        <w:rPr>
          <w:szCs w:val="18"/>
        </w:rPr>
        <w:t>a</w:t>
      </w:r>
      <w:r w:rsidRPr="009934BD">
        <w:rPr>
          <w:szCs w:val="18"/>
        </w:rPr>
        <w:t>t artikel wordt verwezen naar artikel 4.8 van het Uitvoeringsbesluit WHW 2008. Abusievelijk ontbreekt in artikel 5.2, derde, vierde en vijfde lid,</w:t>
      </w:r>
      <w:r w:rsidRPr="009934BD" w:rsidR="00FC1009">
        <w:rPr>
          <w:szCs w:val="18"/>
        </w:rPr>
        <w:t xml:space="preserve"> van dat besluit</w:t>
      </w:r>
      <w:r w:rsidRPr="009934BD">
        <w:rPr>
          <w:szCs w:val="18"/>
        </w:rPr>
        <w:t xml:space="preserve"> een verwijzing naar artikel 4.8a van het Uitvoeringsbesluit WHW 2008, dat de bekostigde inschrijvingen aan de Open Universiteit betreft. Met </w:t>
      </w:r>
      <w:r w:rsidRPr="009934BD" w:rsidR="00FC1009">
        <w:rPr>
          <w:szCs w:val="18"/>
        </w:rPr>
        <w:t xml:space="preserve">dit </w:t>
      </w:r>
      <w:r w:rsidRPr="009934BD">
        <w:rPr>
          <w:szCs w:val="18"/>
        </w:rPr>
        <w:t>artikel wordt deze omissie hersteld.</w:t>
      </w:r>
    </w:p>
    <w:p w:rsidRPr="009934BD" w:rsidR="00C448ED" w:rsidP="0011142E" w:rsidRDefault="00C448ED" w14:paraId="2E674165" w14:textId="77777777">
      <w:pPr>
        <w:tabs>
          <w:tab w:val="left" w:pos="227"/>
          <w:tab w:val="left" w:pos="454"/>
          <w:tab w:val="left" w:pos="680"/>
        </w:tabs>
        <w:autoSpaceDE w:val="0"/>
        <w:autoSpaceDN w:val="0"/>
        <w:adjustRightInd w:val="0"/>
        <w:rPr>
          <w:rFonts w:eastAsia="Calibri"/>
          <w:szCs w:val="18"/>
        </w:rPr>
      </w:pPr>
    </w:p>
    <w:p w:rsidRPr="009934BD" w:rsidR="005A777E" w:rsidP="0011142E" w:rsidRDefault="005A777E" w14:paraId="7BEA6472" w14:textId="72D9599E">
      <w:pPr>
        <w:tabs>
          <w:tab w:val="left" w:pos="227"/>
          <w:tab w:val="left" w:pos="454"/>
          <w:tab w:val="left" w:pos="680"/>
        </w:tabs>
        <w:autoSpaceDE w:val="0"/>
        <w:autoSpaceDN w:val="0"/>
        <w:adjustRightInd w:val="0"/>
        <w:rPr>
          <w:rFonts w:eastAsia="Calibri"/>
          <w:b/>
          <w:bCs/>
          <w:i/>
          <w:iCs/>
          <w:szCs w:val="18"/>
        </w:rPr>
      </w:pPr>
      <w:r w:rsidRPr="009934BD">
        <w:rPr>
          <w:rFonts w:eastAsia="Calibri"/>
          <w:b/>
          <w:bCs/>
          <w:i/>
          <w:iCs/>
          <w:szCs w:val="18"/>
        </w:rPr>
        <w:t xml:space="preserve">Artikel </w:t>
      </w:r>
      <w:r w:rsidRPr="009934BD" w:rsidR="00A71219">
        <w:rPr>
          <w:rFonts w:eastAsia="Calibri"/>
          <w:b/>
          <w:bCs/>
          <w:i/>
          <w:iCs/>
          <w:szCs w:val="18"/>
        </w:rPr>
        <w:t>4</w:t>
      </w:r>
      <w:r w:rsidRPr="009934BD">
        <w:rPr>
          <w:rFonts w:eastAsia="Calibri"/>
          <w:b/>
          <w:bCs/>
          <w:i/>
          <w:iCs/>
          <w:szCs w:val="18"/>
        </w:rPr>
        <w:t>.</w:t>
      </w:r>
      <w:r w:rsidRPr="009934BD" w:rsidR="00EF1BF9">
        <w:rPr>
          <w:rFonts w:eastAsia="Calibri"/>
          <w:b/>
          <w:bCs/>
          <w:i/>
          <w:iCs/>
          <w:szCs w:val="18"/>
        </w:rPr>
        <w:t>10</w:t>
      </w:r>
      <w:r w:rsidRPr="009934BD" w:rsidR="0081719B">
        <w:rPr>
          <w:rFonts w:eastAsia="Calibri"/>
          <w:b/>
          <w:bCs/>
          <w:i/>
          <w:iCs/>
          <w:szCs w:val="18"/>
        </w:rPr>
        <w:t xml:space="preserve">. </w:t>
      </w:r>
      <w:r w:rsidRPr="009934BD">
        <w:rPr>
          <w:rFonts w:eastAsia="Calibri"/>
          <w:b/>
          <w:bCs/>
          <w:i/>
          <w:iCs/>
          <w:szCs w:val="18"/>
        </w:rPr>
        <w:t>Inwerkingtreding</w:t>
      </w:r>
    </w:p>
    <w:p w:rsidRPr="00913A96" w:rsidR="005E6B7B" w:rsidP="00D20732" w:rsidRDefault="005A777E" w14:paraId="04D9FA46" w14:textId="02223854">
      <w:pPr>
        <w:tabs>
          <w:tab w:val="left" w:pos="227"/>
          <w:tab w:val="left" w:pos="454"/>
          <w:tab w:val="left" w:pos="680"/>
        </w:tabs>
        <w:autoSpaceDE w:val="0"/>
        <w:autoSpaceDN w:val="0"/>
        <w:adjustRightInd w:val="0"/>
        <w:ind w:firstLine="284"/>
        <w:rPr>
          <w:rFonts w:eastAsia="Calibri"/>
          <w:szCs w:val="18"/>
        </w:rPr>
      </w:pPr>
      <w:r w:rsidRPr="009934BD">
        <w:rPr>
          <w:rFonts w:eastAsia="Calibri"/>
          <w:szCs w:val="18"/>
        </w:rPr>
        <w:t>Voor de inwerkingtreding</w:t>
      </w:r>
      <w:r w:rsidRPr="009934BD" w:rsidR="0081719B">
        <w:rPr>
          <w:rFonts w:eastAsia="Calibri"/>
          <w:szCs w:val="18"/>
        </w:rPr>
        <w:t xml:space="preserve"> van dit besluit</w:t>
      </w:r>
      <w:r w:rsidRPr="009934BD">
        <w:rPr>
          <w:rFonts w:eastAsia="Calibri"/>
          <w:szCs w:val="18"/>
        </w:rPr>
        <w:t xml:space="preserve"> word</w:t>
      </w:r>
      <w:r w:rsidRPr="009934BD" w:rsidR="005E6B7B">
        <w:rPr>
          <w:rFonts w:eastAsia="Calibri"/>
          <w:szCs w:val="18"/>
        </w:rPr>
        <w:t>t grotendeels</w:t>
      </w:r>
      <w:r w:rsidRPr="009934BD">
        <w:rPr>
          <w:rFonts w:eastAsia="Calibri"/>
          <w:szCs w:val="18"/>
        </w:rPr>
        <w:t xml:space="preserve"> aangesloten bij het moment van inwerkingtreding van de Wet van school naar duurzaam werk</w:t>
      </w:r>
      <w:r w:rsidRPr="009934BD" w:rsidR="00E04C7B">
        <w:rPr>
          <w:rFonts w:eastAsia="Calibri"/>
          <w:szCs w:val="18"/>
        </w:rPr>
        <w:t xml:space="preserve">, naar verwachting </w:t>
      </w:r>
      <w:r w:rsidRPr="009934BD" w:rsidR="00CF3F4C">
        <w:rPr>
          <w:rFonts w:eastAsia="Calibri"/>
          <w:szCs w:val="18"/>
        </w:rPr>
        <w:t xml:space="preserve">wordt dat </w:t>
      </w:r>
      <w:r w:rsidRPr="009934BD" w:rsidR="00E04C7B">
        <w:rPr>
          <w:rFonts w:eastAsia="Calibri"/>
          <w:szCs w:val="18"/>
        </w:rPr>
        <w:t>1 januari 2026</w:t>
      </w:r>
      <w:r w:rsidRPr="009934BD">
        <w:rPr>
          <w:rFonts w:eastAsia="Calibri"/>
          <w:szCs w:val="18"/>
        </w:rPr>
        <w:t>.</w:t>
      </w:r>
      <w:r w:rsidRPr="009934BD" w:rsidR="005E6B7B">
        <w:rPr>
          <w:rFonts w:eastAsia="Calibri"/>
          <w:szCs w:val="18"/>
        </w:rPr>
        <w:t xml:space="preserve"> De artikelen 4.</w:t>
      </w:r>
      <w:r w:rsidRPr="009934BD" w:rsidR="00EF1BF9">
        <w:rPr>
          <w:rFonts w:eastAsia="Calibri"/>
          <w:szCs w:val="18"/>
        </w:rPr>
        <w:t>8</w:t>
      </w:r>
      <w:r w:rsidRPr="009934BD" w:rsidR="005E6B7B">
        <w:rPr>
          <w:rFonts w:eastAsia="Calibri"/>
          <w:szCs w:val="18"/>
        </w:rPr>
        <w:t xml:space="preserve"> en 4.</w:t>
      </w:r>
      <w:r w:rsidRPr="009934BD" w:rsidR="00EF1BF9">
        <w:rPr>
          <w:rFonts w:eastAsia="Calibri"/>
          <w:szCs w:val="18"/>
        </w:rPr>
        <w:t>9</w:t>
      </w:r>
      <w:r w:rsidRPr="009934BD" w:rsidR="005E6B7B">
        <w:rPr>
          <w:rFonts w:eastAsia="Calibri"/>
          <w:szCs w:val="18"/>
        </w:rPr>
        <w:t xml:space="preserve"> v</w:t>
      </w:r>
      <w:r w:rsidRPr="009934BD" w:rsidR="005E6B7B">
        <w:rPr>
          <w:szCs w:val="18"/>
        </w:rPr>
        <w:t xml:space="preserve">an dit besluit betreffen reparatiewetgeving. </w:t>
      </w:r>
      <w:r w:rsidRPr="009934BD" w:rsidR="005E6B7B">
        <w:rPr>
          <w:rFonts w:eastAsia="Calibri"/>
          <w:szCs w:val="18"/>
        </w:rPr>
        <w:t>Artikel 4.</w:t>
      </w:r>
      <w:r w:rsidRPr="009934BD" w:rsidR="00EF1BF9">
        <w:rPr>
          <w:rFonts w:eastAsia="Calibri"/>
          <w:szCs w:val="18"/>
        </w:rPr>
        <w:t>8</w:t>
      </w:r>
      <w:r w:rsidRPr="009934BD" w:rsidR="005E6B7B">
        <w:rPr>
          <w:rFonts w:eastAsia="Calibri"/>
          <w:szCs w:val="18"/>
        </w:rPr>
        <w:t xml:space="preserve"> hangt samen met een wijziging van de Les- en cursusgeldwet</w:t>
      </w:r>
      <w:r w:rsidRPr="009934BD" w:rsidR="00872D34">
        <w:rPr>
          <w:rFonts w:eastAsia="Calibri"/>
          <w:szCs w:val="18"/>
        </w:rPr>
        <w:t xml:space="preserve"> en zal indien mogelijk gelijktijdig daarmee in werking treden. </w:t>
      </w:r>
      <w:r w:rsidRPr="009934BD" w:rsidR="005E6B7B">
        <w:rPr>
          <w:szCs w:val="18"/>
        </w:rPr>
        <w:t>Artikel 4.</w:t>
      </w:r>
      <w:r w:rsidRPr="009934BD" w:rsidR="00EF1BF9">
        <w:rPr>
          <w:szCs w:val="18"/>
        </w:rPr>
        <w:t>9</w:t>
      </w:r>
      <w:r w:rsidRPr="009934BD" w:rsidR="005E6B7B">
        <w:rPr>
          <w:szCs w:val="18"/>
        </w:rPr>
        <w:t xml:space="preserve"> treedt in werking </w:t>
      </w:r>
      <w:r w:rsidRPr="009934BD" w:rsidR="005E6B7B">
        <w:rPr>
          <w:rStyle w:val="Nadruk"/>
          <w:i w:val="0"/>
          <w:iCs w:val="0"/>
          <w:shd w:val="clear" w:color="auto" w:fill="FFFFFF"/>
        </w:rPr>
        <w:t>met ingang van de dag na de datum van uitgifte van het Staatsblad</w:t>
      </w:r>
      <w:r w:rsidRPr="00BA5CA0" w:rsidR="005E6B7B">
        <w:rPr>
          <w:rStyle w:val="Nadruk"/>
          <w:i w:val="0"/>
          <w:iCs w:val="0"/>
          <w:shd w:val="clear" w:color="auto" w:fill="FFFFFF"/>
        </w:rPr>
        <w:t xml:space="preserve"> waarin </w:t>
      </w:r>
      <w:r w:rsidR="00E04C7B">
        <w:rPr>
          <w:rStyle w:val="Nadruk"/>
          <w:i w:val="0"/>
          <w:iCs w:val="0"/>
          <w:shd w:val="clear" w:color="auto" w:fill="FFFFFF"/>
        </w:rPr>
        <w:t>dit besluit</w:t>
      </w:r>
      <w:r w:rsidRPr="00BA5CA0" w:rsidR="005E6B7B">
        <w:rPr>
          <w:rStyle w:val="Nadruk"/>
          <w:i w:val="0"/>
          <w:iCs w:val="0"/>
          <w:shd w:val="clear" w:color="auto" w:fill="FFFFFF"/>
        </w:rPr>
        <w:t xml:space="preserve"> wordt geplaatst</w:t>
      </w:r>
      <w:r w:rsidR="005E6B7B">
        <w:rPr>
          <w:rStyle w:val="Nadruk"/>
          <w:i w:val="0"/>
          <w:iCs w:val="0"/>
          <w:shd w:val="clear" w:color="auto" w:fill="FFFFFF"/>
        </w:rPr>
        <w:t>.</w:t>
      </w:r>
    </w:p>
    <w:p w:rsidR="00030EDC" w:rsidP="0011142E" w:rsidRDefault="00030EDC" w14:paraId="78954899" w14:textId="77777777">
      <w:pPr>
        <w:rPr>
          <w:szCs w:val="18"/>
        </w:rPr>
      </w:pPr>
    </w:p>
    <w:p w:rsidRPr="00913A96" w:rsidR="00D30E73" w:rsidP="0011142E" w:rsidRDefault="00D30E73" w14:paraId="77DECA2D" w14:textId="77777777">
      <w:pPr>
        <w:rPr>
          <w:szCs w:val="18"/>
        </w:rPr>
      </w:pPr>
    </w:p>
    <w:p w:rsidRPr="00913A96" w:rsidR="006371FE" w:rsidP="0011142E" w:rsidRDefault="00E45CD1" w14:paraId="120F126A" w14:textId="77777777">
      <w:pPr>
        <w:rPr>
          <w:szCs w:val="18"/>
        </w:rPr>
      </w:pPr>
      <w:r w:rsidRPr="00913A96">
        <w:rPr>
          <w:szCs w:val="18"/>
        </w:rPr>
        <w:t xml:space="preserve">De </w:t>
      </w:r>
      <w:r w:rsidRPr="00913A96" w:rsidR="006A5D19">
        <w:rPr>
          <w:szCs w:val="18"/>
        </w:rPr>
        <w:t>M</w:t>
      </w:r>
      <w:r w:rsidRPr="00913A96">
        <w:rPr>
          <w:szCs w:val="18"/>
        </w:rPr>
        <w:t>inister van Onderwijs, Cultuur en Wetenschap,</w:t>
      </w:r>
    </w:p>
    <w:p w:rsidRPr="00913A96" w:rsidR="000F521E" w:rsidP="0011142E" w:rsidRDefault="000F521E" w14:paraId="674237A9" w14:textId="77777777">
      <w:pPr>
        <w:rPr>
          <w:szCs w:val="18"/>
        </w:rPr>
      </w:pPr>
    </w:p>
    <w:p w:rsidRPr="00913A96" w:rsidR="00E51F0F" w:rsidP="0011142E" w:rsidRDefault="00E51F0F" w14:paraId="35BE8499" w14:textId="77777777">
      <w:pPr>
        <w:rPr>
          <w:szCs w:val="18"/>
        </w:rPr>
      </w:pPr>
    </w:p>
    <w:p w:rsidRPr="00913A96" w:rsidR="000F521E" w:rsidP="0011142E" w:rsidRDefault="000F521E" w14:paraId="725E2F59" w14:textId="77777777">
      <w:pPr>
        <w:rPr>
          <w:szCs w:val="18"/>
        </w:rPr>
      </w:pPr>
    </w:p>
    <w:p w:rsidRPr="00913A96" w:rsidR="000F521E" w:rsidP="0011142E" w:rsidRDefault="000F521E" w14:paraId="425BBBAC" w14:textId="77777777">
      <w:pPr>
        <w:rPr>
          <w:szCs w:val="18"/>
        </w:rPr>
      </w:pPr>
    </w:p>
    <w:p w:rsidRPr="00913A96" w:rsidR="00184B30" w:rsidP="002F443E" w:rsidRDefault="00E51F0F" w14:paraId="274B6CEE" w14:textId="527A4389">
      <w:pPr>
        <w:pStyle w:val="standaard-tekst"/>
        <w:spacing w:line="240" w:lineRule="atLeast"/>
        <w:rPr>
          <w:szCs w:val="18"/>
        </w:rPr>
      </w:pPr>
      <w:proofErr w:type="spellStart"/>
      <w:r w:rsidRPr="00913A96">
        <w:rPr>
          <w:sz w:val="18"/>
          <w:szCs w:val="18"/>
          <w:lang w:val="nl-NL"/>
        </w:rPr>
        <w:t>Eppo</w:t>
      </w:r>
      <w:proofErr w:type="spellEnd"/>
      <w:r w:rsidRPr="00913A96">
        <w:rPr>
          <w:sz w:val="18"/>
          <w:szCs w:val="18"/>
          <w:lang w:val="nl-NL"/>
        </w:rPr>
        <w:t xml:space="preserve"> Bruins</w:t>
      </w:r>
    </w:p>
    <w:sectPr w:rsidRPr="00913A96" w:rsidR="00184B30" w:rsidSect="00CA0776">
      <w:headerReference w:type="default" r:id="rId12"/>
      <w:headerReference w:type="first" r:id="rId13"/>
      <w:footerReference w:type="first" r:id="rId14"/>
      <w:pgSz w:w="11906" w:h="16838"/>
      <w:pgMar w:top="1242" w:right="1758" w:bottom="1758" w:left="204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289F" w14:textId="77777777" w:rsidR="002627C8" w:rsidRDefault="002627C8">
      <w:pPr>
        <w:spacing w:line="240" w:lineRule="auto"/>
      </w:pPr>
      <w:r>
        <w:separator/>
      </w:r>
    </w:p>
  </w:endnote>
  <w:endnote w:type="continuationSeparator" w:id="0">
    <w:p w14:paraId="06D5F1CD" w14:textId="77777777" w:rsidR="002627C8" w:rsidRDefault="00262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8CD5" w14:textId="256B51E4" w:rsidR="00030EDC" w:rsidRPr="000C16EB" w:rsidRDefault="00E45CD1" w:rsidP="000C16EB">
    <w:pPr>
      <w:pStyle w:val="Voettekst"/>
      <w:tabs>
        <w:tab w:val="clear" w:pos="4536"/>
        <w:tab w:val="clear" w:pos="9072"/>
        <w:tab w:val="center" w:pos="3969"/>
        <w:tab w:val="right" w:pos="8080"/>
      </w:tabs>
      <w:jc w:val="center"/>
    </w:pPr>
    <w:r>
      <w:tab/>
      <w:t>B</w:t>
    </w:r>
    <w:r w:rsidR="005E1420">
      <w:t>26136</w:t>
    </w:r>
    <w:r>
      <w:t>.K-1</w:t>
    </w:r>
    <w:r>
      <w:tab/>
    </w:r>
    <w:r w:rsidR="009C19B7" w:rsidRPr="009C19B7">
      <w:fldChar w:fldCharType="begin"/>
    </w:r>
    <w:r w:rsidR="009C19B7" w:rsidRPr="009C19B7">
      <w:instrText>PAGE  \* Arabic  \* MERGEFORMAT</w:instrText>
    </w:r>
    <w:r w:rsidR="009C19B7" w:rsidRPr="009C19B7">
      <w:fldChar w:fldCharType="separate"/>
    </w:r>
    <w:r w:rsidR="009C19B7" w:rsidRPr="009C19B7">
      <w:t>3</w:t>
    </w:r>
    <w:r w:rsidR="009C19B7" w:rsidRPr="009C19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8A9" w14:textId="18326E91" w:rsidR="00030EDC" w:rsidRDefault="00E45CD1" w:rsidP="000C16EB">
    <w:pPr>
      <w:pStyle w:val="Voettekst"/>
      <w:tabs>
        <w:tab w:val="clear" w:pos="4536"/>
        <w:tab w:val="clear" w:pos="9072"/>
        <w:tab w:val="center" w:pos="3969"/>
        <w:tab w:val="right" w:pos="8080"/>
      </w:tabs>
      <w:jc w:val="center"/>
    </w:pPr>
    <w:r>
      <w:tab/>
      <w:t>B</w:t>
    </w:r>
    <w:r w:rsidR="005E1420">
      <w:t>26136.</w:t>
    </w:r>
    <w:r w:rsidR="00BF74C7">
      <w:t>K-1</w:t>
    </w:r>
    <w:r>
      <w:tab/>
    </w:r>
    <w:r w:rsidR="00E50876">
      <w:rPr>
        <w:szCs w:val="13"/>
      </w:rPr>
      <w:fldChar w:fldCharType="begin"/>
    </w:r>
    <w:r w:rsidR="00E50876">
      <w:rPr>
        <w:szCs w:val="13"/>
      </w:rPr>
      <w:instrText xml:space="preserve"> PAGE  \* Arabic  \* MERGEFORMAT </w:instrText>
    </w:r>
    <w:r w:rsidR="00E50876">
      <w:rPr>
        <w:szCs w:val="13"/>
      </w:rPr>
      <w:fldChar w:fldCharType="separate"/>
    </w:r>
    <w:r w:rsidR="00E50876">
      <w:rPr>
        <w:szCs w:val="13"/>
      </w:rPr>
      <w:t>1</w:t>
    </w:r>
    <w:r w:rsidR="00E50876">
      <w:rPr>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9328" w14:textId="77777777" w:rsidR="000F630A" w:rsidRDefault="00E45CD1" w:rsidP="000F630A">
    <w:pPr>
      <w:pStyle w:val="Voettekst"/>
      <w:jc w:val="center"/>
    </w:pPr>
    <w:r>
      <w:t>Bxxx.K-1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BE2B" w14:textId="77777777" w:rsidR="002627C8" w:rsidRDefault="002627C8">
      <w:pPr>
        <w:spacing w:line="240" w:lineRule="auto"/>
      </w:pPr>
      <w:r>
        <w:separator/>
      </w:r>
    </w:p>
  </w:footnote>
  <w:footnote w:type="continuationSeparator" w:id="0">
    <w:p w14:paraId="03C44F3A" w14:textId="77777777" w:rsidR="002627C8" w:rsidRDefault="002627C8">
      <w:pPr>
        <w:spacing w:line="240" w:lineRule="auto"/>
      </w:pPr>
      <w:r>
        <w:continuationSeparator/>
      </w:r>
    </w:p>
  </w:footnote>
  <w:footnote w:id="1">
    <w:p w14:paraId="7F926631" w14:textId="60A7BB34"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In deze nota van toelichting wordt ten behoeve van de leesbaarheid de term ‘scholen’ gebruikt om pro-scholen, vso-scholen en mbo-instellingen samen aan te duiden. Indien specifiek op één van de drie wordt gedoeld, zal wel ‘pro-scholen’, ‘vso-scholen’ of ‘mbo-instellingen’ worden gebruikt.</w:t>
      </w:r>
      <w:r w:rsidR="00943784">
        <w:rPr>
          <w:sz w:val="14"/>
          <w:szCs w:val="14"/>
        </w:rPr>
        <w:t xml:space="preserve"> Verder wordt in deze nota van toelichting gesproken van ‘aanvullende loopbaanbegeleiding’ in plaats van ‘loopbaanbegeleiding’ om dit duidelijker te onderscheiden van de reguliere loopbaanoriëntatie en –begeleiding (LOB)</w:t>
      </w:r>
      <w:r w:rsidR="00AE394D">
        <w:rPr>
          <w:sz w:val="14"/>
          <w:szCs w:val="14"/>
        </w:rPr>
        <w:t xml:space="preserve">. </w:t>
      </w:r>
    </w:p>
  </w:footnote>
  <w:footnote w:id="2">
    <w:p w14:paraId="4F736987" w14:textId="353EB9A1"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Zie artikel 4, eerste en tweede lid, van het Besluit regionale meld- en coördinatiefunctie voortijdig schoolverlaten</w:t>
      </w:r>
      <w:r w:rsidR="00E923F8" w:rsidRPr="0085082C">
        <w:rPr>
          <w:sz w:val="14"/>
          <w:szCs w:val="14"/>
        </w:rPr>
        <w:t>.</w:t>
      </w:r>
    </w:p>
  </w:footnote>
  <w:footnote w:id="3">
    <w:p w14:paraId="19A4359D" w14:textId="77777777" w:rsidR="00007F6B" w:rsidRPr="00E3292F"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Zie artikel 4, eerste lid, onderdeel a, van het Besluit regionale meld- en coördinatiefunctie voortijdig </w:t>
      </w:r>
      <w:r w:rsidRPr="00E3292F">
        <w:rPr>
          <w:sz w:val="14"/>
          <w:szCs w:val="14"/>
        </w:rPr>
        <w:t>schoolverlaten.</w:t>
      </w:r>
    </w:p>
  </w:footnote>
  <w:footnote w:id="4">
    <w:p w14:paraId="3109FD72" w14:textId="5B39F532" w:rsidR="00C26637" w:rsidRDefault="00C26637">
      <w:pPr>
        <w:pStyle w:val="Voetnoottekst"/>
      </w:pPr>
      <w:r w:rsidRPr="00E3292F">
        <w:rPr>
          <w:rStyle w:val="Voetnootmarkering"/>
          <w:sz w:val="14"/>
          <w:szCs w:val="14"/>
        </w:rPr>
        <w:footnoteRef/>
      </w:r>
      <w:r w:rsidRPr="00E3292F">
        <w:rPr>
          <w:sz w:val="14"/>
          <w:szCs w:val="14"/>
        </w:rPr>
        <w:t xml:space="preserve"> </w:t>
      </w:r>
      <w:r w:rsidR="006F1286" w:rsidRPr="00E3292F">
        <w:rPr>
          <w:sz w:val="14"/>
          <w:szCs w:val="14"/>
        </w:rPr>
        <w:t>Artikel 9.2.12, tweede lid, WEB, a</w:t>
      </w:r>
      <w:r w:rsidRPr="00E3292F">
        <w:rPr>
          <w:sz w:val="14"/>
          <w:szCs w:val="14"/>
        </w:rPr>
        <w:t xml:space="preserve">rtikel 44, tweede lid, WEC, </w:t>
      </w:r>
      <w:r w:rsidR="006F1286" w:rsidRPr="00E3292F">
        <w:rPr>
          <w:sz w:val="14"/>
          <w:szCs w:val="14"/>
        </w:rPr>
        <w:t xml:space="preserve">en </w:t>
      </w:r>
      <w:r w:rsidRPr="00E3292F">
        <w:rPr>
          <w:sz w:val="14"/>
          <w:szCs w:val="14"/>
        </w:rPr>
        <w:t>artikel 2.31a, tweede lid, WVO 2020. Deze aanvullende loopbaanbegeleiding eindigt eerder indien de jongere door het bereiken van de 27-jarige leeftijd voor afloop van genoemde periode niet meer tot de doelgroep behoort.</w:t>
      </w:r>
    </w:p>
  </w:footnote>
  <w:footnote w:id="5">
    <w:p w14:paraId="4BA98C25" w14:textId="5ED6E111"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Zie </w:t>
      </w:r>
      <w:r w:rsidR="00E923F8" w:rsidRPr="0085082C">
        <w:rPr>
          <w:sz w:val="14"/>
          <w:szCs w:val="14"/>
        </w:rPr>
        <w:t>artikel</w:t>
      </w:r>
      <w:r w:rsidRPr="0085082C">
        <w:rPr>
          <w:sz w:val="14"/>
          <w:szCs w:val="14"/>
        </w:rPr>
        <w:t xml:space="preserve"> 9.2.12 </w:t>
      </w:r>
      <w:r w:rsidR="00AE394D">
        <w:rPr>
          <w:sz w:val="14"/>
          <w:szCs w:val="14"/>
        </w:rPr>
        <w:t>WEB</w:t>
      </w:r>
      <w:r w:rsidRPr="0085082C">
        <w:rPr>
          <w:sz w:val="14"/>
          <w:szCs w:val="14"/>
        </w:rPr>
        <w:t xml:space="preserve">, </w:t>
      </w:r>
      <w:r w:rsidR="00E923F8" w:rsidRPr="0085082C">
        <w:rPr>
          <w:sz w:val="14"/>
          <w:szCs w:val="14"/>
        </w:rPr>
        <w:t xml:space="preserve">artikel </w:t>
      </w:r>
      <w:r w:rsidRPr="0085082C">
        <w:rPr>
          <w:sz w:val="14"/>
          <w:szCs w:val="14"/>
        </w:rPr>
        <w:t xml:space="preserve">8.3.1 van de </w:t>
      </w:r>
      <w:r w:rsidR="00AE394D">
        <w:rPr>
          <w:sz w:val="14"/>
          <w:szCs w:val="14"/>
        </w:rPr>
        <w:t>WEB</w:t>
      </w:r>
      <w:r w:rsidRPr="0085082C">
        <w:rPr>
          <w:sz w:val="14"/>
          <w:szCs w:val="14"/>
        </w:rPr>
        <w:t xml:space="preserve"> BES, </w:t>
      </w:r>
      <w:r w:rsidR="00AE394D" w:rsidRPr="0085082C">
        <w:rPr>
          <w:sz w:val="14"/>
          <w:szCs w:val="14"/>
        </w:rPr>
        <w:t xml:space="preserve">artikel 2.31a </w:t>
      </w:r>
      <w:r w:rsidR="00AE394D">
        <w:rPr>
          <w:sz w:val="14"/>
          <w:szCs w:val="14"/>
        </w:rPr>
        <w:t>WVO</w:t>
      </w:r>
      <w:r w:rsidR="00AE394D" w:rsidRPr="0085082C">
        <w:rPr>
          <w:sz w:val="14"/>
          <w:szCs w:val="14"/>
        </w:rPr>
        <w:t xml:space="preserve"> 2020</w:t>
      </w:r>
      <w:r w:rsidR="00AE394D">
        <w:rPr>
          <w:sz w:val="14"/>
          <w:szCs w:val="14"/>
        </w:rPr>
        <w:t xml:space="preserve"> en </w:t>
      </w:r>
      <w:r w:rsidR="00E923F8" w:rsidRPr="0085082C">
        <w:rPr>
          <w:sz w:val="14"/>
          <w:szCs w:val="14"/>
        </w:rPr>
        <w:t xml:space="preserve">artikel </w:t>
      </w:r>
      <w:r w:rsidRPr="0085082C">
        <w:rPr>
          <w:sz w:val="14"/>
          <w:szCs w:val="14"/>
        </w:rPr>
        <w:t xml:space="preserve">44 </w:t>
      </w:r>
      <w:r w:rsidR="00AE394D">
        <w:rPr>
          <w:sz w:val="14"/>
          <w:szCs w:val="14"/>
        </w:rPr>
        <w:t>WEC</w:t>
      </w:r>
      <w:r w:rsidRPr="0085082C">
        <w:rPr>
          <w:sz w:val="14"/>
          <w:szCs w:val="14"/>
        </w:rPr>
        <w:t>.</w:t>
      </w:r>
      <w:r w:rsidR="00E923F8" w:rsidRPr="0085082C">
        <w:rPr>
          <w:sz w:val="14"/>
          <w:szCs w:val="14"/>
        </w:rPr>
        <w:t xml:space="preserve"> De </w:t>
      </w:r>
      <w:r w:rsidR="00AE394D">
        <w:rPr>
          <w:sz w:val="14"/>
          <w:szCs w:val="14"/>
        </w:rPr>
        <w:t xml:space="preserve">aanvullende </w:t>
      </w:r>
      <w:r w:rsidR="00E923F8" w:rsidRPr="0085082C">
        <w:rPr>
          <w:sz w:val="14"/>
          <w:szCs w:val="14"/>
        </w:rPr>
        <w:t>loopbaan</w:t>
      </w:r>
      <w:r w:rsidR="00AE394D">
        <w:rPr>
          <w:sz w:val="14"/>
          <w:szCs w:val="14"/>
        </w:rPr>
        <w:t xml:space="preserve">begeleiding </w:t>
      </w:r>
      <w:r w:rsidR="00B3028A">
        <w:rPr>
          <w:sz w:val="14"/>
          <w:szCs w:val="14"/>
        </w:rPr>
        <w:t xml:space="preserve">is complementair aan </w:t>
      </w:r>
      <w:r w:rsidR="00E923F8" w:rsidRPr="0085082C">
        <w:rPr>
          <w:sz w:val="14"/>
          <w:szCs w:val="14"/>
        </w:rPr>
        <w:t xml:space="preserve">de </w:t>
      </w:r>
      <w:r w:rsidR="00B3028A">
        <w:rPr>
          <w:sz w:val="14"/>
          <w:szCs w:val="14"/>
        </w:rPr>
        <w:t xml:space="preserve">reguliere </w:t>
      </w:r>
      <w:r w:rsidR="00E923F8" w:rsidRPr="0085082C">
        <w:rPr>
          <w:sz w:val="14"/>
          <w:szCs w:val="14"/>
        </w:rPr>
        <w:t xml:space="preserve">loopbaanoriëntatie en -begeleiding (LOB) die binnen het onderwijs wordt aangeboden. </w:t>
      </w:r>
    </w:p>
  </w:footnote>
  <w:footnote w:id="6">
    <w:p w14:paraId="4272458D" w14:textId="1BA54043"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Aanvullende loopbaanbegeleiding kan uit een aantal onderdelen bestaan, zoals persoonlijke gesprekken, ondersteuning</w:t>
      </w:r>
      <w:r w:rsidR="00B3028A">
        <w:rPr>
          <w:sz w:val="14"/>
          <w:szCs w:val="14"/>
        </w:rPr>
        <w:t xml:space="preserve">, </w:t>
      </w:r>
      <w:r w:rsidRPr="0085082C">
        <w:rPr>
          <w:sz w:val="14"/>
          <w:szCs w:val="14"/>
        </w:rPr>
        <w:t>een warme overdracht</w:t>
      </w:r>
      <w:r w:rsidR="00B3028A">
        <w:rPr>
          <w:sz w:val="14"/>
          <w:szCs w:val="14"/>
        </w:rPr>
        <w:t xml:space="preserve"> aan een andere organisatie, et cetera</w:t>
      </w:r>
      <w:r w:rsidRPr="0085082C">
        <w:rPr>
          <w:sz w:val="14"/>
          <w:szCs w:val="14"/>
        </w:rPr>
        <w:t>. In</w:t>
      </w:r>
      <w:r w:rsidR="00B3028A">
        <w:rPr>
          <w:sz w:val="14"/>
          <w:szCs w:val="14"/>
        </w:rPr>
        <w:t xml:space="preserve"> de</w:t>
      </w:r>
      <w:r w:rsidRPr="0085082C">
        <w:rPr>
          <w:sz w:val="14"/>
          <w:szCs w:val="14"/>
        </w:rPr>
        <w:t xml:space="preserve"> persoonlijke gesprekken </w:t>
      </w:r>
      <w:r w:rsidR="00B3028A">
        <w:rPr>
          <w:sz w:val="14"/>
          <w:szCs w:val="14"/>
        </w:rPr>
        <w:t xml:space="preserve">kan </w:t>
      </w:r>
      <w:r w:rsidRPr="0085082C">
        <w:rPr>
          <w:sz w:val="14"/>
          <w:szCs w:val="14"/>
        </w:rPr>
        <w:t xml:space="preserve">de </w:t>
      </w:r>
      <w:r w:rsidR="00B3028A">
        <w:rPr>
          <w:sz w:val="14"/>
          <w:szCs w:val="14"/>
        </w:rPr>
        <w:t>school</w:t>
      </w:r>
      <w:r w:rsidRPr="0085082C">
        <w:rPr>
          <w:sz w:val="14"/>
          <w:szCs w:val="14"/>
        </w:rPr>
        <w:t xml:space="preserve"> met de </w:t>
      </w:r>
      <w:r w:rsidR="00B3028A">
        <w:rPr>
          <w:sz w:val="14"/>
          <w:szCs w:val="14"/>
        </w:rPr>
        <w:t>jongere</w:t>
      </w:r>
      <w:r w:rsidRPr="0085082C">
        <w:rPr>
          <w:sz w:val="14"/>
          <w:szCs w:val="14"/>
        </w:rPr>
        <w:t xml:space="preserve"> </w:t>
      </w:r>
      <w:r w:rsidR="00B3028A">
        <w:rPr>
          <w:sz w:val="14"/>
          <w:szCs w:val="14"/>
        </w:rPr>
        <w:t xml:space="preserve">bekijken </w:t>
      </w:r>
      <w:r w:rsidRPr="0085082C">
        <w:rPr>
          <w:sz w:val="14"/>
          <w:szCs w:val="14"/>
        </w:rPr>
        <w:t>wat hij nodig heeft voor een succesvolle overstap naar het vervolgonderwijs of de arbeidsmarkt. Hierbij kan onder meer geïnventariseerd worden wat de wensen en mogelijkheden zijn, wat de kansen zijn op de arbeidsmarkt, of de jongere ondersteuning nodig heeft in (voorbereiding op) de stap naar de arbeidsmarkt en wat de school of een andere organisatie hierin kan bieden</w:t>
      </w:r>
      <w:r w:rsidR="00B3028A">
        <w:rPr>
          <w:sz w:val="14"/>
          <w:szCs w:val="14"/>
        </w:rPr>
        <w:t xml:space="preserve">. </w:t>
      </w:r>
      <w:r w:rsidR="00B3028A" w:rsidRPr="00B3028A">
        <w:rPr>
          <w:sz w:val="14"/>
          <w:szCs w:val="14"/>
        </w:rPr>
        <w:t xml:space="preserve">Voor pro en vso betreft het </w:t>
      </w:r>
      <w:r w:rsidR="00B3028A">
        <w:rPr>
          <w:sz w:val="14"/>
          <w:szCs w:val="14"/>
        </w:rPr>
        <w:t xml:space="preserve">overigens </w:t>
      </w:r>
      <w:r w:rsidR="00B3028A" w:rsidRPr="00B3028A">
        <w:rPr>
          <w:sz w:val="14"/>
          <w:szCs w:val="14"/>
        </w:rPr>
        <w:t>alleen advisering en ondersteuning bij de overstap naar de arbeidsmarkt.</w:t>
      </w:r>
    </w:p>
  </w:footnote>
  <w:footnote w:id="7">
    <w:p w14:paraId="6DCD14EE" w14:textId="1B2668D8" w:rsidR="00300BF2" w:rsidRPr="0085082C" w:rsidRDefault="00300BF2" w:rsidP="00300BF2">
      <w:pPr>
        <w:pStyle w:val="Voetnoottekst"/>
        <w:rPr>
          <w:sz w:val="14"/>
          <w:szCs w:val="14"/>
        </w:rPr>
      </w:pPr>
      <w:r w:rsidRPr="0085082C">
        <w:rPr>
          <w:rStyle w:val="Voetnootmarkering"/>
          <w:sz w:val="14"/>
          <w:szCs w:val="14"/>
        </w:rPr>
        <w:footnoteRef/>
      </w:r>
      <w:r w:rsidRPr="0085082C">
        <w:rPr>
          <w:sz w:val="14"/>
          <w:szCs w:val="14"/>
        </w:rPr>
        <w:t xml:space="preserve"> Regioplan (2023) Van school naar werk, ondersteuning van jongeren in een kwetsbare positie, p. 19. </w:t>
      </w:r>
      <w:hyperlink r:id="rId1" w:history="1">
        <w:r w:rsidR="00B502E6" w:rsidRPr="007D2A3E">
          <w:rPr>
            <w:rStyle w:val="Hyperlink"/>
            <w:sz w:val="14"/>
            <w:szCs w:val="14"/>
          </w:rPr>
          <w:t>https://www.regioplan.nl/wp-content/uploads/2023/05/21114-Eindrapport-Praktijkgericht-onderzoek-jeugdwerkloosheid-Regioplan-18april23.pdf</w:t>
        </w:r>
      </w:hyperlink>
      <w:r w:rsidR="00B502E6">
        <w:rPr>
          <w:sz w:val="14"/>
          <w:szCs w:val="14"/>
        </w:rPr>
        <w:t>.</w:t>
      </w:r>
    </w:p>
  </w:footnote>
  <w:footnote w:id="8">
    <w:p w14:paraId="06218A2D" w14:textId="6FFAF681"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Regioplan (2023)</w:t>
      </w:r>
      <w:r w:rsidR="00300BF2" w:rsidRPr="0085082C">
        <w:rPr>
          <w:sz w:val="14"/>
          <w:szCs w:val="14"/>
        </w:rPr>
        <w:t xml:space="preserve"> V</w:t>
      </w:r>
      <w:r w:rsidRPr="0085082C">
        <w:rPr>
          <w:sz w:val="14"/>
          <w:szCs w:val="14"/>
        </w:rPr>
        <w:t>an school naar werk, ondersteuning van jongeren in een kwetsbare positie, p. 19.</w:t>
      </w:r>
    </w:p>
  </w:footnote>
  <w:footnote w:id="9">
    <w:p w14:paraId="4FBE9D90" w14:textId="023CC269"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De Subsidieregeling nazorg mbo 2022</w:t>
      </w:r>
      <w:r w:rsidR="004E4742">
        <w:rPr>
          <w:sz w:val="14"/>
          <w:szCs w:val="14"/>
        </w:rPr>
        <w:t>/</w:t>
      </w:r>
      <w:r w:rsidRPr="0085082C">
        <w:rPr>
          <w:sz w:val="14"/>
          <w:szCs w:val="14"/>
        </w:rPr>
        <w:t>2025 stelt een persoonlijke benadering niet in alle gevallen verplicht. Indien minder dan 70% van de prognose wordt gehaald, moet de mbo-instelling echter aantonen zich wel voldoende voor het halen van de prognose te hebben ingespannen. Hiervoor moeten de jongeren in ieder geval persoonlijk voor de nazorg zijn benaderd. Zie artikel 9, derde lid, onderdeel d, van de subsidieregeling.</w:t>
      </w:r>
    </w:p>
  </w:footnote>
  <w:footnote w:id="10">
    <w:p w14:paraId="5EAF8683" w14:textId="37006324" w:rsidR="00007F6B" w:rsidRPr="0085082C" w:rsidRDefault="00007F6B" w:rsidP="00007F6B">
      <w:pPr>
        <w:pStyle w:val="Voetnoottekst"/>
        <w:rPr>
          <w:sz w:val="14"/>
          <w:szCs w:val="14"/>
        </w:rPr>
      </w:pPr>
      <w:r w:rsidRPr="0085082C">
        <w:rPr>
          <w:rStyle w:val="Voetnootmarkering"/>
          <w:sz w:val="14"/>
          <w:szCs w:val="14"/>
        </w:rPr>
        <w:footnoteRef/>
      </w:r>
      <w:r w:rsidRPr="0085082C">
        <w:rPr>
          <w:sz w:val="14"/>
          <w:szCs w:val="14"/>
        </w:rPr>
        <w:t xml:space="preserve"> Regioplan (2023) Van school naar werk, ondersteuning van jongeren in een kwetsbare positie, p. 36.</w:t>
      </w:r>
    </w:p>
  </w:footnote>
  <w:footnote w:id="11">
    <w:p w14:paraId="21D20EEF" w14:textId="027A3E0C" w:rsidR="00372EFB" w:rsidRPr="00872D34" w:rsidRDefault="00372EFB">
      <w:pPr>
        <w:pStyle w:val="Voetnoottekst"/>
        <w:rPr>
          <w:sz w:val="14"/>
          <w:szCs w:val="14"/>
        </w:rPr>
      </w:pPr>
      <w:r w:rsidRPr="00872D34">
        <w:rPr>
          <w:rStyle w:val="Voetnootmarkering"/>
          <w:sz w:val="14"/>
          <w:szCs w:val="14"/>
        </w:rPr>
        <w:footnoteRef/>
      </w:r>
      <w:r w:rsidRPr="00872D34">
        <w:rPr>
          <w:sz w:val="14"/>
          <w:szCs w:val="14"/>
        </w:rPr>
        <w:t xml:space="preserve"> Artikel 9.2.8, tweede lid, WEB.</w:t>
      </w:r>
    </w:p>
  </w:footnote>
  <w:footnote w:id="12">
    <w:p w14:paraId="04489D30" w14:textId="362B9B00" w:rsidR="00E70F20" w:rsidRPr="00872D34" w:rsidRDefault="00E70F20">
      <w:pPr>
        <w:pStyle w:val="Voetnoottekst"/>
        <w:rPr>
          <w:sz w:val="14"/>
          <w:szCs w:val="14"/>
        </w:rPr>
      </w:pPr>
      <w:r w:rsidRPr="00872D34">
        <w:rPr>
          <w:rStyle w:val="Voetnootmarkering"/>
          <w:sz w:val="14"/>
          <w:szCs w:val="14"/>
        </w:rPr>
        <w:footnoteRef/>
      </w:r>
      <w:r w:rsidRPr="00872D34">
        <w:rPr>
          <w:sz w:val="14"/>
          <w:szCs w:val="14"/>
        </w:rPr>
        <w:t xml:space="preserve"> Artikel 9.2.9, derde en vierde lid, WEB.</w:t>
      </w:r>
    </w:p>
  </w:footnote>
  <w:footnote w:id="13">
    <w:p w14:paraId="7D2F3705" w14:textId="66B68014" w:rsidR="00E70F20" w:rsidRPr="00872D34" w:rsidRDefault="00E70F20">
      <w:pPr>
        <w:pStyle w:val="Voetnoottekst"/>
        <w:rPr>
          <w:sz w:val="14"/>
          <w:szCs w:val="14"/>
        </w:rPr>
      </w:pPr>
      <w:r w:rsidRPr="00872D34">
        <w:rPr>
          <w:rStyle w:val="Voetnootmarkering"/>
          <w:sz w:val="14"/>
          <w:szCs w:val="14"/>
        </w:rPr>
        <w:footnoteRef/>
      </w:r>
      <w:r w:rsidRPr="00872D34">
        <w:rPr>
          <w:sz w:val="14"/>
          <w:szCs w:val="14"/>
        </w:rPr>
        <w:t xml:space="preserve"> In de Regeling regionaal programma en Doorstroompuntfunctie 2026-2029 is namelijk opgenomen dat</w:t>
      </w:r>
      <w:r w:rsidR="003D70F7" w:rsidRPr="00872D34">
        <w:rPr>
          <w:sz w:val="14"/>
          <w:szCs w:val="14"/>
        </w:rPr>
        <w:t xml:space="preserve"> het bevoegd gezag van</w:t>
      </w:r>
      <w:r w:rsidRPr="00872D34">
        <w:rPr>
          <w:sz w:val="14"/>
          <w:szCs w:val="14"/>
        </w:rPr>
        <w:t xml:space="preserve"> </w:t>
      </w:r>
      <w:r w:rsidR="003D70F7" w:rsidRPr="00872D34">
        <w:rPr>
          <w:sz w:val="14"/>
          <w:szCs w:val="14"/>
        </w:rPr>
        <w:t>de contactschool</w:t>
      </w:r>
      <w:r w:rsidRPr="00872D34">
        <w:rPr>
          <w:sz w:val="14"/>
          <w:szCs w:val="14"/>
        </w:rPr>
        <w:t xml:space="preserve"> bij </w:t>
      </w:r>
      <w:r w:rsidR="003D70F7" w:rsidRPr="00872D34">
        <w:rPr>
          <w:sz w:val="14"/>
          <w:szCs w:val="14"/>
        </w:rPr>
        <w:t>de</w:t>
      </w:r>
      <w:r w:rsidRPr="00872D34">
        <w:rPr>
          <w:sz w:val="14"/>
          <w:szCs w:val="14"/>
        </w:rPr>
        <w:t xml:space="preserve"> subsidieaanvraag het regionaal programma moet meesturen. Het regionaal programma moet tevens worden ondertekend door de centrumgemeente.</w:t>
      </w:r>
    </w:p>
  </w:footnote>
  <w:footnote w:id="14">
    <w:p w14:paraId="1DE3BEF1" w14:textId="69982017" w:rsidR="003D70F7" w:rsidRPr="00872D34" w:rsidRDefault="003D70F7" w:rsidP="003D70F7">
      <w:pPr>
        <w:pStyle w:val="Voetnoottekst"/>
        <w:rPr>
          <w:sz w:val="14"/>
          <w:szCs w:val="14"/>
        </w:rPr>
      </w:pPr>
      <w:r w:rsidRPr="00872D34">
        <w:rPr>
          <w:rStyle w:val="Voetnootmarkering"/>
          <w:sz w:val="14"/>
          <w:szCs w:val="14"/>
        </w:rPr>
        <w:footnoteRef/>
      </w:r>
      <w:r w:rsidRPr="00872D34">
        <w:rPr>
          <w:sz w:val="14"/>
          <w:szCs w:val="14"/>
        </w:rPr>
        <w:t xml:space="preserve"> De centrumgemeente krijgt een decentralisatie-uitkering voor de taken rondom het regionaal programma, maar een decentralisatie-uitkering is niet geoormerkt.</w:t>
      </w:r>
    </w:p>
  </w:footnote>
  <w:footnote w:id="15">
    <w:p w14:paraId="06A63ACC" w14:textId="6D4119C8" w:rsidR="00007F6B" w:rsidRPr="00872D34" w:rsidRDefault="00007F6B" w:rsidP="00007F6B">
      <w:pPr>
        <w:pStyle w:val="Voetnoottekst"/>
        <w:rPr>
          <w:sz w:val="14"/>
          <w:szCs w:val="14"/>
        </w:rPr>
      </w:pPr>
      <w:r w:rsidRPr="00872D34">
        <w:rPr>
          <w:rStyle w:val="Voetnootmarkering"/>
          <w:sz w:val="14"/>
          <w:szCs w:val="14"/>
        </w:rPr>
        <w:footnoteRef/>
      </w:r>
      <w:r w:rsidRPr="00872D34">
        <w:rPr>
          <w:sz w:val="14"/>
          <w:szCs w:val="14"/>
        </w:rPr>
        <w:t xml:space="preserve"> </w:t>
      </w:r>
      <w:r w:rsidRPr="00872D34">
        <w:rPr>
          <w:i/>
          <w:iCs/>
          <w:sz w:val="14"/>
          <w:szCs w:val="14"/>
        </w:rPr>
        <w:t>Kamerstukken II</w:t>
      </w:r>
      <w:r w:rsidRPr="00872D34">
        <w:rPr>
          <w:sz w:val="14"/>
          <w:szCs w:val="14"/>
        </w:rPr>
        <w:t xml:space="preserve"> 2022/23, 26695, nr. 140, p. 7.</w:t>
      </w:r>
    </w:p>
  </w:footnote>
  <w:footnote w:id="16">
    <w:p w14:paraId="0E9BA189" w14:textId="2B3E3E87" w:rsidR="00AB0214" w:rsidRPr="00872D34" w:rsidRDefault="00AB0214">
      <w:pPr>
        <w:pStyle w:val="Voetnoottekst"/>
        <w:rPr>
          <w:sz w:val="14"/>
          <w:szCs w:val="14"/>
        </w:rPr>
      </w:pPr>
      <w:r w:rsidRPr="00872D34">
        <w:rPr>
          <w:rStyle w:val="Voetnootmarkering"/>
          <w:sz w:val="14"/>
          <w:szCs w:val="14"/>
        </w:rPr>
        <w:footnoteRef/>
      </w:r>
      <w:r w:rsidRPr="00872D34">
        <w:rPr>
          <w:sz w:val="14"/>
          <w:szCs w:val="14"/>
        </w:rPr>
        <w:t xml:space="preserve"> </w:t>
      </w:r>
      <w:r w:rsidR="00362076" w:rsidRPr="00872D34">
        <w:rPr>
          <w:sz w:val="14"/>
          <w:szCs w:val="14"/>
        </w:rPr>
        <w:t>CBS (2022), Verkenning alternatief verdeelmodel voor voortijdig schoolverlaten, paragraaf 2.5.</w:t>
      </w:r>
    </w:p>
  </w:footnote>
  <w:footnote w:id="17">
    <w:p w14:paraId="1D270A66" w14:textId="0B675030" w:rsidR="00007F6B" w:rsidRPr="0085082C" w:rsidRDefault="00007F6B" w:rsidP="00007F6B">
      <w:pPr>
        <w:pStyle w:val="Voetnoottekst"/>
        <w:rPr>
          <w:sz w:val="14"/>
          <w:szCs w:val="14"/>
        </w:rPr>
      </w:pPr>
      <w:r w:rsidRPr="00872D34">
        <w:rPr>
          <w:rStyle w:val="Voetnootmarkering"/>
          <w:sz w:val="14"/>
          <w:szCs w:val="14"/>
        </w:rPr>
        <w:footnoteRef/>
      </w:r>
      <w:r w:rsidRPr="00872D34">
        <w:rPr>
          <w:sz w:val="14"/>
          <w:szCs w:val="14"/>
        </w:rPr>
        <w:t xml:space="preserve"> CBS (2022)</w:t>
      </w:r>
      <w:r w:rsidR="00AB0214" w:rsidRPr="00872D34">
        <w:rPr>
          <w:sz w:val="14"/>
          <w:szCs w:val="14"/>
        </w:rPr>
        <w:t>,</w:t>
      </w:r>
      <w:r w:rsidRPr="00872D34">
        <w:rPr>
          <w:sz w:val="14"/>
          <w:szCs w:val="14"/>
        </w:rPr>
        <w:t xml:space="preserve"> Verkenning alternatief</w:t>
      </w:r>
      <w:r w:rsidRPr="0085082C">
        <w:rPr>
          <w:sz w:val="14"/>
          <w:szCs w:val="14"/>
        </w:rPr>
        <w:t xml:space="preserve"> verdeelmodel voor voortijdig schoolverlaten</w:t>
      </w:r>
      <w:r w:rsidR="00706B86">
        <w:rPr>
          <w:sz w:val="14"/>
          <w:szCs w:val="14"/>
        </w:rPr>
        <w:t>, paragraaf 2.7</w:t>
      </w:r>
      <w:r w:rsidR="00AB0214">
        <w:rPr>
          <w:sz w:val="14"/>
          <w:szCs w:val="14"/>
        </w:rPr>
        <w:t>.</w:t>
      </w:r>
    </w:p>
  </w:footnote>
  <w:footnote w:id="18">
    <w:p w14:paraId="7DC6B861" w14:textId="4D5C7A61" w:rsidR="00007F6B" w:rsidRPr="0085082C" w:rsidRDefault="00007F6B" w:rsidP="00007F6B">
      <w:pPr>
        <w:pStyle w:val="Voetnoottekst"/>
        <w:rPr>
          <w:sz w:val="14"/>
          <w:szCs w:val="14"/>
        </w:rPr>
      </w:pPr>
      <w:r w:rsidRPr="0085082C">
        <w:rPr>
          <w:rStyle w:val="Voetnootmarkering"/>
          <w:sz w:val="14"/>
          <w:szCs w:val="14"/>
        </w:rPr>
        <w:footnoteRef/>
      </w:r>
      <w:bookmarkStart w:id="8" w:name="_Hlk175058348"/>
      <w:r w:rsidRPr="0085082C">
        <w:rPr>
          <w:sz w:val="14"/>
          <w:szCs w:val="14"/>
        </w:rPr>
        <w:t xml:space="preserve"> CBS (2023), </w:t>
      </w:r>
      <w:r w:rsidR="00362076">
        <w:rPr>
          <w:sz w:val="14"/>
          <w:szCs w:val="14"/>
        </w:rPr>
        <w:t>R</w:t>
      </w:r>
      <w:r w:rsidRPr="0085082C">
        <w:rPr>
          <w:sz w:val="14"/>
          <w:szCs w:val="14"/>
        </w:rPr>
        <w:t xml:space="preserve">egionale verdeelsleutel op basis van risicoscores voor voortijdig </w:t>
      </w:r>
      <w:r w:rsidR="00362076">
        <w:rPr>
          <w:sz w:val="14"/>
          <w:szCs w:val="14"/>
        </w:rPr>
        <w:t>schoolverlaten</w:t>
      </w:r>
      <w:bookmarkEnd w:id="8"/>
      <w:r w:rsidR="00362076">
        <w:rPr>
          <w:sz w:val="14"/>
          <w:szCs w:val="14"/>
        </w:rPr>
        <w:t>.</w:t>
      </w:r>
    </w:p>
  </w:footnote>
  <w:footnote w:id="19">
    <w:p w14:paraId="0E92B587" w14:textId="774B8713" w:rsidR="00706B86" w:rsidRPr="0085082C" w:rsidRDefault="00706B86" w:rsidP="00706B86">
      <w:pPr>
        <w:pStyle w:val="Voetnoottekst"/>
        <w:rPr>
          <w:sz w:val="14"/>
          <w:szCs w:val="14"/>
        </w:rPr>
      </w:pPr>
      <w:r w:rsidRPr="0085082C">
        <w:rPr>
          <w:rStyle w:val="Voetnootmarkering"/>
          <w:sz w:val="14"/>
          <w:szCs w:val="14"/>
        </w:rPr>
        <w:footnoteRef/>
      </w:r>
      <w:r w:rsidRPr="0085082C">
        <w:rPr>
          <w:sz w:val="14"/>
          <w:szCs w:val="14"/>
        </w:rPr>
        <w:t xml:space="preserve"> </w:t>
      </w:r>
      <w:r w:rsidR="002970F9">
        <w:rPr>
          <w:sz w:val="14"/>
          <w:szCs w:val="14"/>
        </w:rPr>
        <w:t>Op grond van</w:t>
      </w:r>
      <w:r w:rsidRPr="0085082C">
        <w:rPr>
          <w:sz w:val="14"/>
          <w:szCs w:val="14"/>
        </w:rPr>
        <w:t xml:space="preserve"> artikel 9.2.12, zesde lid, WEB,</w:t>
      </w:r>
      <w:r w:rsidR="002970F9">
        <w:rPr>
          <w:sz w:val="14"/>
          <w:szCs w:val="14"/>
        </w:rPr>
        <w:t xml:space="preserve"> </w:t>
      </w:r>
      <w:r w:rsidR="001627E2">
        <w:rPr>
          <w:sz w:val="14"/>
          <w:szCs w:val="14"/>
        </w:rPr>
        <w:t>artikel</w:t>
      </w:r>
      <w:r w:rsidR="001627E2" w:rsidRPr="0085082C">
        <w:rPr>
          <w:sz w:val="14"/>
          <w:szCs w:val="14"/>
        </w:rPr>
        <w:t xml:space="preserve"> 2.31a, vijfde lid, WVO 2020</w:t>
      </w:r>
      <w:r w:rsidR="001627E2">
        <w:rPr>
          <w:sz w:val="14"/>
          <w:szCs w:val="14"/>
        </w:rPr>
        <w:t xml:space="preserve"> en </w:t>
      </w:r>
      <w:r w:rsidR="002970F9">
        <w:rPr>
          <w:sz w:val="14"/>
          <w:szCs w:val="14"/>
        </w:rPr>
        <w:t>artikel</w:t>
      </w:r>
      <w:r w:rsidRPr="0085082C">
        <w:rPr>
          <w:sz w:val="14"/>
          <w:szCs w:val="14"/>
        </w:rPr>
        <w:t xml:space="preserve"> 44, zesde lid, WEC.</w:t>
      </w:r>
    </w:p>
  </w:footnote>
  <w:footnote w:id="20">
    <w:p w14:paraId="3DFE1EA0" w14:textId="3DB13AF7" w:rsidR="00823081" w:rsidRPr="00872D34" w:rsidRDefault="00823081">
      <w:pPr>
        <w:pStyle w:val="Voetnoottekst"/>
        <w:rPr>
          <w:sz w:val="16"/>
          <w:szCs w:val="16"/>
        </w:rPr>
      </w:pPr>
      <w:r w:rsidRPr="007970EF">
        <w:rPr>
          <w:rStyle w:val="Voetnootmarkering"/>
          <w:sz w:val="14"/>
          <w:szCs w:val="14"/>
        </w:rPr>
        <w:footnoteRef/>
      </w:r>
      <w:r w:rsidRPr="007970EF">
        <w:rPr>
          <w:sz w:val="14"/>
          <w:szCs w:val="14"/>
        </w:rPr>
        <w:t xml:space="preserve"> Op grond van artikel 7a, vierde lid, van de Participatiewet.</w:t>
      </w:r>
    </w:p>
  </w:footnote>
  <w:footnote w:id="21">
    <w:p w14:paraId="21A03378" w14:textId="2686601F" w:rsidR="005F67FB" w:rsidRPr="007970EF" w:rsidRDefault="005F67FB">
      <w:pPr>
        <w:pStyle w:val="Voetnoottekst"/>
        <w:rPr>
          <w:sz w:val="14"/>
          <w:szCs w:val="14"/>
        </w:rPr>
      </w:pPr>
      <w:r w:rsidRPr="00163D19">
        <w:rPr>
          <w:rStyle w:val="Voetnootmarkering"/>
          <w:sz w:val="14"/>
          <w:szCs w:val="14"/>
        </w:rPr>
        <w:footnoteRef/>
      </w:r>
      <w:r w:rsidRPr="00163D19">
        <w:rPr>
          <w:sz w:val="14"/>
          <w:szCs w:val="14"/>
        </w:rPr>
        <w:t xml:space="preserve"> </w:t>
      </w:r>
      <w:r w:rsidRPr="007970EF">
        <w:rPr>
          <w:sz w:val="14"/>
          <w:szCs w:val="14"/>
        </w:rPr>
        <w:t xml:space="preserve">Zie </w:t>
      </w:r>
      <w:r w:rsidR="006E5091" w:rsidRPr="007970EF">
        <w:rPr>
          <w:sz w:val="14"/>
          <w:szCs w:val="14"/>
        </w:rPr>
        <w:t xml:space="preserve">de </w:t>
      </w:r>
      <w:r w:rsidRPr="007970EF">
        <w:rPr>
          <w:sz w:val="14"/>
          <w:szCs w:val="14"/>
        </w:rPr>
        <w:t>artikel</w:t>
      </w:r>
      <w:r w:rsidR="006E5091" w:rsidRPr="007970EF">
        <w:rPr>
          <w:sz w:val="14"/>
          <w:szCs w:val="14"/>
        </w:rPr>
        <w:t>en</w:t>
      </w:r>
      <w:r w:rsidRPr="007970EF">
        <w:rPr>
          <w:sz w:val="14"/>
          <w:szCs w:val="14"/>
        </w:rPr>
        <w:t xml:space="preserve"> 9.2.8, vierde lid,</w:t>
      </w:r>
      <w:r w:rsidR="00731AD1" w:rsidRPr="007970EF">
        <w:rPr>
          <w:sz w:val="14"/>
          <w:szCs w:val="14"/>
        </w:rPr>
        <w:t xml:space="preserve"> en 9.2.10</w:t>
      </w:r>
      <w:r w:rsidRPr="007970EF">
        <w:rPr>
          <w:sz w:val="14"/>
          <w:szCs w:val="14"/>
        </w:rPr>
        <w:t xml:space="preserve"> WEB.</w:t>
      </w:r>
    </w:p>
  </w:footnote>
  <w:footnote w:id="22">
    <w:p w14:paraId="6B4D1BEC" w14:textId="5F14A480" w:rsidR="00007F6B" w:rsidRPr="007970EF" w:rsidRDefault="00007F6B" w:rsidP="00007F6B">
      <w:pPr>
        <w:pStyle w:val="Voetnoottekst"/>
        <w:rPr>
          <w:sz w:val="14"/>
          <w:szCs w:val="14"/>
        </w:rPr>
      </w:pPr>
      <w:r w:rsidRPr="007970EF">
        <w:rPr>
          <w:rStyle w:val="Voetnootmarkering"/>
          <w:sz w:val="14"/>
          <w:szCs w:val="14"/>
        </w:rPr>
        <w:footnoteRef/>
      </w:r>
      <w:r w:rsidRPr="007970EF">
        <w:rPr>
          <w:sz w:val="14"/>
          <w:szCs w:val="14"/>
        </w:rPr>
        <w:t xml:space="preserve"> CBS (2022), </w:t>
      </w:r>
      <w:r w:rsidR="00AB0214" w:rsidRPr="007970EF">
        <w:rPr>
          <w:sz w:val="14"/>
          <w:szCs w:val="14"/>
        </w:rPr>
        <w:t>V</w:t>
      </w:r>
      <w:r w:rsidRPr="007970EF">
        <w:rPr>
          <w:sz w:val="14"/>
          <w:szCs w:val="14"/>
        </w:rPr>
        <w:t xml:space="preserve">erkenning alternatief verdeelmodel voor voortijdig schoolverlaten, Bijlage 2: Databronnen. </w:t>
      </w:r>
    </w:p>
  </w:footnote>
  <w:footnote w:id="23">
    <w:p w14:paraId="083513EA" w14:textId="3358F74A" w:rsidR="00007F6B" w:rsidRPr="007970EF" w:rsidRDefault="00007F6B" w:rsidP="00007F6B">
      <w:pPr>
        <w:pStyle w:val="Voetnoottekst"/>
        <w:rPr>
          <w:sz w:val="14"/>
          <w:szCs w:val="14"/>
        </w:rPr>
      </w:pPr>
      <w:r w:rsidRPr="007970EF">
        <w:rPr>
          <w:rStyle w:val="Voetnootmarkering"/>
          <w:sz w:val="14"/>
          <w:szCs w:val="14"/>
        </w:rPr>
        <w:footnoteRef/>
      </w:r>
      <w:r w:rsidRPr="007970EF">
        <w:rPr>
          <w:sz w:val="14"/>
          <w:szCs w:val="14"/>
        </w:rPr>
        <w:t xml:space="preserve"> CBS (2022), </w:t>
      </w:r>
      <w:r w:rsidR="00AB0214" w:rsidRPr="007970EF">
        <w:rPr>
          <w:sz w:val="14"/>
          <w:szCs w:val="14"/>
        </w:rPr>
        <w:t>V</w:t>
      </w:r>
      <w:r w:rsidRPr="007970EF">
        <w:rPr>
          <w:sz w:val="14"/>
          <w:szCs w:val="14"/>
        </w:rPr>
        <w:t>erkenning alternatief verdeelmodel voor voortijdig schoolverlaten, Bijlage 7: Privacy.</w:t>
      </w:r>
      <w:r w:rsidR="00827019" w:rsidRPr="007970EF">
        <w:rPr>
          <w:sz w:val="14"/>
          <w:szCs w:val="14"/>
        </w:rPr>
        <w:t xml:space="preserve"> Zie ook artikel 37, derde lid, van de Wet op het Centraal bureau voor de statistiek.</w:t>
      </w:r>
    </w:p>
  </w:footnote>
  <w:footnote w:id="24">
    <w:p w14:paraId="704E1454" w14:textId="3A0BE34D" w:rsidR="00C46911" w:rsidRPr="007970EF" w:rsidRDefault="00C46911">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 xml:space="preserve">Kamerstukken II </w:t>
      </w:r>
      <w:r w:rsidRPr="007970EF">
        <w:rPr>
          <w:sz w:val="14"/>
          <w:szCs w:val="14"/>
        </w:rPr>
        <w:t>2024/25, 36667, nr. 3, p.</w:t>
      </w:r>
      <w:r w:rsidR="00342A97" w:rsidRPr="007970EF">
        <w:rPr>
          <w:sz w:val="14"/>
          <w:szCs w:val="14"/>
        </w:rPr>
        <w:t xml:space="preserve"> 37</w:t>
      </w:r>
      <w:r w:rsidRPr="007970EF">
        <w:rPr>
          <w:sz w:val="14"/>
          <w:szCs w:val="14"/>
        </w:rPr>
        <w:t>.</w:t>
      </w:r>
    </w:p>
  </w:footnote>
  <w:footnote w:id="25">
    <w:p w14:paraId="3181874C" w14:textId="35CF251B" w:rsidR="007A6929" w:rsidRPr="007970EF" w:rsidRDefault="007A6929">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Kamerstukken II</w:t>
      </w:r>
      <w:r w:rsidRPr="007970EF">
        <w:rPr>
          <w:sz w:val="14"/>
          <w:szCs w:val="14"/>
        </w:rPr>
        <w:t xml:space="preserve"> 2024/25, 36667, nr. 3, p. </w:t>
      </w:r>
      <w:r w:rsidR="00342A97" w:rsidRPr="007970EF">
        <w:rPr>
          <w:sz w:val="14"/>
          <w:szCs w:val="14"/>
        </w:rPr>
        <w:t>38</w:t>
      </w:r>
      <w:r w:rsidRPr="007970EF">
        <w:rPr>
          <w:sz w:val="14"/>
          <w:szCs w:val="14"/>
        </w:rPr>
        <w:t>.</w:t>
      </w:r>
    </w:p>
  </w:footnote>
  <w:footnote w:id="26">
    <w:p w14:paraId="3A61827E" w14:textId="128F447C" w:rsidR="00DC2CEF" w:rsidRDefault="00DC2CEF">
      <w:pPr>
        <w:pStyle w:val="Voetnoottekst"/>
      </w:pPr>
      <w:r w:rsidRPr="00206815">
        <w:rPr>
          <w:rStyle w:val="Voetnootmarkering"/>
          <w:sz w:val="14"/>
          <w:szCs w:val="14"/>
        </w:rPr>
        <w:footnoteRef/>
      </w:r>
      <w:r w:rsidRPr="00206815">
        <w:rPr>
          <w:sz w:val="14"/>
          <w:szCs w:val="14"/>
        </w:rPr>
        <w:t xml:space="preserve"> </w:t>
      </w:r>
      <w:r w:rsidRPr="00206815">
        <w:rPr>
          <w:i/>
          <w:iCs/>
          <w:sz w:val="14"/>
          <w:szCs w:val="14"/>
        </w:rPr>
        <w:t>Kamerstukken II</w:t>
      </w:r>
      <w:r w:rsidRPr="00206815">
        <w:rPr>
          <w:sz w:val="14"/>
          <w:szCs w:val="14"/>
        </w:rPr>
        <w:t xml:space="preserve"> 2024/25, 36667, nr</w:t>
      </w:r>
      <w:r w:rsidR="004E2858" w:rsidRPr="00206815">
        <w:rPr>
          <w:sz w:val="14"/>
          <w:szCs w:val="14"/>
        </w:rPr>
        <w:t>. 3, p. 41.</w:t>
      </w:r>
    </w:p>
  </w:footnote>
  <w:footnote w:id="27">
    <w:p w14:paraId="173906E8" w14:textId="01BA07CE" w:rsidR="00EB608F" w:rsidRPr="007970EF" w:rsidRDefault="00EB608F" w:rsidP="003D70F7">
      <w:pPr>
        <w:pStyle w:val="WitregelW1bodytekst"/>
        <w:spacing w:line="240" w:lineRule="auto"/>
        <w:rPr>
          <w:sz w:val="14"/>
          <w:szCs w:val="14"/>
        </w:rPr>
      </w:pPr>
      <w:r w:rsidRPr="007970EF">
        <w:rPr>
          <w:rStyle w:val="Voetnootmarkering"/>
          <w:sz w:val="14"/>
          <w:szCs w:val="14"/>
        </w:rPr>
        <w:footnoteRef/>
      </w:r>
      <w:r w:rsidRPr="007970EF">
        <w:rPr>
          <w:sz w:val="14"/>
          <w:szCs w:val="14"/>
        </w:rPr>
        <w:t xml:space="preserve"> Strikt genomen ziet de voorhangprocedure ook op de wijzigingen in artikel 4.2, onderdelen D en E, van dit besluit. Die wijzigingen betreffen slechts de correctie van enkele verwijzingen naar de WEB in de artikelen 31 en 46 van het Besluit register onderwijsdeelnemers (naar aanleiding van de Wet van school naar duurzaam werk).</w:t>
      </w:r>
    </w:p>
  </w:footnote>
  <w:footnote w:id="28">
    <w:p w14:paraId="4DDE95B0" w14:textId="6EE9AA27" w:rsidR="001326C1" w:rsidRPr="007970EF" w:rsidRDefault="001326C1">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Kamerstukken II</w:t>
      </w:r>
      <w:r w:rsidRPr="007970EF">
        <w:rPr>
          <w:sz w:val="14"/>
          <w:szCs w:val="14"/>
        </w:rPr>
        <w:t xml:space="preserve"> 2025/26, </w:t>
      </w:r>
      <w:r w:rsidRPr="007970EF">
        <w:rPr>
          <w:b/>
          <w:bCs/>
          <w:sz w:val="14"/>
          <w:szCs w:val="14"/>
        </w:rPr>
        <w:t>P.M.</w:t>
      </w:r>
    </w:p>
  </w:footnote>
  <w:footnote w:id="29">
    <w:p w14:paraId="60F6BDB3" w14:textId="6A33328D" w:rsidR="00007F6B" w:rsidRPr="007970EF" w:rsidRDefault="00007F6B" w:rsidP="00007F6B">
      <w:pPr>
        <w:pStyle w:val="Voetnoottekst"/>
        <w:rPr>
          <w:sz w:val="14"/>
          <w:szCs w:val="14"/>
        </w:rPr>
      </w:pPr>
      <w:r w:rsidRPr="007970EF">
        <w:rPr>
          <w:rStyle w:val="Voetnootmarkering"/>
          <w:sz w:val="14"/>
          <w:szCs w:val="14"/>
        </w:rPr>
        <w:footnoteRef/>
      </w:r>
      <w:r w:rsidRPr="007970EF">
        <w:rPr>
          <w:sz w:val="14"/>
          <w:szCs w:val="14"/>
        </w:rPr>
        <w:t xml:space="preserve"> Zie hoofdstuk 8 van de memorie van toelichting onder het kopje ‘Staatssteun’.</w:t>
      </w:r>
      <w:r w:rsidR="00091AF5" w:rsidRPr="007970EF">
        <w:rPr>
          <w:i/>
          <w:iCs/>
          <w:sz w:val="14"/>
          <w:szCs w:val="14"/>
        </w:rPr>
        <w:t xml:space="preserve"> Kamerstukken II</w:t>
      </w:r>
      <w:r w:rsidR="00091AF5" w:rsidRPr="007970EF">
        <w:rPr>
          <w:sz w:val="14"/>
          <w:szCs w:val="14"/>
        </w:rPr>
        <w:t xml:space="preserve"> 2024/25, 36667, nr</w:t>
      </w:r>
      <w:r w:rsidR="00AC0A35" w:rsidRPr="007970EF">
        <w:rPr>
          <w:sz w:val="14"/>
          <w:szCs w:val="14"/>
        </w:rPr>
        <w:t>.</w:t>
      </w:r>
      <w:r w:rsidR="00091AF5" w:rsidRPr="007970EF">
        <w:rPr>
          <w:sz w:val="14"/>
          <w:szCs w:val="14"/>
        </w:rPr>
        <w:t xml:space="preserve"> 3, p. </w:t>
      </w:r>
      <w:r w:rsidR="00342A97" w:rsidRPr="007970EF">
        <w:rPr>
          <w:sz w:val="14"/>
          <w:szCs w:val="14"/>
        </w:rPr>
        <w:t>43</w:t>
      </w:r>
      <w:r w:rsidR="00091AF5" w:rsidRPr="007970EF">
        <w:rPr>
          <w:sz w:val="14"/>
          <w:szCs w:val="14"/>
        </w:rPr>
        <w:t>.</w:t>
      </w:r>
    </w:p>
  </w:footnote>
  <w:footnote w:id="30">
    <w:p w14:paraId="74D86274" w14:textId="1821814E" w:rsidR="00007F6B" w:rsidRPr="007970EF" w:rsidRDefault="00007F6B" w:rsidP="00007F6B">
      <w:pPr>
        <w:pStyle w:val="Voetnoottekst"/>
        <w:rPr>
          <w:sz w:val="14"/>
          <w:szCs w:val="14"/>
        </w:rPr>
      </w:pPr>
      <w:r w:rsidRPr="007970EF">
        <w:rPr>
          <w:rStyle w:val="Voetnootmarkering"/>
          <w:sz w:val="14"/>
          <w:szCs w:val="14"/>
        </w:rPr>
        <w:footnoteRef/>
      </w:r>
      <w:r w:rsidRPr="007970EF">
        <w:rPr>
          <w:sz w:val="14"/>
          <w:szCs w:val="14"/>
        </w:rPr>
        <w:t xml:space="preserve"> Zie hoofdstuk 9 van de memorie van toelichting. </w:t>
      </w:r>
      <w:r w:rsidR="00091AF5" w:rsidRPr="007970EF">
        <w:rPr>
          <w:i/>
          <w:iCs/>
          <w:sz w:val="14"/>
          <w:szCs w:val="14"/>
        </w:rPr>
        <w:t>Kamerstukken II</w:t>
      </w:r>
      <w:r w:rsidR="00091AF5" w:rsidRPr="007970EF">
        <w:rPr>
          <w:sz w:val="14"/>
          <w:szCs w:val="14"/>
        </w:rPr>
        <w:t xml:space="preserve"> 2024/25, 36667, nr</w:t>
      </w:r>
      <w:r w:rsidR="00AC0A35" w:rsidRPr="007970EF">
        <w:rPr>
          <w:sz w:val="14"/>
          <w:szCs w:val="14"/>
        </w:rPr>
        <w:t>.</w:t>
      </w:r>
      <w:r w:rsidR="00091AF5" w:rsidRPr="007970EF">
        <w:rPr>
          <w:sz w:val="14"/>
          <w:szCs w:val="14"/>
        </w:rPr>
        <w:t xml:space="preserve"> 3, p</w:t>
      </w:r>
      <w:r w:rsidR="00AC0A35" w:rsidRPr="007970EF">
        <w:rPr>
          <w:sz w:val="14"/>
          <w:szCs w:val="14"/>
        </w:rPr>
        <w:t xml:space="preserve">. </w:t>
      </w:r>
      <w:r w:rsidR="00342A97" w:rsidRPr="007970EF">
        <w:rPr>
          <w:sz w:val="14"/>
          <w:szCs w:val="14"/>
        </w:rPr>
        <w:t>43</w:t>
      </w:r>
      <w:r w:rsidR="00091AF5" w:rsidRPr="007970EF">
        <w:rPr>
          <w:sz w:val="14"/>
          <w:szCs w:val="14"/>
        </w:rPr>
        <w:t>.</w:t>
      </w:r>
    </w:p>
  </w:footnote>
  <w:footnote w:id="31">
    <w:p w14:paraId="2C45E198" w14:textId="32BC9FA3" w:rsidR="00007F6B" w:rsidRPr="007970EF" w:rsidRDefault="00007F6B" w:rsidP="00007F6B">
      <w:pPr>
        <w:pStyle w:val="Voetnoottekst"/>
        <w:rPr>
          <w:sz w:val="14"/>
          <w:szCs w:val="14"/>
        </w:rPr>
      </w:pPr>
      <w:r w:rsidRPr="007970EF">
        <w:rPr>
          <w:rStyle w:val="Voetnootmarkering"/>
          <w:sz w:val="14"/>
          <w:szCs w:val="14"/>
        </w:rPr>
        <w:footnoteRef/>
      </w:r>
      <w:r w:rsidRPr="007970EF">
        <w:rPr>
          <w:sz w:val="14"/>
          <w:szCs w:val="14"/>
        </w:rPr>
        <w:t xml:space="preserve"> Waar het gaat om aanvullende loopbaanbegeleiding na diplomering (ook wel nazorg genoemd), wordt dit momenteel alleen aangeboden door </w:t>
      </w:r>
      <w:r w:rsidR="00EE5E98">
        <w:rPr>
          <w:sz w:val="14"/>
          <w:szCs w:val="14"/>
        </w:rPr>
        <w:t>mbo-</w:t>
      </w:r>
      <w:r w:rsidRPr="007970EF">
        <w:rPr>
          <w:sz w:val="14"/>
          <w:szCs w:val="14"/>
        </w:rPr>
        <w:t>instellingen die subsidie ontvangen op grond van de Subsidieregeling nazorg mbo 2022/2025.</w:t>
      </w:r>
    </w:p>
  </w:footnote>
  <w:footnote w:id="32">
    <w:p w14:paraId="1A13F6B2" w14:textId="2D1D4058" w:rsidR="006339A5" w:rsidRPr="007970EF" w:rsidRDefault="006339A5">
      <w:pPr>
        <w:pStyle w:val="Voetnoottekst"/>
        <w:rPr>
          <w:sz w:val="14"/>
          <w:szCs w:val="14"/>
        </w:rPr>
      </w:pPr>
      <w:r w:rsidRPr="007970EF">
        <w:rPr>
          <w:rStyle w:val="Voetnootmarkering"/>
          <w:sz w:val="14"/>
          <w:szCs w:val="14"/>
        </w:rPr>
        <w:footnoteRef/>
      </w:r>
      <w:r w:rsidRPr="007970EF">
        <w:rPr>
          <w:sz w:val="14"/>
          <w:szCs w:val="14"/>
        </w:rPr>
        <w:t xml:space="preserve"> Dit aantal is afkomstig uit de regeldrukparagraaf </w:t>
      </w:r>
      <w:r w:rsidR="00F57B84">
        <w:rPr>
          <w:sz w:val="14"/>
          <w:szCs w:val="14"/>
        </w:rPr>
        <w:t xml:space="preserve">in de memorie van toelichting </w:t>
      </w:r>
      <w:r w:rsidRPr="007970EF">
        <w:rPr>
          <w:sz w:val="14"/>
          <w:szCs w:val="14"/>
        </w:rPr>
        <w:t>bij het wetsvoorstel Van school naar duurzaam werk</w:t>
      </w:r>
      <w:r w:rsidR="008F66E0" w:rsidRPr="007970EF">
        <w:rPr>
          <w:sz w:val="14"/>
          <w:szCs w:val="14"/>
        </w:rPr>
        <w:t xml:space="preserve">; </w:t>
      </w:r>
      <w:r w:rsidR="008F66E0" w:rsidRPr="007970EF">
        <w:rPr>
          <w:i/>
          <w:iCs/>
          <w:sz w:val="14"/>
          <w:szCs w:val="14"/>
        </w:rPr>
        <w:t>Kamerstukken II</w:t>
      </w:r>
      <w:r w:rsidR="008F66E0" w:rsidRPr="007970EF">
        <w:rPr>
          <w:sz w:val="14"/>
          <w:szCs w:val="14"/>
        </w:rPr>
        <w:t xml:space="preserve"> 2024/25, 36667, nr. 3, p. </w:t>
      </w:r>
      <w:r w:rsidR="00342A97" w:rsidRPr="007970EF">
        <w:rPr>
          <w:sz w:val="14"/>
          <w:szCs w:val="14"/>
        </w:rPr>
        <w:t>46</w:t>
      </w:r>
      <w:r w:rsidRPr="007970EF">
        <w:rPr>
          <w:sz w:val="14"/>
          <w:szCs w:val="14"/>
        </w:rPr>
        <w:t>.</w:t>
      </w:r>
    </w:p>
  </w:footnote>
  <w:footnote w:id="33">
    <w:p w14:paraId="00FCCB9E" w14:textId="276B30D3" w:rsidR="005353BA" w:rsidRPr="007970EF" w:rsidRDefault="005353BA">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Kamerstukken II</w:t>
      </w:r>
      <w:r w:rsidRPr="007970EF">
        <w:rPr>
          <w:sz w:val="14"/>
          <w:szCs w:val="14"/>
        </w:rPr>
        <w:t xml:space="preserve"> 2024/25, </w:t>
      </w:r>
      <w:r w:rsidR="00091AF5" w:rsidRPr="007970EF">
        <w:rPr>
          <w:sz w:val="14"/>
          <w:szCs w:val="14"/>
        </w:rPr>
        <w:t>36667</w:t>
      </w:r>
      <w:r w:rsidRPr="007970EF">
        <w:rPr>
          <w:sz w:val="14"/>
          <w:szCs w:val="14"/>
        </w:rPr>
        <w:t>, nr</w:t>
      </w:r>
      <w:r w:rsidR="00AC0A35" w:rsidRPr="007970EF">
        <w:rPr>
          <w:sz w:val="14"/>
          <w:szCs w:val="14"/>
        </w:rPr>
        <w:t>.</w:t>
      </w:r>
      <w:r w:rsidRPr="007970EF">
        <w:rPr>
          <w:sz w:val="14"/>
          <w:szCs w:val="14"/>
        </w:rPr>
        <w:t xml:space="preserve"> 3</w:t>
      </w:r>
      <w:r w:rsidR="00342A97" w:rsidRPr="007970EF">
        <w:rPr>
          <w:sz w:val="14"/>
          <w:szCs w:val="14"/>
        </w:rPr>
        <w:t>, p. 49</w:t>
      </w:r>
      <w:r w:rsidRPr="007970EF">
        <w:rPr>
          <w:sz w:val="14"/>
          <w:szCs w:val="14"/>
        </w:rPr>
        <w:t>.</w:t>
      </w:r>
    </w:p>
  </w:footnote>
  <w:footnote w:id="34">
    <w:p w14:paraId="75345531" w14:textId="549D4D96" w:rsidR="005353BA" w:rsidRPr="007970EF" w:rsidRDefault="005353BA">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 xml:space="preserve">Kamerstukken II </w:t>
      </w:r>
      <w:r w:rsidRPr="007970EF">
        <w:rPr>
          <w:sz w:val="14"/>
          <w:szCs w:val="14"/>
        </w:rPr>
        <w:t xml:space="preserve">2024/25, </w:t>
      </w:r>
      <w:r w:rsidR="00091AF5" w:rsidRPr="007970EF">
        <w:rPr>
          <w:sz w:val="14"/>
          <w:szCs w:val="14"/>
        </w:rPr>
        <w:t>36667</w:t>
      </w:r>
      <w:r w:rsidRPr="007970EF">
        <w:rPr>
          <w:sz w:val="14"/>
          <w:szCs w:val="14"/>
        </w:rPr>
        <w:t>, nr</w:t>
      </w:r>
      <w:r w:rsidR="00AC0A35" w:rsidRPr="007970EF">
        <w:rPr>
          <w:sz w:val="14"/>
          <w:szCs w:val="14"/>
        </w:rPr>
        <w:t>.</w:t>
      </w:r>
      <w:r w:rsidRPr="007970EF">
        <w:rPr>
          <w:sz w:val="14"/>
          <w:szCs w:val="14"/>
        </w:rPr>
        <w:t xml:space="preserve"> 3</w:t>
      </w:r>
      <w:r w:rsidR="00342A97" w:rsidRPr="007970EF">
        <w:rPr>
          <w:sz w:val="14"/>
          <w:szCs w:val="14"/>
        </w:rPr>
        <w:t>, p. 48</w:t>
      </w:r>
      <w:r w:rsidRPr="007970EF">
        <w:rPr>
          <w:sz w:val="14"/>
          <w:szCs w:val="14"/>
        </w:rPr>
        <w:t>.</w:t>
      </w:r>
    </w:p>
  </w:footnote>
  <w:footnote w:id="35">
    <w:p w14:paraId="7D775F35" w14:textId="3C40C253" w:rsidR="00342A97" w:rsidRPr="007970EF" w:rsidRDefault="00342A97">
      <w:pPr>
        <w:pStyle w:val="Voetnoottekst"/>
        <w:rPr>
          <w:sz w:val="14"/>
          <w:szCs w:val="14"/>
        </w:rPr>
      </w:pPr>
      <w:r w:rsidRPr="007970EF">
        <w:rPr>
          <w:rStyle w:val="Voetnootmarkering"/>
          <w:sz w:val="14"/>
          <w:szCs w:val="14"/>
        </w:rPr>
        <w:footnoteRef/>
      </w:r>
      <w:r w:rsidRPr="007970EF">
        <w:rPr>
          <w:sz w:val="14"/>
          <w:szCs w:val="14"/>
        </w:rPr>
        <w:t xml:space="preserve"> Paragraaf 12 van de memorie van toelichting bij het wetsvoorstel; </w:t>
      </w:r>
      <w:r w:rsidRPr="007970EF">
        <w:rPr>
          <w:i/>
          <w:iCs/>
          <w:sz w:val="14"/>
          <w:szCs w:val="14"/>
        </w:rPr>
        <w:t xml:space="preserve">Kamerstukken II </w:t>
      </w:r>
      <w:r w:rsidRPr="007970EF">
        <w:rPr>
          <w:sz w:val="14"/>
          <w:szCs w:val="14"/>
        </w:rPr>
        <w:t>2024/25, 36667, nr. 3, p. 50.</w:t>
      </w:r>
    </w:p>
  </w:footnote>
  <w:footnote w:id="36">
    <w:p w14:paraId="4592AE24" w14:textId="28A0D2BB" w:rsidR="00AB5193" w:rsidRPr="007970EF" w:rsidRDefault="00AB5193">
      <w:pPr>
        <w:pStyle w:val="Voetnoottekst"/>
        <w:rPr>
          <w:sz w:val="14"/>
          <w:szCs w:val="14"/>
        </w:rPr>
      </w:pPr>
      <w:r w:rsidRPr="007970EF">
        <w:rPr>
          <w:rStyle w:val="Voetnootmarkering"/>
          <w:sz w:val="14"/>
          <w:szCs w:val="14"/>
        </w:rPr>
        <w:footnoteRef/>
      </w:r>
      <w:r w:rsidRPr="007970EF">
        <w:rPr>
          <w:sz w:val="14"/>
          <w:szCs w:val="14"/>
        </w:rPr>
        <w:t xml:space="preserve"> </w:t>
      </w:r>
      <w:r w:rsidR="004E72C9" w:rsidRPr="004E72C9">
        <w:rPr>
          <w:sz w:val="14"/>
          <w:szCs w:val="14"/>
        </w:rPr>
        <w:t>https://www.internetconsultatie.nl/besluitduurzaamwerk</w:t>
      </w:r>
      <w:r w:rsidR="004E72C9">
        <w:rPr>
          <w:sz w:val="14"/>
          <w:szCs w:val="14"/>
        </w:rPr>
        <w:t>.</w:t>
      </w:r>
    </w:p>
  </w:footnote>
  <w:footnote w:id="37">
    <w:p w14:paraId="49CE8D07" w14:textId="4774B9CF" w:rsidR="00D040B0" w:rsidRDefault="00D040B0">
      <w:pPr>
        <w:pStyle w:val="Voetnoottekst"/>
      </w:pPr>
      <w:r w:rsidRPr="00206815">
        <w:rPr>
          <w:rStyle w:val="Voetnootmarkering"/>
          <w:sz w:val="14"/>
          <w:szCs w:val="14"/>
        </w:rPr>
        <w:footnoteRef/>
      </w:r>
      <w:r w:rsidRPr="00206815">
        <w:rPr>
          <w:sz w:val="14"/>
          <w:szCs w:val="14"/>
        </w:rPr>
        <w:t xml:space="preserve"> </w:t>
      </w:r>
      <w:r w:rsidRPr="00206815">
        <w:rPr>
          <w:i/>
          <w:iCs/>
          <w:sz w:val="14"/>
          <w:szCs w:val="12"/>
        </w:rPr>
        <w:t>Kamerstukken II</w:t>
      </w:r>
      <w:r w:rsidRPr="00206815">
        <w:rPr>
          <w:sz w:val="14"/>
          <w:szCs w:val="12"/>
        </w:rPr>
        <w:t xml:space="preserve"> 2024/25, 36667, nr. 7</w:t>
      </w:r>
      <w:r>
        <w:rPr>
          <w:sz w:val="14"/>
          <w:szCs w:val="12"/>
        </w:rPr>
        <w:t>.</w:t>
      </w:r>
    </w:p>
  </w:footnote>
  <w:footnote w:id="38">
    <w:p w14:paraId="62C13AC1" w14:textId="0766EF2C" w:rsidR="0023032A" w:rsidRPr="00206815" w:rsidRDefault="0023032A">
      <w:pPr>
        <w:pStyle w:val="Voetnoottekst"/>
        <w:rPr>
          <w:sz w:val="16"/>
          <w:szCs w:val="16"/>
        </w:rPr>
      </w:pPr>
      <w:r w:rsidRPr="00206815">
        <w:rPr>
          <w:rStyle w:val="Voetnootmarkering"/>
          <w:sz w:val="14"/>
          <w:szCs w:val="14"/>
        </w:rPr>
        <w:footnoteRef/>
      </w:r>
      <w:r w:rsidRPr="00206815">
        <w:rPr>
          <w:sz w:val="14"/>
          <w:szCs w:val="14"/>
        </w:rPr>
        <w:t xml:space="preserve"> Artikel 30, eerste lid, </w:t>
      </w:r>
      <w:r w:rsidRPr="0023032A">
        <w:rPr>
          <w:sz w:val="14"/>
          <w:szCs w:val="14"/>
        </w:rPr>
        <w:t>van de Wet register onderwijsdeelnemers.</w:t>
      </w:r>
    </w:p>
  </w:footnote>
  <w:footnote w:id="39">
    <w:p w14:paraId="5EABDA72" w14:textId="6685569F" w:rsidR="00B023FC" w:rsidRPr="007970EF" w:rsidRDefault="00B023FC">
      <w:pPr>
        <w:pStyle w:val="Voetnoottekst"/>
        <w:rPr>
          <w:sz w:val="14"/>
          <w:szCs w:val="14"/>
        </w:rPr>
      </w:pPr>
      <w:r w:rsidRPr="007970EF">
        <w:rPr>
          <w:rStyle w:val="Voetnootmarkering"/>
          <w:sz w:val="14"/>
          <w:szCs w:val="14"/>
        </w:rPr>
        <w:footnoteRef/>
      </w:r>
      <w:r w:rsidRPr="007970EF">
        <w:rPr>
          <w:sz w:val="14"/>
          <w:szCs w:val="14"/>
        </w:rPr>
        <w:t xml:space="preserve"> Artikel 30, zesde lid, </w:t>
      </w:r>
      <w:r w:rsidR="008D0BC3" w:rsidRPr="007970EF">
        <w:rPr>
          <w:sz w:val="14"/>
          <w:szCs w:val="14"/>
        </w:rPr>
        <w:t xml:space="preserve">van de </w:t>
      </w:r>
      <w:r w:rsidRPr="007970EF">
        <w:rPr>
          <w:sz w:val="14"/>
          <w:szCs w:val="14"/>
        </w:rPr>
        <w:t>Wet register onderwijsdeelnemers.</w:t>
      </w:r>
    </w:p>
  </w:footnote>
  <w:footnote w:id="40">
    <w:p w14:paraId="43BB28A3" w14:textId="77777777" w:rsidR="00170BCC" w:rsidRDefault="00170BCC" w:rsidP="00170BCC">
      <w:pPr>
        <w:pStyle w:val="Voetnoottekst"/>
      </w:pPr>
      <w:r w:rsidRPr="00206815">
        <w:rPr>
          <w:rStyle w:val="Voetnootmarkering"/>
          <w:sz w:val="14"/>
          <w:szCs w:val="14"/>
        </w:rPr>
        <w:footnoteRef/>
      </w:r>
      <w:r w:rsidRPr="00206815">
        <w:rPr>
          <w:sz w:val="14"/>
          <w:szCs w:val="14"/>
        </w:rPr>
        <w:t xml:space="preserve"> Dat </w:t>
      </w:r>
      <w:r w:rsidRPr="00206815">
        <w:rPr>
          <w:sz w:val="14"/>
          <w:szCs w:val="12"/>
        </w:rPr>
        <w:t xml:space="preserve">komt er op neer dat in voorkomend geval wordt gemeld dat de jongere beschikt over een diploma vmbo of een diploma entreeopleiding en eventueel behaalde mbo- of </w:t>
      </w:r>
      <w:r w:rsidRPr="00206815">
        <w:rPr>
          <w:sz w:val="14"/>
          <w:szCs w:val="12"/>
        </w:rPr>
        <w:t>vavo-certificaten. Beschikt de onderwijsdeelnemer over een diploma havo of vwo, of een diploma op minimaal mbo-2 niveau, dan is de onderwijsdeelnemer immers wel in het bezit van een startkwalificatie.</w:t>
      </w:r>
    </w:p>
  </w:footnote>
  <w:footnote w:id="41">
    <w:p w14:paraId="61599FFF" w14:textId="2A7F2BC3" w:rsidR="00821E86" w:rsidRPr="007970EF" w:rsidRDefault="00821E86">
      <w:pPr>
        <w:pStyle w:val="Voetnoottekst"/>
        <w:rPr>
          <w:sz w:val="14"/>
          <w:szCs w:val="14"/>
        </w:rPr>
      </w:pPr>
      <w:r w:rsidRPr="007970EF">
        <w:rPr>
          <w:rStyle w:val="Voetnootmarkering"/>
          <w:sz w:val="14"/>
          <w:szCs w:val="14"/>
        </w:rPr>
        <w:footnoteRef/>
      </w:r>
      <w:r w:rsidRPr="007970EF">
        <w:rPr>
          <w:sz w:val="14"/>
          <w:szCs w:val="14"/>
        </w:rPr>
        <w:t xml:space="preserve"> </w:t>
      </w:r>
      <w:r w:rsidRPr="007970EF">
        <w:rPr>
          <w:i/>
          <w:iCs/>
          <w:sz w:val="14"/>
          <w:szCs w:val="14"/>
        </w:rPr>
        <w:t xml:space="preserve">Kamerstukken </w:t>
      </w:r>
      <w:r w:rsidR="00FC1009" w:rsidRPr="007970EF">
        <w:rPr>
          <w:i/>
          <w:iCs/>
          <w:sz w:val="14"/>
          <w:szCs w:val="14"/>
        </w:rPr>
        <w:t>II</w:t>
      </w:r>
      <w:r w:rsidR="00FC1009" w:rsidRPr="007970EF">
        <w:rPr>
          <w:sz w:val="14"/>
          <w:szCs w:val="14"/>
        </w:rPr>
        <w:t xml:space="preserve"> 2025/26, </w:t>
      </w:r>
      <w:r w:rsidR="009F77FB">
        <w:rPr>
          <w:sz w:val="14"/>
          <w:szCs w:val="14"/>
        </w:rPr>
        <w:t>36707, nr. 3,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540B" w14:textId="77777777" w:rsidR="00030EDC" w:rsidRDefault="00030EDC">
    <w:pPr>
      <w:pStyle w:val="Koptekst"/>
    </w:pPr>
  </w:p>
  <w:p w14:paraId="3B0AE50A" w14:textId="77777777" w:rsidR="00030EDC" w:rsidRDefault="00030E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C5C1" w14:textId="77777777" w:rsidR="00030EDC" w:rsidRDefault="00E45CD1">
    <w:pPr>
      <w:pStyle w:val="Koptekst"/>
    </w:pPr>
    <w:r>
      <w:rPr>
        <w:noProof/>
      </w:rPr>
      <w:drawing>
        <wp:inline distT="0" distB="0" distL="0" distR="0" wp14:anchorId="140D50CB" wp14:editId="5DE13BE2">
          <wp:extent cx="6610350" cy="2533650"/>
          <wp:effectExtent l="0" t="0" r="0" b="0"/>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0350" cy="2533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CF19" w14:textId="77777777" w:rsidR="000F630A" w:rsidRDefault="000F630A">
    <w:pPr>
      <w:pStyle w:val="Koptekst"/>
    </w:pPr>
  </w:p>
  <w:p w14:paraId="2B96FCC7" w14:textId="77777777" w:rsidR="000F630A" w:rsidRDefault="000F630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75C2" w14:textId="77777777" w:rsidR="000F630A" w:rsidRDefault="00E45CD1">
    <w:pPr>
      <w:pStyle w:val="Koptekst"/>
    </w:pPr>
    <w:r>
      <w:rPr>
        <w:noProof/>
      </w:rPr>
      <w:drawing>
        <wp:inline distT="0" distB="0" distL="0" distR="0" wp14:anchorId="24C33986" wp14:editId="70829D26">
          <wp:extent cx="6610350" cy="2533650"/>
          <wp:effectExtent l="0" t="0" r="0" b="0"/>
          <wp:docPr id="2079452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0350"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0D"/>
    <w:multiLevelType w:val="hybridMultilevel"/>
    <w:tmpl w:val="D5A6F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B0CDA"/>
    <w:multiLevelType w:val="hybridMultilevel"/>
    <w:tmpl w:val="6788288C"/>
    <w:lvl w:ilvl="0" w:tplc="47F295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6FE7178"/>
    <w:multiLevelType w:val="hybridMultilevel"/>
    <w:tmpl w:val="0E4E00CC"/>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86F63408">
      <w:start w:val="1"/>
      <w:numFmt w:val="bullet"/>
      <w:pStyle w:val="Lijstopsomteken"/>
      <w:lvlText w:val="•"/>
      <w:lvlJc w:val="left"/>
      <w:pPr>
        <w:tabs>
          <w:tab w:val="num" w:pos="227"/>
        </w:tabs>
        <w:ind w:left="227" w:hanging="227"/>
      </w:pPr>
      <w:rPr>
        <w:rFonts w:ascii="Verdana" w:hAnsi="Verdana" w:hint="default"/>
        <w:sz w:val="18"/>
        <w:szCs w:val="18"/>
      </w:rPr>
    </w:lvl>
    <w:lvl w:ilvl="1" w:tplc="6DDC0A6A" w:tentative="1">
      <w:start w:val="1"/>
      <w:numFmt w:val="bullet"/>
      <w:lvlText w:val="o"/>
      <w:lvlJc w:val="left"/>
      <w:pPr>
        <w:tabs>
          <w:tab w:val="num" w:pos="1440"/>
        </w:tabs>
        <w:ind w:left="1440" w:hanging="360"/>
      </w:pPr>
      <w:rPr>
        <w:rFonts w:ascii="Courier New" w:hAnsi="Courier New" w:cs="Courier New" w:hint="default"/>
      </w:rPr>
    </w:lvl>
    <w:lvl w:ilvl="2" w:tplc="008AFF64" w:tentative="1">
      <w:start w:val="1"/>
      <w:numFmt w:val="bullet"/>
      <w:lvlText w:val=""/>
      <w:lvlJc w:val="left"/>
      <w:pPr>
        <w:tabs>
          <w:tab w:val="num" w:pos="2160"/>
        </w:tabs>
        <w:ind w:left="2160" w:hanging="360"/>
      </w:pPr>
      <w:rPr>
        <w:rFonts w:ascii="Wingdings" w:hAnsi="Wingdings" w:hint="default"/>
      </w:rPr>
    </w:lvl>
    <w:lvl w:ilvl="3" w:tplc="6E4E31E8" w:tentative="1">
      <w:start w:val="1"/>
      <w:numFmt w:val="bullet"/>
      <w:lvlText w:val=""/>
      <w:lvlJc w:val="left"/>
      <w:pPr>
        <w:tabs>
          <w:tab w:val="num" w:pos="2880"/>
        </w:tabs>
        <w:ind w:left="2880" w:hanging="360"/>
      </w:pPr>
      <w:rPr>
        <w:rFonts w:ascii="Symbol" w:hAnsi="Symbol" w:hint="default"/>
      </w:rPr>
    </w:lvl>
    <w:lvl w:ilvl="4" w:tplc="F5068C50" w:tentative="1">
      <w:start w:val="1"/>
      <w:numFmt w:val="bullet"/>
      <w:lvlText w:val="o"/>
      <w:lvlJc w:val="left"/>
      <w:pPr>
        <w:tabs>
          <w:tab w:val="num" w:pos="3600"/>
        </w:tabs>
        <w:ind w:left="3600" w:hanging="360"/>
      </w:pPr>
      <w:rPr>
        <w:rFonts w:ascii="Courier New" w:hAnsi="Courier New" w:cs="Courier New" w:hint="default"/>
      </w:rPr>
    </w:lvl>
    <w:lvl w:ilvl="5" w:tplc="46D243F2" w:tentative="1">
      <w:start w:val="1"/>
      <w:numFmt w:val="bullet"/>
      <w:lvlText w:val=""/>
      <w:lvlJc w:val="left"/>
      <w:pPr>
        <w:tabs>
          <w:tab w:val="num" w:pos="4320"/>
        </w:tabs>
        <w:ind w:left="4320" w:hanging="360"/>
      </w:pPr>
      <w:rPr>
        <w:rFonts w:ascii="Wingdings" w:hAnsi="Wingdings" w:hint="default"/>
      </w:rPr>
    </w:lvl>
    <w:lvl w:ilvl="6" w:tplc="2F8ED57C" w:tentative="1">
      <w:start w:val="1"/>
      <w:numFmt w:val="bullet"/>
      <w:lvlText w:val=""/>
      <w:lvlJc w:val="left"/>
      <w:pPr>
        <w:tabs>
          <w:tab w:val="num" w:pos="5040"/>
        </w:tabs>
        <w:ind w:left="5040" w:hanging="360"/>
      </w:pPr>
      <w:rPr>
        <w:rFonts w:ascii="Symbol" w:hAnsi="Symbol" w:hint="default"/>
      </w:rPr>
    </w:lvl>
    <w:lvl w:ilvl="7" w:tplc="7C621D4A" w:tentative="1">
      <w:start w:val="1"/>
      <w:numFmt w:val="bullet"/>
      <w:lvlText w:val="o"/>
      <w:lvlJc w:val="left"/>
      <w:pPr>
        <w:tabs>
          <w:tab w:val="num" w:pos="5760"/>
        </w:tabs>
        <w:ind w:left="5760" w:hanging="360"/>
      </w:pPr>
      <w:rPr>
        <w:rFonts w:ascii="Courier New" w:hAnsi="Courier New" w:cs="Courier New" w:hint="default"/>
      </w:rPr>
    </w:lvl>
    <w:lvl w:ilvl="8" w:tplc="08A639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C30D5"/>
    <w:multiLevelType w:val="hybridMultilevel"/>
    <w:tmpl w:val="4A30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664196"/>
    <w:multiLevelType w:val="hybridMultilevel"/>
    <w:tmpl w:val="AD12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1826E8"/>
    <w:multiLevelType w:val="hybridMultilevel"/>
    <w:tmpl w:val="8C24BE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E72C0C"/>
    <w:multiLevelType w:val="hybridMultilevel"/>
    <w:tmpl w:val="F3C0D868"/>
    <w:lvl w:ilvl="0" w:tplc="A790E9CC">
      <w:start w:val="1"/>
      <w:numFmt w:val="bullet"/>
      <w:lvlText w:val=""/>
      <w:lvlJc w:val="left"/>
      <w:pPr>
        <w:ind w:left="720" w:hanging="360"/>
      </w:pPr>
      <w:rPr>
        <w:rFonts w:ascii="Symbol" w:hAnsi="Symbol"/>
      </w:rPr>
    </w:lvl>
    <w:lvl w:ilvl="1" w:tplc="BB84490A">
      <w:start w:val="1"/>
      <w:numFmt w:val="bullet"/>
      <w:lvlText w:val=""/>
      <w:lvlJc w:val="left"/>
      <w:pPr>
        <w:ind w:left="720" w:hanging="360"/>
      </w:pPr>
      <w:rPr>
        <w:rFonts w:ascii="Symbol" w:hAnsi="Symbol"/>
      </w:rPr>
    </w:lvl>
    <w:lvl w:ilvl="2" w:tplc="88D6FB8E">
      <w:start w:val="1"/>
      <w:numFmt w:val="bullet"/>
      <w:lvlText w:val=""/>
      <w:lvlJc w:val="left"/>
      <w:pPr>
        <w:ind w:left="720" w:hanging="360"/>
      </w:pPr>
      <w:rPr>
        <w:rFonts w:ascii="Symbol" w:hAnsi="Symbol"/>
      </w:rPr>
    </w:lvl>
    <w:lvl w:ilvl="3" w:tplc="33AA6D02">
      <w:start w:val="1"/>
      <w:numFmt w:val="bullet"/>
      <w:lvlText w:val=""/>
      <w:lvlJc w:val="left"/>
      <w:pPr>
        <w:ind w:left="720" w:hanging="360"/>
      </w:pPr>
      <w:rPr>
        <w:rFonts w:ascii="Symbol" w:hAnsi="Symbol"/>
      </w:rPr>
    </w:lvl>
    <w:lvl w:ilvl="4" w:tplc="554243C2">
      <w:start w:val="1"/>
      <w:numFmt w:val="bullet"/>
      <w:lvlText w:val=""/>
      <w:lvlJc w:val="left"/>
      <w:pPr>
        <w:ind w:left="720" w:hanging="360"/>
      </w:pPr>
      <w:rPr>
        <w:rFonts w:ascii="Symbol" w:hAnsi="Symbol"/>
      </w:rPr>
    </w:lvl>
    <w:lvl w:ilvl="5" w:tplc="B7747DF8">
      <w:start w:val="1"/>
      <w:numFmt w:val="bullet"/>
      <w:lvlText w:val=""/>
      <w:lvlJc w:val="left"/>
      <w:pPr>
        <w:ind w:left="720" w:hanging="360"/>
      </w:pPr>
      <w:rPr>
        <w:rFonts w:ascii="Symbol" w:hAnsi="Symbol"/>
      </w:rPr>
    </w:lvl>
    <w:lvl w:ilvl="6" w:tplc="38125766">
      <w:start w:val="1"/>
      <w:numFmt w:val="bullet"/>
      <w:lvlText w:val=""/>
      <w:lvlJc w:val="left"/>
      <w:pPr>
        <w:ind w:left="720" w:hanging="360"/>
      </w:pPr>
      <w:rPr>
        <w:rFonts w:ascii="Symbol" w:hAnsi="Symbol"/>
      </w:rPr>
    </w:lvl>
    <w:lvl w:ilvl="7" w:tplc="38DE13C6">
      <w:start w:val="1"/>
      <w:numFmt w:val="bullet"/>
      <w:lvlText w:val=""/>
      <w:lvlJc w:val="left"/>
      <w:pPr>
        <w:ind w:left="720" w:hanging="360"/>
      </w:pPr>
      <w:rPr>
        <w:rFonts w:ascii="Symbol" w:hAnsi="Symbol"/>
      </w:rPr>
    </w:lvl>
    <w:lvl w:ilvl="8" w:tplc="F9EECCC2">
      <w:start w:val="1"/>
      <w:numFmt w:val="bullet"/>
      <w:lvlText w:val=""/>
      <w:lvlJc w:val="left"/>
      <w:pPr>
        <w:ind w:left="720" w:hanging="360"/>
      </w:pPr>
      <w:rPr>
        <w:rFonts w:ascii="Symbol" w:hAnsi="Symbol"/>
      </w:rPr>
    </w:lvl>
  </w:abstractNum>
  <w:abstractNum w:abstractNumId="8" w15:restartNumberingAfterBreak="0">
    <w:nsid w:val="16CA0079"/>
    <w:multiLevelType w:val="hybridMultilevel"/>
    <w:tmpl w:val="996E9A24"/>
    <w:lvl w:ilvl="0" w:tplc="BE684A04">
      <w:start w:val="1"/>
      <w:numFmt w:val="bullet"/>
      <w:lvlText w:val=""/>
      <w:lvlJc w:val="left"/>
      <w:pPr>
        <w:ind w:left="720" w:hanging="360"/>
      </w:pPr>
      <w:rPr>
        <w:rFonts w:ascii="Symbol" w:hAnsi="Symbol"/>
      </w:rPr>
    </w:lvl>
    <w:lvl w:ilvl="1" w:tplc="0AD8515C">
      <w:start w:val="1"/>
      <w:numFmt w:val="bullet"/>
      <w:lvlText w:val=""/>
      <w:lvlJc w:val="left"/>
      <w:pPr>
        <w:ind w:left="720" w:hanging="360"/>
      </w:pPr>
      <w:rPr>
        <w:rFonts w:ascii="Symbol" w:hAnsi="Symbol"/>
      </w:rPr>
    </w:lvl>
    <w:lvl w:ilvl="2" w:tplc="C1A69DA6">
      <w:start w:val="1"/>
      <w:numFmt w:val="bullet"/>
      <w:lvlText w:val=""/>
      <w:lvlJc w:val="left"/>
      <w:pPr>
        <w:ind w:left="720" w:hanging="360"/>
      </w:pPr>
      <w:rPr>
        <w:rFonts w:ascii="Symbol" w:hAnsi="Symbol"/>
      </w:rPr>
    </w:lvl>
    <w:lvl w:ilvl="3" w:tplc="6E425568">
      <w:start w:val="1"/>
      <w:numFmt w:val="bullet"/>
      <w:lvlText w:val=""/>
      <w:lvlJc w:val="left"/>
      <w:pPr>
        <w:ind w:left="720" w:hanging="360"/>
      </w:pPr>
      <w:rPr>
        <w:rFonts w:ascii="Symbol" w:hAnsi="Symbol"/>
      </w:rPr>
    </w:lvl>
    <w:lvl w:ilvl="4" w:tplc="D99025B0">
      <w:start w:val="1"/>
      <w:numFmt w:val="bullet"/>
      <w:lvlText w:val=""/>
      <w:lvlJc w:val="left"/>
      <w:pPr>
        <w:ind w:left="720" w:hanging="360"/>
      </w:pPr>
      <w:rPr>
        <w:rFonts w:ascii="Symbol" w:hAnsi="Symbol"/>
      </w:rPr>
    </w:lvl>
    <w:lvl w:ilvl="5" w:tplc="23D04B38">
      <w:start w:val="1"/>
      <w:numFmt w:val="bullet"/>
      <w:lvlText w:val=""/>
      <w:lvlJc w:val="left"/>
      <w:pPr>
        <w:ind w:left="720" w:hanging="360"/>
      </w:pPr>
      <w:rPr>
        <w:rFonts w:ascii="Symbol" w:hAnsi="Symbol"/>
      </w:rPr>
    </w:lvl>
    <w:lvl w:ilvl="6" w:tplc="308016DE">
      <w:start w:val="1"/>
      <w:numFmt w:val="bullet"/>
      <w:lvlText w:val=""/>
      <w:lvlJc w:val="left"/>
      <w:pPr>
        <w:ind w:left="720" w:hanging="360"/>
      </w:pPr>
      <w:rPr>
        <w:rFonts w:ascii="Symbol" w:hAnsi="Symbol"/>
      </w:rPr>
    </w:lvl>
    <w:lvl w:ilvl="7" w:tplc="A7423BEE">
      <w:start w:val="1"/>
      <w:numFmt w:val="bullet"/>
      <w:lvlText w:val=""/>
      <w:lvlJc w:val="left"/>
      <w:pPr>
        <w:ind w:left="720" w:hanging="360"/>
      </w:pPr>
      <w:rPr>
        <w:rFonts w:ascii="Symbol" w:hAnsi="Symbol"/>
      </w:rPr>
    </w:lvl>
    <w:lvl w:ilvl="8" w:tplc="A31CDC00">
      <w:start w:val="1"/>
      <w:numFmt w:val="bullet"/>
      <w:lvlText w:val=""/>
      <w:lvlJc w:val="left"/>
      <w:pPr>
        <w:ind w:left="720" w:hanging="360"/>
      </w:pPr>
      <w:rPr>
        <w:rFonts w:ascii="Symbol" w:hAnsi="Symbol"/>
      </w:rPr>
    </w:lvl>
  </w:abstractNum>
  <w:abstractNum w:abstractNumId="9" w15:restartNumberingAfterBreak="0">
    <w:nsid w:val="189712DF"/>
    <w:multiLevelType w:val="hybridMultilevel"/>
    <w:tmpl w:val="7150A58C"/>
    <w:lvl w:ilvl="0" w:tplc="6810B40C">
      <w:start w:val="1"/>
      <w:numFmt w:val="bullet"/>
      <w:lvlText w:val=""/>
      <w:lvlJc w:val="left"/>
      <w:pPr>
        <w:ind w:left="720" w:hanging="360"/>
      </w:pPr>
      <w:rPr>
        <w:rFonts w:ascii="Symbol" w:hAnsi="Symbol"/>
      </w:rPr>
    </w:lvl>
    <w:lvl w:ilvl="1" w:tplc="CC6C0A4A">
      <w:start w:val="1"/>
      <w:numFmt w:val="bullet"/>
      <w:lvlText w:val=""/>
      <w:lvlJc w:val="left"/>
      <w:pPr>
        <w:ind w:left="720" w:hanging="360"/>
      </w:pPr>
      <w:rPr>
        <w:rFonts w:ascii="Symbol" w:hAnsi="Symbol"/>
      </w:rPr>
    </w:lvl>
    <w:lvl w:ilvl="2" w:tplc="FDB8183E">
      <w:start w:val="1"/>
      <w:numFmt w:val="bullet"/>
      <w:lvlText w:val=""/>
      <w:lvlJc w:val="left"/>
      <w:pPr>
        <w:ind w:left="720" w:hanging="360"/>
      </w:pPr>
      <w:rPr>
        <w:rFonts w:ascii="Symbol" w:hAnsi="Symbol"/>
      </w:rPr>
    </w:lvl>
    <w:lvl w:ilvl="3" w:tplc="5BDEE104">
      <w:start w:val="1"/>
      <w:numFmt w:val="bullet"/>
      <w:lvlText w:val=""/>
      <w:lvlJc w:val="left"/>
      <w:pPr>
        <w:ind w:left="720" w:hanging="360"/>
      </w:pPr>
      <w:rPr>
        <w:rFonts w:ascii="Symbol" w:hAnsi="Symbol"/>
      </w:rPr>
    </w:lvl>
    <w:lvl w:ilvl="4" w:tplc="0DCE17C8">
      <w:start w:val="1"/>
      <w:numFmt w:val="bullet"/>
      <w:lvlText w:val=""/>
      <w:lvlJc w:val="left"/>
      <w:pPr>
        <w:ind w:left="720" w:hanging="360"/>
      </w:pPr>
      <w:rPr>
        <w:rFonts w:ascii="Symbol" w:hAnsi="Symbol"/>
      </w:rPr>
    </w:lvl>
    <w:lvl w:ilvl="5" w:tplc="C9D8FE52">
      <w:start w:val="1"/>
      <w:numFmt w:val="bullet"/>
      <w:lvlText w:val=""/>
      <w:lvlJc w:val="left"/>
      <w:pPr>
        <w:ind w:left="720" w:hanging="360"/>
      </w:pPr>
      <w:rPr>
        <w:rFonts w:ascii="Symbol" w:hAnsi="Symbol"/>
      </w:rPr>
    </w:lvl>
    <w:lvl w:ilvl="6" w:tplc="564052AE">
      <w:start w:val="1"/>
      <w:numFmt w:val="bullet"/>
      <w:lvlText w:val=""/>
      <w:lvlJc w:val="left"/>
      <w:pPr>
        <w:ind w:left="720" w:hanging="360"/>
      </w:pPr>
      <w:rPr>
        <w:rFonts w:ascii="Symbol" w:hAnsi="Symbol"/>
      </w:rPr>
    </w:lvl>
    <w:lvl w:ilvl="7" w:tplc="486E069C">
      <w:start w:val="1"/>
      <w:numFmt w:val="bullet"/>
      <w:lvlText w:val=""/>
      <w:lvlJc w:val="left"/>
      <w:pPr>
        <w:ind w:left="720" w:hanging="360"/>
      </w:pPr>
      <w:rPr>
        <w:rFonts w:ascii="Symbol" w:hAnsi="Symbol"/>
      </w:rPr>
    </w:lvl>
    <w:lvl w:ilvl="8" w:tplc="F9FA71C2">
      <w:start w:val="1"/>
      <w:numFmt w:val="bullet"/>
      <w:lvlText w:val=""/>
      <w:lvlJc w:val="left"/>
      <w:pPr>
        <w:ind w:left="720" w:hanging="360"/>
      </w:pPr>
      <w:rPr>
        <w:rFonts w:ascii="Symbol" w:hAnsi="Symbol"/>
      </w:rPr>
    </w:lvl>
  </w:abstractNum>
  <w:abstractNum w:abstractNumId="10" w15:restartNumberingAfterBreak="0">
    <w:nsid w:val="1AEF0B6F"/>
    <w:multiLevelType w:val="hybridMultilevel"/>
    <w:tmpl w:val="AC525598"/>
    <w:lvl w:ilvl="0" w:tplc="25441BFA">
      <w:start w:val="1"/>
      <w:numFmt w:val="bullet"/>
      <w:lvlText w:val=""/>
      <w:lvlJc w:val="left"/>
      <w:pPr>
        <w:ind w:left="720" w:hanging="360"/>
      </w:pPr>
      <w:rPr>
        <w:rFonts w:ascii="Symbol" w:hAnsi="Symbol"/>
      </w:rPr>
    </w:lvl>
    <w:lvl w:ilvl="1" w:tplc="B0EA7B0C">
      <w:start w:val="1"/>
      <w:numFmt w:val="bullet"/>
      <w:lvlText w:val=""/>
      <w:lvlJc w:val="left"/>
      <w:pPr>
        <w:ind w:left="720" w:hanging="360"/>
      </w:pPr>
      <w:rPr>
        <w:rFonts w:ascii="Symbol" w:hAnsi="Symbol"/>
      </w:rPr>
    </w:lvl>
    <w:lvl w:ilvl="2" w:tplc="ED8CAA4E">
      <w:start w:val="1"/>
      <w:numFmt w:val="bullet"/>
      <w:lvlText w:val=""/>
      <w:lvlJc w:val="left"/>
      <w:pPr>
        <w:ind w:left="720" w:hanging="360"/>
      </w:pPr>
      <w:rPr>
        <w:rFonts w:ascii="Symbol" w:hAnsi="Symbol"/>
      </w:rPr>
    </w:lvl>
    <w:lvl w:ilvl="3" w:tplc="DD6883E8">
      <w:start w:val="1"/>
      <w:numFmt w:val="bullet"/>
      <w:lvlText w:val=""/>
      <w:lvlJc w:val="left"/>
      <w:pPr>
        <w:ind w:left="720" w:hanging="360"/>
      </w:pPr>
      <w:rPr>
        <w:rFonts w:ascii="Symbol" w:hAnsi="Symbol"/>
      </w:rPr>
    </w:lvl>
    <w:lvl w:ilvl="4" w:tplc="FA400002">
      <w:start w:val="1"/>
      <w:numFmt w:val="bullet"/>
      <w:lvlText w:val=""/>
      <w:lvlJc w:val="left"/>
      <w:pPr>
        <w:ind w:left="720" w:hanging="360"/>
      </w:pPr>
      <w:rPr>
        <w:rFonts w:ascii="Symbol" w:hAnsi="Symbol"/>
      </w:rPr>
    </w:lvl>
    <w:lvl w:ilvl="5" w:tplc="A1C4878E">
      <w:start w:val="1"/>
      <w:numFmt w:val="bullet"/>
      <w:lvlText w:val=""/>
      <w:lvlJc w:val="left"/>
      <w:pPr>
        <w:ind w:left="720" w:hanging="360"/>
      </w:pPr>
      <w:rPr>
        <w:rFonts w:ascii="Symbol" w:hAnsi="Symbol"/>
      </w:rPr>
    </w:lvl>
    <w:lvl w:ilvl="6" w:tplc="B1A220E2">
      <w:start w:val="1"/>
      <w:numFmt w:val="bullet"/>
      <w:lvlText w:val=""/>
      <w:lvlJc w:val="left"/>
      <w:pPr>
        <w:ind w:left="720" w:hanging="360"/>
      </w:pPr>
      <w:rPr>
        <w:rFonts w:ascii="Symbol" w:hAnsi="Symbol"/>
      </w:rPr>
    </w:lvl>
    <w:lvl w:ilvl="7" w:tplc="F4B4344E">
      <w:start w:val="1"/>
      <w:numFmt w:val="bullet"/>
      <w:lvlText w:val=""/>
      <w:lvlJc w:val="left"/>
      <w:pPr>
        <w:ind w:left="720" w:hanging="360"/>
      </w:pPr>
      <w:rPr>
        <w:rFonts w:ascii="Symbol" w:hAnsi="Symbol"/>
      </w:rPr>
    </w:lvl>
    <w:lvl w:ilvl="8" w:tplc="F03A7574">
      <w:start w:val="1"/>
      <w:numFmt w:val="bullet"/>
      <w:lvlText w:val=""/>
      <w:lvlJc w:val="left"/>
      <w:pPr>
        <w:ind w:left="720" w:hanging="360"/>
      </w:pPr>
      <w:rPr>
        <w:rFonts w:ascii="Symbol" w:hAnsi="Symbol"/>
      </w:rPr>
    </w:lvl>
  </w:abstractNum>
  <w:abstractNum w:abstractNumId="11" w15:restartNumberingAfterBreak="0">
    <w:nsid w:val="1C67545C"/>
    <w:multiLevelType w:val="hybridMultilevel"/>
    <w:tmpl w:val="236661A4"/>
    <w:lvl w:ilvl="0" w:tplc="3EB035F8">
      <w:start w:val="1"/>
      <w:numFmt w:val="bullet"/>
      <w:lvlText w:val=""/>
      <w:lvlJc w:val="left"/>
      <w:pPr>
        <w:ind w:left="1020" w:hanging="360"/>
      </w:pPr>
      <w:rPr>
        <w:rFonts w:ascii="Symbol" w:hAnsi="Symbol"/>
      </w:rPr>
    </w:lvl>
    <w:lvl w:ilvl="1" w:tplc="BD82A8C2">
      <w:start w:val="1"/>
      <w:numFmt w:val="bullet"/>
      <w:lvlText w:val=""/>
      <w:lvlJc w:val="left"/>
      <w:pPr>
        <w:ind w:left="1020" w:hanging="360"/>
      </w:pPr>
      <w:rPr>
        <w:rFonts w:ascii="Symbol" w:hAnsi="Symbol"/>
      </w:rPr>
    </w:lvl>
    <w:lvl w:ilvl="2" w:tplc="CAAA5C9C">
      <w:start w:val="1"/>
      <w:numFmt w:val="bullet"/>
      <w:lvlText w:val=""/>
      <w:lvlJc w:val="left"/>
      <w:pPr>
        <w:ind w:left="1020" w:hanging="360"/>
      </w:pPr>
      <w:rPr>
        <w:rFonts w:ascii="Symbol" w:hAnsi="Symbol"/>
      </w:rPr>
    </w:lvl>
    <w:lvl w:ilvl="3" w:tplc="66B0FD90">
      <w:start w:val="1"/>
      <w:numFmt w:val="bullet"/>
      <w:lvlText w:val=""/>
      <w:lvlJc w:val="left"/>
      <w:pPr>
        <w:ind w:left="1020" w:hanging="360"/>
      </w:pPr>
      <w:rPr>
        <w:rFonts w:ascii="Symbol" w:hAnsi="Symbol"/>
      </w:rPr>
    </w:lvl>
    <w:lvl w:ilvl="4" w:tplc="076876F4">
      <w:start w:val="1"/>
      <w:numFmt w:val="bullet"/>
      <w:lvlText w:val=""/>
      <w:lvlJc w:val="left"/>
      <w:pPr>
        <w:ind w:left="1020" w:hanging="360"/>
      </w:pPr>
      <w:rPr>
        <w:rFonts w:ascii="Symbol" w:hAnsi="Symbol"/>
      </w:rPr>
    </w:lvl>
    <w:lvl w:ilvl="5" w:tplc="DBAABEB4">
      <w:start w:val="1"/>
      <w:numFmt w:val="bullet"/>
      <w:lvlText w:val=""/>
      <w:lvlJc w:val="left"/>
      <w:pPr>
        <w:ind w:left="1020" w:hanging="360"/>
      </w:pPr>
      <w:rPr>
        <w:rFonts w:ascii="Symbol" w:hAnsi="Symbol"/>
      </w:rPr>
    </w:lvl>
    <w:lvl w:ilvl="6" w:tplc="8B04883C">
      <w:start w:val="1"/>
      <w:numFmt w:val="bullet"/>
      <w:lvlText w:val=""/>
      <w:lvlJc w:val="left"/>
      <w:pPr>
        <w:ind w:left="1020" w:hanging="360"/>
      </w:pPr>
      <w:rPr>
        <w:rFonts w:ascii="Symbol" w:hAnsi="Symbol"/>
      </w:rPr>
    </w:lvl>
    <w:lvl w:ilvl="7" w:tplc="C982FE50">
      <w:start w:val="1"/>
      <w:numFmt w:val="bullet"/>
      <w:lvlText w:val=""/>
      <w:lvlJc w:val="left"/>
      <w:pPr>
        <w:ind w:left="1020" w:hanging="360"/>
      </w:pPr>
      <w:rPr>
        <w:rFonts w:ascii="Symbol" w:hAnsi="Symbol"/>
      </w:rPr>
    </w:lvl>
    <w:lvl w:ilvl="8" w:tplc="D0109C14">
      <w:start w:val="1"/>
      <w:numFmt w:val="bullet"/>
      <w:lvlText w:val=""/>
      <w:lvlJc w:val="left"/>
      <w:pPr>
        <w:ind w:left="1020" w:hanging="360"/>
      </w:pPr>
      <w:rPr>
        <w:rFonts w:ascii="Symbol" w:hAnsi="Symbol"/>
      </w:rPr>
    </w:lvl>
  </w:abstractNum>
  <w:abstractNum w:abstractNumId="12" w15:restartNumberingAfterBreak="0">
    <w:nsid w:val="1E555FEF"/>
    <w:multiLevelType w:val="hybridMultilevel"/>
    <w:tmpl w:val="50F0923E"/>
    <w:lvl w:ilvl="0" w:tplc="AB6AAF5C">
      <w:start w:val="1"/>
      <w:numFmt w:val="bullet"/>
      <w:pStyle w:val="Lijstopsomteken2"/>
      <w:lvlText w:val="–"/>
      <w:lvlJc w:val="left"/>
      <w:pPr>
        <w:tabs>
          <w:tab w:val="num" w:pos="227"/>
        </w:tabs>
        <w:ind w:left="227" w:firstLine="0"/>
      </w:pPr>
      <w:rPr>
        <w:rFonts w:ascii="Verdana" w:hAnsi="Verdana" w:hint="default"/>
      </w:rPr>
    </w:lvl>
    <w:lvl w:ilvl="1" w:tplc="FC3AFD8A" w:tentative="1">
      <w:start w:val="1"/>
      <w:numFmt w:val="bullet"/>
      <w:lvlText w:val="o"/>
      <w:lvlJc w:val="left"/>
      <w:pPr>
        <w:tabs>
          <w:tab w:val="num" w:pos="1440"/>
        </w:tabs>
        <w:ind w:left="1440" w:hanging="360"/>
      </w:pPr>
      <w:rPr>
        <w:rFonts w:ascii="Courier New" w:hAnsi="Courier New" w:cs="Courier New" w:hint="default"/>
      </w:rPr>
    </w:lvl>
    <w:lvl w:ilvl="2" w:tplc="42E0207A" w:tentative="1">
      <w:start w:val="1"/>
      <w:numFmt w:val="bullet"/>
      <w:lvlText w:val=""/>
      <w:lvlJc w:val="left"/>
      <w:pPr>
        <w:tabs>
          <w:tab w:val="num" w:pos="2160"/>
        </w:tabs>
        <w:ind w:left="2160" w:hanging="360"/>
      </w:pPr>
      <w:rPr>
        <w:rFonts w:ascii="Wingdings" w:hAnsi="Wingdings" w:hint="default"/>
      </w:rPr>
    </w:lvl>
    <w:lvl w:ilvl="3" w:tplc="666CB79E" w:tentative="1">
      <w:start w:val="1"/>
      <w:numFmt w:val="bullet"/>
      <w:lvlText w:val=""/>
      <w:lvlJc w:val="left"/>
      <w:pPr>
        <w:tabs>
          <w:tab w:val="num" w:pos="2880"/>
        </w:tabs>
        <w:ind w:left="2880" w:hanging="360"/>
      </w:pPr>
      <w:rPr>
        <w:rFonts w:ascii="Symbol" w:hAnsi="Symbol" w:hint="default"/>
      </w:rPr>
    </w:lvl>
    <w:lvl w:ilvl="4" w:tplc="A5C2B14E" w:tentative="1">
      <w:start w:val="1"/>
      <w:numFmt w:val="bullet"/>
      <w:lvlText w:val="o"/>
      <w:lvlJc w:val="left"/>
      <w:pPr>
        <w:tabs>
          <w:tab w:val="num" w:pos="3600"/>
        </w:tabs>
        <w:ind w:left="3600" w:hanging="360"/>
      </w:pPr>
      <w:rPr>
        <w:rFonts w:ascii="Courier New" w:hAnsi="Courier New" w:cs="Courier New" w:hint="default"/>
      </w:rPr>
    </w:lvl>
    <w:lvl w:ilvl="5" w:tplc="A5D66B90" w:tentative="1">
      <w:start w:val="1"/>
      <w:numFmt w:val="bullet"/>
      <w:lvlText w:val=""/>
      <w:lvlJc w:val="left"/>
      <w:pPr>
        <w:tabs>
          <w:tab w:val="num" w:pos="4320"/>
        </w:tabs>
        <w:ind w:left="4320" w:hanging="360"/>
      </w:pPr>
      <w:rPr>
        <w:rFonts w:ascii="Wingdings" w:hAnsi="Wingdings" w:hint="default"/>
      </w:rPr>
    </w:lvl>
    <w:lvl w:ilvl="6" w:tplc="EA6CC65E" w:tentative="1">
      <w:start w:val="1"/>
      <w:numFmt w:val="bullet"/>
      <w:lvlText w:val=""/>
      <w:lvlJc w:val="left"/>
      <w:pPr>
        <w:tabs>
          <w:tab w:val="num" w:pos="5040"/>
        </w:tabs>
        <w:ind w:left="5040" w:hanging="360"/>
      </w:pPr>
      <w:rPr>
        <w:rFonts w:ascii="Symbol" w:hAnsi="Symbol" w:hint="default"/>
      </w:rPr>
    </w:lvl>
    <w:lvl w:ilvl="7" w:tplc="A1469360" w:tentative="1">
      <w:start w:val="1"/>
      <w:numFmt w:val="bullet"/>
      <w:lvlText w:val="o"/>
      <w:lvlJc w:val="left"/>
      <w:pPr>
        <w:tabs>
          <w:tab w:val="num" w:pos="5760"/>
        </w:tabs>
        <w:ind w:left="5760" w:hanging="360"/>
      </w:pPr>
      <w:rPr>
        <w:rFonts w:ascii="Courier New" w:hAnsi="Courier New" w:cs="Courier New" w:hint="default"/>
      </w:rPr>
    </w:lvl>
    <w:lvl w:ilvl="8" w:tplc="5B32E1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D46EC"/>
    <w:multiLevelType w:val="hybridMultilevel"/>
    <w:tmpl w:val="0E8ED02C"/>
    <w:lvl w:ilvl="0" w:tplc="E806CC28">
      <w:start w:val="1"/>
      <w:numFmt w:val="bullet"/>
      <w:lvlText w:val=""/>
      <w:lvlJc w:val="left"/>
      <w:pPr>
        <w:ind w:left="720" w:hanging="360"/>
      </w:pPr>
      <w:rPr>
        <w:rFonts w:ascii="Symbol" w:hAnsi="Symbol"/>
      </w:rPr>
    </w:lvl>
    <w:lvl w:ilvl="1" w:tplc="AED22A40">
      <w:start w:val="1"/>
      <w:numFmt w:val="bullet"/>
      <w:lvlText w:val=""/>
      <w:lvlJc w:val="left"/>
      <w:pPr>
        <w:ind w:left="720" w:hanging="360"/>
      </w:pPr>
      <w:rPr>
        <w:rFonts w:ascii="Symbol" w:hAnsi="Symbol"/>
      </w:rPr>
    </w:lvl>
    <w:lvl w:ilvl="2" w:tplc="1E10BFCC">
      <w:start w:val="1"/>
      <w:numFmt w:val="bullet"/>
      <w:lvlText w:val=""/>
      <w:lvlJc w:val="left"/>
      <w:pPr>
        <w:ind w:left="720" w:hanging="360"/>
      </w:pPr>
      <w:rPr>
        <w:rFonts w:ascii="Symbol" w:hAnsi="Symbol"/>
      </w:rPr>
    </w:lvl>
    <w:lvl w:ilvl="3" w:tplc="AB707D40">
      <w:start w:val="1"/>
      <w:numFmt w:val="bullet"/>
      <w:lvlText w:val=""/>
      <w:lvlJc w:val="left"/>
      <w:pPr>
        <w:ind w:left="720" w:hanging="360"/>
      </w:pPr>
      <w:rPr>
        <w:rFonts w:ascii="Symbol" w:hAnsi="Symbol"/>
      </w:rPr>
    </w:lvl>
    <w:lvl w:ilvl="4" w:tplc="7F8EE60E">
      <w:start w:val="1"/>
      <w:numFmt w:val="bullet"/>
      <w:lvlText w:val=""/>
      <w:lvlJc w:val="left"/>
      <w:pPr>
        <w:ind w:left="720" w:hanging="360"/>
      </w:pPr>
      <w:rPr>
        <w:rFonts w:ascii="Symbol" w:hAnsi="Symbol"/>
      </w:rPr>
    </w:lvl>
    <w:lvl w:ilvl="5" w:tplc="4E70811C">
      <w:start w:val="1"/>
      <w:numFmt w:val="bullet"/>
      <w:lvlText w:val=""/>
      <w:lvlJc w:val="left"/>
      <w:pPr>
        <w:ind w:left="720" w:hanging="360"/>
      </w:pPr>
      <w:rPr>
        <w:rFonts w:ascii="Symbol" w:hAnsi="Symbol"/>
      </w:rPr>
    </w:lvl>
    <w:lvl w:ilvl="6" w:tplc="ABEAB178">
      <w:start w:val="1"/>
      <w:numFmt w:val="bullet"/>
      <w:lvlText w:val=""/>
      <w:lvlJc w:val="left"/>
      <w:pPr>
        <w:ind w:left="720" w:hanging="360"/>
      </w:pPr>
      <w:rPr>
        <w:rFonts w:ascii="Symbol" w:hAnsi="Symbol"/>
      </w:rPr>
    </w:lvl>
    <w:lvl w:ilvl="7" w:tplc="FE8033B0">
      <w:start w:val="1"/>
      <w:numFmt w:val="bullet"/>
      <w:lvlText w:val=""/>
      <w:lvlJc w:val="left"/>
      <w:pPr>
        <w:ind w:left="720" w:hanging="360"/>
      </w:pPr>
      <w:rPr>
        <w:rFonts w:ascii="Symbol" w:hAnsi="Symbol"/>
      </w:rPr>
    </w:lvl>
    <w:lvl w:ilvl="8" w:tplc="4AD05A30">
      <w:start w:val="1"/>
      <w:numFmt w:val="bullet"/>
      <w:lvlText w:val=""/>
      <w:lvlJc w:val="left"/>
      <w:pPr>
        <w:ind w:left="720" w:hanging="360"/>
      </w:pPr>
      <w:rPr>
        <w:rFonts w:ascii="Symbol" w:hAnsi="Symbol"/>
      </w:rPr>
    </w:lvl>
  </w:abstractNum>
  <w:abstractNum w:abstractNumId="14" w15:restartNumberingAfterBreak="0">
    <w:nsid w:val="211B5166"/>
    <w:multiLevelType w:val="hybridMultilevel"/>
    <w:tmpl w:val="B504E6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D330D2"/>
    <w:multiLevelType w:val="hybridMultilevel"/>
    <w:tmpl w:val="65084D80"/>
    <w:lvl w:ilvl="0" w:tplc="A91650EE">
      <w:start w:val="1"/>
      <w:numFmt w:val="bullet"/>
      <w:lvlText w:val=""/>
      <w:lvlJc w:val="left"/>
      <w:pPr>
        <w:ind w:left="720" w:hanging="360"/>
      </w:pPr>
      <w:rPr>
        <w:rFonts w:ascii="Symbol" w:hAnsi="Symbol"/>
      </w:rPr>
    </w:lvl>
    <w:lvl w:ilvl="1" w:tplc="2D30E254">
      <w:start w:val="1"/>
      <w:numFmt w:val="bullet"/>
      <w:lvlText w:val=""/>
      <w:lvlJc w:val="left"/>
      <w:pPr>
        <w:ind w:left="720" w:hanging="360"/>
      </w:pPr>
      <w:rPr>
        <w:rFonts w:ascii="Symbol" w:hAnsi="Symbol"/>
      </w:rPr>
    </w:lvl>
    <w:lvl w:ilvl="2" w:tplc="33A49996">
      <w:start w:val="1"/>
      <w:numFmt w:val="bullet"/>
      <w:lvlText w:val=""/>
      <w:lvlJc w:val="left"/>
      <w:pPr>
        <w:ind w:left="720" w:hanging="360"/>
      </w:pPr>
      <w:rPr>
        <w:rFonts w:ascii="Symbol" w:hAnsi="Symbol"/>
      </w:rPr>
    </w:lvl>
    <w:lvl w:ilvl="3" w:tplc="931C3932">
      <w:start w:val="1"/>
      <w:numFmt w:val="bullet"/>
      <w:lvlText w:val=""/>
      <w:lvlJc w:val="left"/>
      <w:pPr>
        <w:ind w:left="720" w:hanging="360"/>
      </w:pPr>
      <w:rPr>
        <w:rFonts w:ascii="Symbol" w:hAnsi="Symbol"/>
      </w:rPr>
    </w:lvl>
    <w:lvl w:ilvl="4" w:tplc="B83EA888">
      <w:start w:val="1"/>
      <w:numFmt w:val="bullet"/>
      <w:lvlText w:val=""/>
      <w:lvlJc w:val="left"/>
      <w:pPr>
        <w:ind w:left="720" w:hanging="360"/>
      </w:pPr>
      <w:rPr>
        <w:rFonts w:ascii="Symbol" w:hAnsi="Symbol"/>
      </w:rPr>
    </w:lvl>
    <w:lvl w:ilvl="5" w:tplc="1A882588">
      <w:start w:val="1"/>
      <w:numFmt w:val="bullet"/>
      <w:lvlText w:val=""/>
      <w:lvlJc w:val="left"/>
      <w:pPr>
        <w:ind w:left="720" w:hanging="360"/>
      </w:pPr>
      <w:rPr>
        <w:rFonts w:ascii="Symbol" w:hAnsi="Symbol"/>
      </w:rPr>
    </w:lvl>
    <w:lvl w:ilvl="6" w:tplc="2410DDC4">
      <w:start w:val="1"/>
      <w:numFmt w:val="bullet"/>
      <w:lvlText w:val=""/>
      <w:lvlJc w:val="left"/>
      <w:pPr>
        <w:ind w:left="720" w:hanging="360"/>
      </w:pPr>
      <w:rPr>
        <w:rFonts w:ascii="Symbol" w:hAnsi="Symbol"/>
      </w:rPr>
    </w:lvl>
    <w:lvl w:ilvl="7" w:tplc="47784040">
      <w:start w:val="1"/>
      <w:numFmt w:val="bullet"/>
      <w:lvlText w:val=""/>
      <w:lvlJc w:val="left"/>
      <w:pPr>
        <w:ind w:left="720" w:hanging="360"/>
      </w:pPr>
      <w:rPr>
        <w:rFonts w:ascii="Symbol" w:hAnsi="Symbol"/>
      </w:rPr>
    </w:lvl>
    <w:lvl w:ilvl="8" w:tplc="3B0E037A">
      <w:start w:val="1"/>
      <w:numFmt w:val="bullet"/>
      <w:lvlText w:val=""/>
      <w:lvlJc w:val="left"/>
      <w:pPr>
        <w:ind w:left="720" w:hanging="360"/>
      </w:pPr>
      <w:rPr>
        <w:rFonts w:ascii="Symbol" w:hAnsi="Symbol"/>
      </w:rPr>
    </w:lvl>
  </w:abstractNum>
  <w:abstractNum w:abstractNumId="16" w15:restartNumberingAfterBreak="0">
    <w:nsid w:val="235776B2"/>
    <w:multiLevelType w:val="hybridMultilevel"/>
    <w:tmpl w:val="16AAF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2E01A9"/>
    <w:multiLevelType w:val="hybridMultilevel"/>
    <w:tmpl w:val="64989962"/>
    <w:lvl w:ilvl="0" w:tplc="96522C4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2BAB6D7A"/>
    <w:multiLevelType w:val="hybridMultilevel"/>
    <w:tmpl w:val="C0FC1C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7A2294"/>
    <w:multiLevelType w:val="hybridMultilevel"/>
    <w:tmpl w:val="6BEEE8C6"/>
    <w:lvl w:ilvl="0" w:tplc="B8762906">
      <w:start w:val="1"/>
      <w:numFmt w:val="bullet"/>
      <w:lvlText w:val=""/>
      <w:lvlJc w:val="left"/>
      <w:pPr>
        <w:ind w:left="720" w:hanging="360"/>
      </w:pPr>
      <w:rPr>
        <w:rFonts w:ascii="Symbol" w:hAnsi="Symbol"/>
      </w:rPr>
    </w:lvl>
    <w:lvl w:ilvl="1" w:tplc="19321C66">
      <w:start w:val="1"/>
      <w:numFmt w:val="bullet"/>
      <w:lvlText w:val=""/>
      <w:lvlJc w:val="left"/>
      <w:pPr>
        <w:ind w:left="720" w:hanging="360"/>
      </w:pPr>
      <w:rPr>
        <w:rFonts w:ascii="Symbol" w:hAnsi="Symbol"/>
      </w:rPr>
    </w:lvl>
    <w:lvl w:ilvl="2" w:tplc="C5B2F626">
      <w:start w:val="1"/>
      <w:numFmt w:val="bullet"/>
      <w:lvlText w:val=""/>
      <w:lvlJc w:val="left"/>
      <w:pPr>
        <w:ind w:left="720" w:hanging="360"/>
      </w:pPr>
      <w:rPr>
        <w:rFonts w:ascii="Symbol" w:hAnsi="Symbol"/>
      </w:rPr>
    </w:lvl>
    <w:lvl w:ilvl="3" w:tplc="9A30BFA4">
      <w:start w:val="1"/>
      <w:numFmt w:val="bullet"/>
      <w:lvlText w:val=""/>
      <w:lvlJc w:val="left"/>
      <w:pPr>
        <w:ind w:left="720" w:hanging="360"/>
      </w:pPr>
      <w:rPr>
        <w:rFonts w:ascii="Symbol" w:hAnsi="Symbol"/>
      </w:rPr>
    </w:lvl>
    <w:lvl w:ilvl="4" w:tplc="AB86C7E0">
      <w:start w:val="1"/>
      <w:numFmt w:val="bullet"/>
      <w:lvlText w:val=""/>
      <w:lvlJc w:val="left"/>
      <w:pPr>
        <w:ind w:left="720" w:hanging="360"/>
      </w:pPr>
      <w:rPr>
        <w:rFonts w:ascii="Symbol" w:hAnsi="Symbol"/>
      </w:rPr>
    </w:lvl>
    <w:lvl w:ilvl="5" w:tplc="7AE62FB2">
      <w:start w:val="1"/>
      <w:numFmt w:val="bullet"/>
      <w:lvlText w:val=""/>
      <w:lvlJc w:val="left"/>
      <w:pPr>
        <w:ind w:left="720" w:hanging="360"/>
      </w:pPr>
      <w:rPr>
        <w:rFonts w:ascii="Symbol" w:hAnsi="Symbol"/>
      </w:rPr>
    </w:lvl>
    <w:lvl w:ilvl="6" w:tplc="2F961D1E">
      <w:start w:val="1"/>
      <w:numFmt w:val="bullet"/>
      <w:lvlText w:val=""/>
      <w:lvlJc w:val="left"/>
      <w:pPr>
        <w:ind w:left="720" w:hanging="360"/>
      </w:pPr>
      <w:rPr>
        <w:rFonts w:ascii="Symbol" w:hAnsi="Symbol"/>
      </w:rPr>
    </w:lvl>
    <w:lvl w:ilvl="7" w:tplc="482C3F3E">
      <w:start w:val="1"/>
      <w:numFmt w:val="bullet"/>
      <w:lvlText w:val=""/>
      <w:lvlJc w:val="left"/>
      <w:pPr>
        <w:ind w:left="720" w:hanging="360"/>
      </w:pPr>
      <w:rPr>
        <w:rFonts w:ascii="Symbol" w:hAnsi="Symbol"/>
      </w:rPr>
    </w:lvl>
    <w:lvl w:ilvl="8" w:tplc="B7B890BA">
      <w:start w:val="1"/>
      <w:numFmt w:val="bullet"/>
      <w:lvlText w:val=""/>
      <w:lvlJc w:val="left"/>
      <w:pPr>
        <w:ind w:left="720" w:hanging="360"/>
      </w:pPr>
      <w:rPr>
        <w:rFonts w:ascii="Symbol" w:hAnsi="Symbol"/>
      </w:rPr>
    </w:lvl>
  </w:abstractNum>
  <w:abstractNum w:abstractNumId="20" w15:restartNumberingAfterBreak="0">
    <w:nsid w:val="3102563D"/>
    <w:multiLevelType w:val="hybridMultilevel"/>
    <w:tmpl w:val="6A362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38287F"/>
    <w:multiLevelType w:val="hybridMultilevel"/>
    <w:tmpl w:val="AC584AC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1C54E8"/>
    <w:multiLevelType w:val="hybridMultilevel"/>
    <w:tmpl w:val="78C6A652"/>
    <w:lvl w:ilvl="0" w:tplc="DA92AE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4515197"/>
    <w:multiLevelType w:val="hybridMultilevel"/>
    <w:tmpl w:val="9A62247A"/>
    <w:lvl w:ilvl="0" w:tplc="DE620276">
      <w:start w:val="1"/>
      <w:numFmt w:val="bullet"/>
      <w:lvlText w:val=""/>
      <w:lvlJc w:val="left"/>
      <w:pPr>
        <w:ind w:left="720" w:hanging="360"/>
      </w:pPr>
      <w:rPr>
        <w:rFonts w:ascii="Symbol" w:hAnsi="Symbol"/>
      </w:rPr>
    </w:lvl>
    <w:lvl w:ilvl="1" w:tplc="D5BAD898">
      <w:start w:val="1"/>
      <w:numFmt w:val="bullet"/>
      <w:lvlText w:val=""/>
      <w:lvlJc w:val="left"/>
      <w:pPr>
        <w:ind w:left="720" w:hanging="360"/>
      </w:pPr>
      <w:rPr>
        <w:rFonts w:ascii="Symbol" w:hAnsi="Symbol"/>
      </w:rPr>
    </w:lvl>
    <w:lvl w:ilvl="2" w:tplc="CE38B614">
      <w:start w:val="1"/>
      <w:numFmt w:val="bullet"/>
      <w:lvlText w:val=""/>
      <w:lvlJc w:val="left"/>
      <w:pPr>
        <w:ind w:left="720" w:hanging="360"/>
      </w:pPr>
      <w:rPr>
        <w:rFonts w:ascii="Symbol" w:hAnsi="Symbol"/>
      </w:rPr>
    </w:lvl>
    <w:lvl w:ilvl="3" w:tplc="D578EA22">
      <w:start w:val="1"/>
      <w:numFmt w:val="bullet"/>
      <w:lvlText w:val=""/>
      <w:lvlJc w:val="left"/>
      <w:pPr>
        <w:ind w:left="720" w:hanging="360"/>
      </w:pPr>
      <w:rPr>
        <w:rFonts w:ascii="Symbol" w:hAnsi="Symbol"/>
      </w:rPr>
    </w:lvl>
    <w:lvl w:ilvl="4" w:tplc="C51EC47C">
      <w:start w:val="1"/>
      <w:numFmt w:val="bullet"/>
      <w:lvlText w:val=""/>
      <w:lvlJc w:val="left"/>
      <w:pPr>
        <w:ind w:left="720" w:hanging="360"/>
      </w:pPr>
      <w:rPr>
        <w:rFonts w:ascii="Symbol" w:hAnsi="Symbol"/>
      </w:rPr>
    </w:lvl>
    <w:lvl w:ilvl="5" w:tplc="53ECD50A">
      <w:start w:val="1"/>
      <w:numFmt w:val="bullet"/>
      <w:lvlText w:val=""/>
      <w:lvlJc w:val="left"/>
      <w:pPr>
        <w:ind w:left="720" w:hanging="360"/>
      </w:pPr>
      <w:rPr>
        <w:rFonts w:ascii="Symbol" w:hAnsi="Symbol"/>
      </w:rPr>
    </w:lvl>
    <w:lvl w:ilvl="6" w:tplc="8014DC16">
      <w:start w:val="1"/>
      <w:numFmt w:val="bullet"/>
      <w:lvlText w:val=""/>
      <w:lvlJc w:val="left"/>
      <w:pPr>
        <w:ind w:left="720" w:hanging="360"/>
      </w:pPr>
      <w:rPr>
        <w:rFonts w:ascii="Symbol" w:hAnsi="Symbol"/>
      </w:rPr>
    </w:lvl>
    <w:lvl w:ilvl="7" w:tplc="D1820568">
      <w:start w:val="1"/>
      <w:numFmt w:val="bullet"/>
      <w:lvlText w:val=""/>
      <w:lvlJc w:val="left"/>
      <w:pPr>
        <w:ind w:left="720" w:hanging="360"/>
      </w:pPr>
      <w:rPr>
        <w:rFonts w:ascii="Symbol" w:hAnsi="Symbol"/>
      </w:rPr>
    </w:lvl>
    <w:lvl w:ilvl="8" w:tplc="CD26C066">
      <w:start w:val="1"/>
      <w:numFmt w:val="bullet"/>
      <w:lvlText w:val=""/>
      <w:lvlJc w:val="left"/>
      <w:pPr>
        <w:ind w:left="720" w:hanging="360"/>
      </w:pPr>
      <w:rPr>
        <w:rFonts w:ascii="Symbol" w:hAnsi="Symbol"/>
      </w:rPr>
    </w:lvl>
  </w:abstractNum>
  <w:abstractNum w:abstractNumId="24" w15:restartNumberingAfterBreak="0">
    <w:nsid w:val="34875D1E"/>
    <w:multiLevelType w:val="hybridMultilevel"/>
    <w:tmpl w:val="3A8216FE"/>
    <w:lvl w:ilvl="0" w:tplc="92FA1990">
      <w:start w:val="1"/>
      <w:numFmt w:val="bullet"/>
      <w:lvlText w:val=""/>
      <w:lvlJc w:val="left"/>
      <w:pPr>
        <w:ind w:left="720" w:hanging="360"/>
      </w:pPr>
      <w:rPr>
        <w:rFonts w:ascii="Symbol" w:hAnsi="Symbol"/>
      </w:rPr>
    </w:lvl>
    <w:lvl w:ilvl="1" w:tplc="FE7A2DB0">
      <w:start w:val="1"/>
      <w:numFmt w:val="bullet"/>
      <w:lvlText w:val=""/>
      <w:lvlJc w:val="left"/>
      <w:pPr>
        <w:ind w:left="720" w:hanging="360"/>
      </w:pPr>
      <w:rPr>
        <w:rFonts w:ascii="Symbol" w:hAnsi="Symbol"/>
      </w:rPr>
    </w:lvl>
    <w:lvl w:ilvl="2" w:tplc="23C6E512">
      <w:start w:val="1"/>
      <w:numFmt w:val="bullet"/>
      <w:lvlText w:val=""/>
      <w:lvlJc w:val="left"/>
      <w:pPr>
        <w:ind w:left="720" w:hanging="360"/>
      </w:pPr>
      <w:rPr>
        <w:rFonts w:ascii="Symbol" w:hAnsi="Symbol"/>
      </w:rPr>
    </w:lvl>
    <w:lvl w:ilvl="3" w:tplc="61488B08">
      <w:start w:val="1"/>
      <w:numFmt w:val="bullet"/>
      <w:lvlText w:val=""/>
      <w:lvlJc w:val="left"/>
      <w:pPr>
        <w:ind w:left="720" w:hanging="360"/>
      </w:pPr>
      <w:rPr>
        <w:rFonts w:ascii="Symbol" w:hAnsi="Symbol"/>
      </w:rPr>
    </w:lvl>
    <w:lvl w:ilvl="4" w:tplc="20828F58">
      <w:start w:val="1"/>
      <w:numFmt w:val="bullet"/>
      <w:lvlText w:val=""/>
      <w:lvlJc w:val="left"/>
      <w:pPr>
        <w:ind w:left="720" w:hanging="360"/>
      </w:pPr>
      <w:rPr>
        <w:rFonts w:ascii="Symbol" w:hAnsi="Symbol"/>
      </w:rPr>
    </w:lvl>
    <w:lvl w:ilvl="5" w:tplc="B4B634A4">
      <w:start w:val="1"/>
      <w:numFmt w:val="bullet"/>
      <w:lvlText w:val=""/>
      <w:lvlJc w:val="left"/>
      <w:pPr>
        <w:ind w:left="720" w:hanging="360"/>
      </w:pPr>
      <w:rPr>
        <w:rFonts w:ascii="Symbol" w:hAnsi="Symbol"/>
      </w:rPr>
    </w:lvl>
    <w:lvl w:ilvl="6" w:tplc="F3C436E4">
      <w:start w:val="1"/>
      <w:numFmt w:val="bullet"/>
      <w:lvlText w:val=""/>
      <w:lvlJc w:val="left"/>
      <w:pPr>
        <w:ind w:left="720" w:hanging="360"/>
      </w:pPr>
      <w:rPr>
        <w:rFonts w:ascii="Symbol" w:hAnsi="Symbol"/>
      </w:rPr>
    </w:lvl>
    <w:lvl w:ilvl="7" w:tplc="28D27050">
      <w:start w:val="1"/>
      <w:numFmt w:val="bullet"/>
      <w:lvlText w:val=""/>
      <w:lvlJc w:val="left"/>
      <w:pPr>
        <w:ind w:left="720" w:hanging="360"/>
      </w:pPr>
      <w:rPr>
        <w:rFonts w:ascii="Symbol" w:hAnsi="Symbol"/>
      </w:rPr>
    </w:lvl>
    <w:lvl w:ilvl="8" w:tplc="31A4B8AC">
      <w:start w:val="1"/>
      <w:numFmt w:val="bullet"/>
      <w:lvlText w:val=""/>
      <w:lvlJc w:val="left"/>
      <w:pPr>
        <w:ind w:left="720" w:hanging="360"/>
      </w:pPr>
      <w:rPr>
        <w:rFonts w:ascii="Symbol" w:hAnsi="Symbol"/>
      </w:rPr>
    </w:lvl>
  </w:abstractNum>
  <w:abstractNum w:abstractNumId="25" w15:restartNumberingAfterBreak="0">
    <w:nsid w:val="362620DD"/>
    <w:multiLevelType w:val="hybridMultilevel"/>
    <w:tmpl w:val="AECEB2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9C876A9"/>
    <w:multiLevelType w:val="hybridMultilevel"/>
    <w:tmpl w:val="2904022C"/>
    <w:lvl w:ilvl="0" w:tplc="B498A262">
      <w:start w:val="1"/>
      <w:numFmt w:val="bullet"/>
      <w:lvlText w:val=""/>
      <w:lvlJc w:val="left"/>
      <w:pPr>
        <w:ind w:left="720" w:hanging="360"/>
      </w:pPr>
      <w:rPr>
        <w:rFonts w:ascii="Symbol" w:hAnsi="Symbol"/>
      </w:rPr>
    </w:lvl>
    <w:lvl w:ilvl="1" w:tplc="FB721200">
      <w:start w:val="1"/>
      <w:numFmt w:val="bullet"/>
      <w:lvlText w:val=""/>
      <w:lvlJc w:val="left"/>
      <w:pPr>
        <w:ind w:left="720" w:hanging="360"/>
      </w:pPr>
      <w:rPr>
        <w:rFonts w:ascii="Symbol" w:hAnsi="Symbol"/>
      </w:rPr>
    </w:lvl>
    <w:lvl w:ilvl="2" w:tplc="FB160662">
      <w:start w:val="1"/>
      <w:numFmt w:val="bullet"/>
      <w:lvlText w:val=""/>
      <w:lvlJc w:val="left"/>
      <w:pPr>
        <w:ind w:left="720" w:hanging="360"/>
      </w:pPr>
      <w:rPr>
        <w:rFonts w:ascii="Symbol" w:hAnsi="Symbol"/>
      </w:rPr>
    </w:lvl>
    <w:lvl w:ilvl="3" w:tplc="34A884FA">
      <w:start w:val="1"/>
      <w:numFmt w:val="bullet"/>
      <w:lvlText w:val=""/>
      <w:lvlJc w:val="left"/>
      <w:pPr>
        <w:ind w:left="720" w:hanging="360"/>
      </w:pPr>
      <w:rPr>
        <w:rFonts w:ascii="Symbol" w:hAnsi="Symbol"/>
      </w:rPr>
    </w:lvl>
    <w:lvl w:ilvl="4" w:tplc="11F40B3A">
      <w:start w:val="1"/>
      <w:numFmt w:val="bullet"/>
      <w:lvlText w:val=""/>
      <w:lvlJc w:val="left"/>
      <w:pPr>
        <w:ind w:left="720" w:hanging="360"/>
      </w:pPr>
      <w:rPr>
        <w:rFonts w:ascii="Symbol" w:hAnsi="Symbol"/>
      </w:rPr>
    </w:lvl>
    <w:lvl w:ilvl="5" w:tplc="FA0EAD14">
      <w:start w:val="1"/>
      <w:numFmt w:val="bullet"/>
      <w:lvlText w:val=""/>
      <w:lvlJc w:val="left"/>
      <w:pPr>
        <w:ind w:left="720" w:hanging="360"/>
      </w:pPr>
      <w:rPr>
        <w:rFonts w:ascii="Symbol" w:hAnsi="Symbol"/>
      </w:rPr>
    </w:lvl>
    <w:lvl w:ilvl="6" w:tplc="7C4869BA">
      <w:start w:val="1"/>
      <w:numFmt w:val="bullet"/>
      <w:lvlText w:val=""/>
      <w:lvlJc w:val="left"/>
      <w:pPr>
        <w:ind w:left="720" w:hanging="360"/>
      </w:pPr>
      <w:rPr>
        <w:rFonts w:ascii="Symbol" w:hAnsi="Symbol"/>
      </w:rPr>
    </w:lvl>
    <w:lvl w:ilvl="7" w:tplc="72D4D1C8">
      <w:start w:val="1"/>
      <w:numFmt w:val="bullet"/>
      <w:lvlText w:val=""/>
      <w:lvlJc w:val="left"/>
      <w:pPr>
        <w:ind w:left="720" w:hanging="360"/>
      </w:pPr>
      <w:rPr>
        <w:rFonts w:ascii="Symbol" w:hAnsi="Symbol"/>
      </w:rPr>
    </w:lvl>
    <w:lvl w:ilvl="8" w:tplc="9F3EAFE0">
      <w:start w:val="1"/>
      <w:numFmt w:val="bullet"/>
      <w:lvlText w:val=""/>
      <w:lvlJc w:val="left"/>
      <w:pPr>
        <w:ind w:left="720" w:hanging="360"/>
      </w:pPr>
      <w:rPr>
        <w:rFonts w:ascii="Symbol" w:hAnsi="Symbol"/>
      </w:rPr>
    </w:lvl>
  </w:abstractNum>
  <w:abstractNum w:abstractNumId="27" w15:restartNumberingAfterBreak="0">
    <w:nsid w:val="3F9911BE"/>
    <w:multiLevelType w:val="hybridMultilevel"/>
    <w:tmpl w:val="FE247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AF1706"/>
    <w:multiLevelType w:val="hybridMultilevel"/>
    <w:tmpl w:val="CB38B00E"/>
    <w:lvl w:ilvl="0" w:tplc="B612611E">
      <w:start w:val="1"/>
      <w:numFmt w:val="bullet"/>
      <w:lvlText w:val=""/>
      <w:lvlJc w:val="left"/>
      <w:pPr>
        <w:ind w:left="720" w:hanging="360"/>
      </w:pPr>
      <w:rPr>
        <w:rFonts w:ascii="Symbol" w:hAnsi="Symbol"/>
      </w:rPr>
    </w:lvl>
    <w:lvl w:ilvl="1" w:tplc="33BAD6C8">
      <w:start w:val="1"/>
      <w:numFmt w:val="bullet"/>
      <w:lvlText w:val=""/>
      <w:lvlJc w:val="left"/>
      <w:pPr>
        <w:ind w:left="720" w:hanging="360"/>
      </w:pPr>
      <w:rPr>
        <w:rFonts w:ascii="Symbol" w:hAnsi="Symbol"/>
      </w:rPr>
    </w:lvl>
    <w:lvl w:ilvl="2" w:tplc="3A02E522">
      <w:start w:val="1"/>
      <w:numFmt w:val="bullet"/>
      <w:lvlText w:val=""/>
      <w:lvlJc w:val="left"/>
      <w:pPr>
        <w:ind w:left="720" w:hanging="360"/>
      </w:pPr>
      <w:rPr>
        <w:rFonts w:ascii="Symbol" w:hAnsi="Symbol"/>
      </w:rPr>
    </w:lvl>
    <w:lvl w:ilvl="3" w:tplc="EBFE11F4">
      <w:start w:val="1"/>
      <w:numFmt w:val="bullet"/>
      <w:lvlText w:val=""/>
      <w:lvlJc w:val="left"/>
      <w:pPr>
        <w:ind w:left="720" w:hanging="360"/>
      </w:pPr>
      <w:rPr>
        <w:rFonts w:ascii="Symbol" w:hAnsi="Symbol"/>
      </w:rPr>
    </w:lvl>
    <w:lvl w:ilvl="4" w:tplc="0A2CA7C0">
      <w:start w:val="1"/>
      <w:numFmt w:val="bullet"/>
      <w:lvlText w:val=""/>
      <w:lvlJc w:val="left"/>
      <w:pPr>
        <w:ind w:left="720" w:hanging="360"/>
      </w:pPr>
      <w:rPr>
        <w:rFonts w:ascii="Symbol" w:hAnsi="Symbol"/>
      </w:rPr>
    </w:lvl>
    <w:lvl w:ilvl="5" w:tplc="F5B60342">
      <w:start w:val="1"/>
      <w:numFmt w:val="bullet"/>
      <w:lvlText w:val=""/>
      <w:lvlJc w:val="left"/>
      <w:pPr>
        <w:ind w:left="720" w:hanging="360"/>
      </w:pPr>
      <w:rPr>
        <w:rFonts w:ascii="Symbol" w:hAnsi="Symbol"/>
      </w:rPr>
    </w:lvl>
    <w:lvl w:ilvl="6" w:tplc="3CA621C4">
      <w:start w:val="1"/>
      <w:numFmt w:val="bullet"/>
      <w:lvlText w:val=""/>
      <w:lvlJc w:val="left"/>
      <w:pPr>
        <w:ind w:left="720" w:hanging="360"/>
      </w:pPr>
      <w:rPr>
        <w:rFonts w:ascii="Symbol" w:hAnsi="Symbol"/>
      </w:rPr>
    </w:lvl>
    <w:lvl w:ilvl="7" w:tplc="B7C6B2C8">
      <w:start w:val="1"/>
      <w:numFmt w:val="bullet"/>
      <w:lvlText w:val=""/>
      <w:lvlJc w:val="left"/>
      <w:pPr>
        <w:ind w:left="720" w:hanging="360"/>
      </w:pPr>
      <w:rPr>
        <w:rFonts w:ascii="Symbol" w:hAnsi="Symbol"/>
      </w:rPr>
    </w:lvl>
    <w:lvl w:ilvl="8" w:tplc="42121502">
      <w:start w:val="1"/>
      <w:numFmt w:val="bullet"/>
      <w:lvlText w:val=""/>
      <w:lvlJc w:val="left"/>
      <w:pPr>
        <w:ind w:left="720" w:hanging="360"/>
      </w:pPr>
      <w:rPr>
        <w:rFonts w:ascii="Symbol" w:hAnsi="Symbol"/>
      </w:rPr>
    </w:lvl>
  </w:abstractNum>
  <w:abstractNum w:abstractNumId="29" w15:restartNumberingAfterBreak="0">
    <w:nsid w:val="4932454A"/>
    <w:multiLevelType w:val="hybridMultilevel"/>
    <w:tmpl w:val="E4789236"/>
    <w:lvl w:ilvl="0" w:tplc="E1F05EBC">
      <w:start w:val="7"/>
      <w:numFmt w:val="decimal"/>
      <w:lvlText w:val="%1."/>
      <w:lvlJc w:val="left"/>
      <w:pPr>
        <w:ind w:left="1068" w:hanging="360"/>
      </w:pPr>
      <w:rPr>
        <w:rFonts w:hint="default"/>
        <w:b/>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4E071C1C"/>
    <w:multiLevelType w:val="hybridMultilevel"/>
    <w:tmpl w:val="5ED46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08669D8"/>
    <w:multiLevelType w:val="hybridMultilevel"/>
    <w:tmpl w:val="5C520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DB268A"/>
    <w:multiLevelType w:val="hybridMultilevel"/>
    <w:tmpl w:val="8A6A7CAE"/>
    <w:lvl w:ilvl="0" w:tplc="94947088">
      <w:start w:val="1"/>
      <w:numFmt w:val="bullet"/>
      <w:lvlText w:val=""/>
      <w:lvlJc w:val="left"/>
      <w:pPr>
        <w:ind w:left="720" w:hanging="360"/>
      </w:pPr>
      <w:rPr>
        <w:rFonts w:ascii="Symbol" w:hAnsi="Symbol"/>
      </w:rPr>
    </w:lvl>
    <w:lvl w:ilvl="1" w:tplc="93B27CE4">
      <w:start w:val="1"/>
      <w:numFmt w:val="bullet"/>
      <w:lvlText w:val=""/>
      <w:lvlJc w:val="left"/>
      <w:pPr>
        <w:ind w:left="720" w:hanging="360"/>
      </w:pPr>
      <w:rPr>
        <w:rFonts w:ascii="Symbol" w:hAnsi="Symbol"/>
      </w:rPr>
    </w:lvl>
    <w:lvl w:ilvl="2" w:tplc="DABCF2B4">
      <w:start w:val="1"/>
      <w:numFmt w:val="bullet"/>
      <w:lvlText w:val=""/>
      <w:lvlJc w:val="left"/>
      <w:pPr>
        <w:ind w:left="720" w:hanging="360"/>
      </w:pPr>
      <w:rPr>
        <w:rFonts w:ascii="Symbol" w:hAnsi="Symbol"/>
      </w:rPr>
    </w:lvl>
    <w:lvl w:ilvl="3" w:tplc="798EA95C">
      <w:start w:val="1"/>
      <w:numFmt w:val="bullet"/>
      <w:lvlText w:val=""/>
      <w:lvlJc w:val="left"/>
      <w:pPr>
        <w:ind w:left="720" w:hanging="360"/>
      </w:pPr>
      <w:rPr>
        <w:rFonts w:ascii="Symbol" w:hAnsi="Symbol"/>
      </w:rPr>
    </w:lvl>
    <w:lvl w:ilvl="4" w:tplc="A17E061C">
      <w:start w:val="1"/>
      <w:numFmt w:val="bullet"/>
      <w:lvlText w:val=""/>
      <w:lvlJc w:val="left"/>
      <w:pPr>
        <w:ind w:left="720" w:hanging="360"/>
      </w:pPr>
      <w:rPr>
        <w:rFonts w:ascii="Symbol" w:hAnsi="Symbol"/>
      </w:rPr>
    </w:lvl>
    <w:lvl w:ilvl="5" w:tplc="D194AD1E">
      <w:start w:val="1"/>
      <w:numFmt w:val="bullet"/>
      <w:lvlText w:val=""/>
      <w:lvlJc w:val="left"/>
      <w:pPr>
        <w:ind w:left="720" w:hanging="360"/>
      </w:pPr>
      <w:rPr>
        <w:rFonts w:ascii="Symbol" w:hAnsi="Symbol"/>
      </w:rPr>
    </w:lvl>
    <w:lvl w:ilvl="6" w:tplc="0B367978">
      <w:start w:val="1"/>
      <w:numFmt w:val="bullet"/>
      <w:lvlText w:val=""/>
      <w:lvlJc w:val="left"/>
      <w:pPr>
        <w:ind w:left="720" w:hanging="360"/>
      </w:pPr>
      <w:rPr>
        <w:rFonts w:ascii="Symbol" w:hAnsi="Symbol"/>
      </w:rPr>
    </w:lvl>
    <w:lvl w:ilvl="7" w:tplc="532087A2">
      <w:start w:val="1"/>
      <w:numFmt w:val="bullet"/>
      <w:lvlText w:val=""/>
      <w:lvlJc w:val="left"/>
      <w:pPr>
        <w:ind w:left="720" w:hanging="360"/>
      </w:pPr>
      <w:rPr>
        <w:rFonts w:ascii="Symbol" w:hAnsi="Symbol"/>
      </w:rPr>
    </w:lvl>
    <w:lvl w:ilvl="8" w:tplc="D416F044">
      <w:start w:val="1"/>
      <w:numFmt w:val="bullet"/>
      <w:lvlText w:val=""/>
      <w:lvlJc w:val="left"/>
      <w:pPr>
        <w:ind w:left="720" w:hanging="360"/>
      </w:pPr>
      <w:rPr>
        <w:rFonts w:ascii="Symbol" w:hAnsi="Symbol"/>
      </w:rPr>
    </w:lvl>
  </w:abstractNum>
  <w:abstractNum w:abstractNumId="33" w15:restartNumberingAfterBreak="0">
    <w:nsid w:val="5C56198A"/>
    <w:multiLevelType w:val="hybridMultilevel"/>
    <w:tmpl w:val="A1B661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CF26C6"/>
    <w:multiLevelType w:val="hybridMultilevel"/>
    <w:tmpl w:val="9814D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5D294E"/>
    <w:multiLevelType w:val="hybridMultilevel"/>
    <w:tmpl w:val="970AFC20"/>
    <w:lvl w:ilvl="0" w:tplc="0EE02E1A">
      <w:start w:val="1"/>
      <w:numFmt w:val="bullet"/>
      <w:lvlText w:val=""/>
      <w:lvlJc w:val="left"/>
      <w:pPr>
        <w:ind w:left="720" w:hanging="360"/>
      </w:pPr>
      <w:rPr>
        <w:rFonts w:ascii="Symbol" w:hAnsi="Symbol"/>
      </w:rPr>
    </w:lvl>
    <w:lvl w:ilvl="1" w:tplc="EDFEBB86">
      <w:start w:val="1"/>
      <w:numFmt w:val="bullet"/>
      <w:lvlText w:val=""/>
      <w:lvlJc w:val="left"/>
      <w:pPr>
        <w:ind w:left="720" w:hanging="360"/>
      </w:pPr>
      <w:rPr>
        <w:rFonts w:ascii="Symbol" w:hAnsi="Symbol"/>
      </w:rPr>
    </w:lvl>
    <w:lvl w:ilvl="2" w:tplc="9EBAED04">
      <w:start w:val="1"/>
      <w:numFmt w:val="bullet"/>
      <w:lvlText w:val=""/>
      <w:lvlJc w:val="left"/>
      <w:pPr>
        <w:ind w:left="720" w:hanging="360"/>
      </w:pPr>
      <w:rPr>
        <w:rFonts w:ascii="Symbol" w:hAnsi="Symbol"/>
      </w:rPr>
    </w:lvl>
    <w:lvl w:ilvl="3" w:tplc="46BADA4E">
      <w:start w:val="1"/>
      <w:numFmt w:val="bullet"/>
      <w:lvlText w:val=""/>
      <w:lvlJc w:val="left"/>
      <w:pPr>
        <w:ind w:left="720" w:hanging="360"/>
      </w:pPr>
      <w:rPr>
        <w:rFonts w:ascii="Symbol" w:hAnsi="Symbol"/>
      </w:rPr>
    </w:lvl>
    <w:lvl w:ilvl="4" w:tplc="666E2382">
      <w:start w:val="1"/>
      <w:numFmt w:val="bullet"/>
      <w:lvlText w:val=""/>
      <w:lvlJc w:val="left"/>
      <w:pPr>
        <w:ind w:left="720" w:hanging="360"/>
      </w:pPr>
      <w:rPr>
        <w:rFonts w:ascii="Symbol" w:hAnsi="Symbol"/>
      </w:rPr>
    </w:lvl>
    <w:lvl w:ilvl="5" w:tplc="8640DAE2">
      <w:start w:val="1"/>
      <w:numFmt w:val="bullet"/>
      <w:lvlText w:val=""/>
      <w:lvlJc w:val="left"/>
      <w:pPr>
        <w:ind w:left="720" w:hanging="360"/>
      </w:pPr>
      <w:rPr>
        <w:rFonts w:ascii="Symbol" w:hAnsi="Symbol"/>
      </w:rPr>
    </w:lvl>
    <w:lvl w:ilvl="6" w:tplc="94F853C6">
      <w:start w:val="1"/>
      <w:numFmt w:val="bullet"/>
      <w:lvlText w:val=""/>
      <w:lvlJc w:val="left"/>
      <w:pPr>
        <w:ind w:left="720" w:hanging="360"/>
      </w:pPr>
      <w:rPr>
        <w:rFonts w:ascii="Symbol" w:hAnsi="Symbol"/>
      </w:rPr>
    </w:lvl>
    <w:lvl w:ilvl="7" w:tplc="5096F5A6">
      <w:start w:val="1"/>
      <w:numFmt w:val="bullet"/>
      <w:lvlText w:val=""/>
      <w:lvlJc w:val="left"/>
      <w:pPr>
        <w:ind w:left="720" w:hanging="360"/>
      </w:pPr>
      <w:rPr>
        <w:rFonts w:ascii="Symbol" w:hAnsi="Symbol"/>
      </w:rPr>
    </w:lvl>
    <w:lvl w:ilvl="8" w:tplc="963AC708">
      <w:start w:val="1"/>
      <w:numFmt w:val="bullet"/>
      <w:lvlText w:val=""/>
      <w:lvlJc w:val="left"/>
      <w:pPr>
        <w:ind w:left="720" w:hanging="360"/>
      </w:pPr>
      <w:rPr>
        <w:rFonts w:ascii="Symbol" w:hAnsi="Symbol"/>
      </w:rPr>
    </w:lvl>
  </w:abstractNum>
  <w:abstractNum w:abstractNumId="36" w15:restartNumberingAfterBreak="0">
    <w:nsid w:val="6A0D3B14"/>
    <w:multiLevelType w:val="hybridMultilevel"/>
    <w:tmpl w:val="4B849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744386"/>
    <w:multiLevelType w:val="hybridMultilevel"/>
    <w:tmpl w:val="EA568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654B00"/>
    <w:multiLevelType w:val="hybridMultilevel"/>
    <w:tmpl w:val="9C8E84B8"/>
    <w:lvl w:ilvl="0" w:tplc="C42687E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F27D38"/>
    <w:multiLevelType w:val="hybridMultilevel"/>
    <w:tmpl w:val="A0845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657A1A"/>
    <w:multiLevelType w:val="hybridMultilevel"/>
    <w:tmpl w:val="58868C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D823B0"/>
    <w:multiLevelType w:val="hybridMultilevel"/>
    <w:tmpl w:val="8EEA1EAA"/>
    <w:lvl w:ilvl="0" w:tplc="D1B6C21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74C7FB3"/>
    <w:multiLevelType w:val="hybridMultilevel"/>
    <w:tmpl w:val="79565F5A"/>
    <w:lvl w:ilvl="0" w:tplc="552E26E2">
      <w:start w:val="1"/>
      <w:numFmt w:val="bullet"/>
      <w:lvlText w:val=""/>
      <w:lvlJc w:val="left"/>
      <w:pPr>
        <w:ind w:left="720" w:hanging="360"/>
      </w:pPr>
      <w:rPr>
        <w:rFonts w:ascii="Symbol" w:hAnsi="Symbol"/>
      </w:rPr>
    </w:lvl>
    <w:lvl w:ilvl="1" w:tplc="0466276E">
      <w:start w:val="1"/>
      <w:numFmt w:val="bullet"/>
      <w:lvlText w:val=""/>
      <w:lvlJc w:val="left"/>
      <w:pPr>
        <w:ind w:left="720" w:hanging="360"/>
      </w:pPr>
      <w:rPr>
        <w:rFonts w:ascii="Symbol" w:hAnsi="Symbol"/>
      </w:rPr>
    </w:lvl>
    <w:lvl w:ilvl="2" w:tplc="0D6C62A2">
      <w:start w:val="1"/>
      <w:numFmt w:val="bullet"/>
      <w:lvlText w:val=""/>
      <w:lvlJc w:val="left"/>
      <w:pPr>
        <w:ind w:left="720" w:hanging="360"/>
      </w:pPr>
      <w:rPr>
        <w:rFonts w:ascii="Symbol" w:hAnsi="Symbol"/>
      </w:rPr>
    </w:lvl>
    <w:lvl w:ilvl="3" w:tplc="5A7CBBDE">
      <w:start w:val="1"/>
      <w:numFmt w:val="bullet"/>
      <w:lvlText w:val=""/>
      <w:lvlJc w:val="left"/>
      <w:pPr>
        <w:ind w:left="720" w:hanging="360"/>
      </w:pPr>
      <w:rPr>
        <w:rFonts w:ascii="Symbol" w:hAnsi="Symbol"/>
      </w:rPr>
    </w:lvl>
    <w:lvl w:ilvl="4" w:tplc="C5AE4422">
      <w:start w:val="1"/>
      <w:numFmt w:val="bullet"/>
      <w:lvlText w:val=""/>
      <w:lvlJc w:val="left"/>
      <w:pPr>
        <w:ind w:left="720" w:hanging="360"/>
      </w:pPr>
      <w:rPr>
        <w:rFonts w:ascii="Symbol" w:hAnsi="Symbol"/>
      </w:rPr>
    </w:lvl>
    <w:lvl w:ilvl="5" w:tplc="37CE4430">
      <w:start w:val="1"/>
      <w:numFmt w:val="bullet"/>
      <w:lvlText w:val=""/>
      <w:lvlJc w:val="left"/>
      <w:pPr>
        <w:ind w:left="720" w:hanging="360"/>
      </w:pPr>
      <w:rPr>
        <w:rFonts w:ascii="Symbol" w:hAnsi="Symbol"/>
      </w:rPr>
    </w:lvl>
    <w:lvl w:ilvl="6" w:tplc="4AC01504">
      <w:start w:val="1"/>
      <w:numFmt w:val="bullet"/>
      <w:lvlText w:val=""/>
      <w:lvlJc w:val="left"/>
      <w:pPr>
        <w:ind w:left="720" w:hanging="360"/>
      </w:pPr>
      <w:rPr>
        <w:rFonts w:ascii="Symbol" w:hAnsi="Symbol"/>
      </w:rPr>
    </w:lvl>
    <w:lvl w:ilvl="7" w:tplc="B810CA50">
      <w:start w:val="1"/>
      <w:numFmt w:val="bullet"/>
      <w:lvlText w:val=""/>
      <w:lvlJc w:val="left"/>
      <w:pPr>
        <w:ind w:left="720" w:hanging="360"/>
      </w:pPr>
      <w:rPr>
        <w:rFonts w:ascii="Symbol" w:hAnsi="Symbol"/>
      </w:rPr>
    </w:lvl>
    <w:lvl w:ilvl="8" w:tplc="EC2A89F4">
      <w:start w:val="1"/>
      <w:numFmt w:val="bullet"/>
      <w:lvlText w:val=""/>
      <w:lvlJc w:val="left"/>
      <w:pPr>
        <w:ind w:left="720" w:hanging="360"/>
      </w:pPr>
      <w:rPr>
        <w:rFonts w:ascii="Symbol" w:hAnsi="Symbol"/>
      </w:rPr>
    </w:lvl>
  </w:abstractNum>
  <w:abstractNum w:abstractNumId="43" w15:restartNumberingAfterBreak="0">
    <w:nsid w:val="779C5E5E"/>
    <w:multiLevelType w:val="hybridMultilevel"/>
    <w:tmpl w:val="298A1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A64AB0"/>
    <w:multiLevelType w:val="hybridMultilevel"/>
    <w:tmpl w:val="E872043E"/>
    <w:lvl w:ilvl="0" w:tplc="10003E94">
      <w:start w:val="1"/>
      <w:numFmt w:val="bullet"/>
      <w:lvlText w:val=""/>
      <w:lvlJc w:val="left"/>
      <w:pPr>
        <w:ind w:left="720" w:hanging="360"/>
      </w:pPr>
      <w:rPr>
        <w:rFonts w:ascii="Symbol" w:hAnsi="Symbol"/>
      </w:rPr>
    </w:lvl>
    <w:lvl w:ilvl="1" w:tplc="0CC2BD54">
      <w:start w:val="1"/>
      <w:numFmt w:val="bullet"/>
      <w:lvlText w:val=""/>
      <w:lvlJc w:val="left"/>
      <w:pPr>
        <w:ind w:left="720" w:hanging="360"/>
      </w:pPr>
      <w:rPr>
        <w:rFonts w:ascii="Symbol" w:hAnsi="Symbol"/>
      </w:rPr>
    </w:lvl>
    <w:lvl w:ilvl="2" w:tplc="B1323B54">
      <w:start w:val="1"/>
      <w:numFmt w:val="bullet"/>
      <w:lvlText w:val=""/>
      <w:lvlJc w:val="left"/>
      <w:pPr>
        <w:ind w:left="720" w:hanging="360"/>
      </w:pPr>
      <w:rPr>
        <w:rFonts w:ascii="Symbol" w:hAnsi="Symbol"/>
      </w:rPr>
    </w:lvl>
    <w:lvl w:ilvl="3" w:tplc="96106EC2">
      <w:start w:val="1"/>
      <w:numFmt w:val="bullet"/>
      <w:lvlText w:val=""/>
      <w:lvlJc w:val="left"/>
      <w:pPr>
        <w:ind w:left="720" w:hanging="360"/>
      </w:pPr>
      <w:rPr>
        <w:rFonts w:ascii="Symbol" w:hAnsi="Symbol"/>
      </w:rPr>
    </w:lvl>
    <w:lvl w:ilvl="4" w:tplc="9374609E">
      <w:start w:val="1"/>
      <w:numFmt w:val="bullet"/>
      <w:lvlText w:val=""/>
      <w:lvlJc w:val="left"/>
      <w:pPr>
        <w:ind w:left="720" w:hanging="360"/>
      </w:pPr>
      <w:rPr>
        <w:rFonts w:ascii="Symbol" w:hAnsi="Symbol"/>
      </w:rPr>
    </w:lvl>
    <w:lvl w:ilvl="5" w:tplc="2044214E">
      <w:start w:val="1"/>
      <w:numFmt w:val="bullet"/>
      <w:lvlText w:val=""/>
      <w:lvlJc w:val="left"/>
      <w:pPr>
        <w:ind w:left="720" w:hanging="360"/>
      </w:pPr>
      <w:rPr>
        <w:rFonts w:ascii="Symbol" w:hAnsi="Symbol"/>
      </w:rPr>
    </w:lvl>
    <w:lvl w:ilvl="6" w:tplc="FA5096B2">
      <w:start w:val="1"/>
      <w:numFmt w:val="bullet"/>
      <w:lvlText w:val=""/>
      <w:lvlJc w:val="left"/>
      <w:pPr>
        <w:ind w:left="720" w:hanging="360"/>
      </w:pPr>
      <w:rPr>
        <w:rFonts w:ascii="Symbol" w:hAnsi="Symbol"/>
      </w:rPr>
    </w:lvl>
    <w:lvl w:ilvl="7" w:tplc="B70CC6DA">
      <w:start w:val="1"/>
      <w:numFmt w:val="bullet"/>
      <w:lvlText w:val=""/>
      <w:lvlJc w:val="left"/>
      <w:pPr>
        <w:ind w:left="720" w:hanging="360"/>
      </w:pPr>
      <w:rPr>
        <w:rFonts w:ascii="Symbol" w:hAnsi="Symbol"/>
      </w:rPr>
    </w:lvl>
    <w:lvl w:ilvl="8" w:tplc="215ACDDC">
      <w:start w:val="1"/>
      <w:numFmt w:val="bullet"/>
      <w:lvlText w:val=""/>
      <w:lvlJc w:val="left"/>
      <w:pPr>
        <w:ind w:left="720" w:hanging="360"/>
      </w:pPr>
      <w:rPr>
        <w:rFonts w:ascii="Symbol" w:hAnsi="Symbol"/>
      </w:rPr>
    </w:lvl>
  </w:abstractNum>
  <w:abstractNum w:abstractNumId="45" w15:restartNumberingAfterBreak="0">
    <w:nsid w:val="78AB1BE6"/>
    <w:multiLevelType w:val="hybridMultilevel"/>
    <w:tmpl w:val="D766000C"/>
    <w:lvl w:ilvl="0" w:tplc="30663DAC">
      <w:start w:val="1"/>
      <w:numFmt w:val="decimal"/>
      <w:lvlText w:val="%1."/>
      <w:lvlJc w:val="left"/>
      <w:pPr>
        <w:ind w:left="1020" w:hanging="360"/>
      </w:pPr>
    </w:lvl>
    <w:lvl w:ilvl="1" w:tplc="71D8070C">
      <w:start w:val="1"/>
      <w:numFmt w:val="decimal"/>
      <w:lvlText w:val="%2."/>
      <w:lvlJc w:val="left"/>
      <w:pPr>
        <w:ind w:left="1020" w:hanging="360"/>
      </w:pPr>
    </w:lvl>
    <w:lvl w:ilvl="2" w:tplc="BC2202C4">
      <w:start w:val="1"/>
      <w:numFmt w:val="decimal"/>
      <w:lvlText w:val="%3."/>
      <w:lvlJc w:val="left"/>
      <w:pPr>
        <w:ind w:left="1020" w:hanging="360"/>
      </w:pPr>
    </w:lvl>
    <w:lvl w:ilvl="3" w:tplc="792277CE">
      <w:start w:val="1"/>
      <w:numFmt w:val="decimal"/>
      <w:lvlText w:val="%4."/>
      <w:lvlJc w:val="left"/>
      <w:pPr>
        <w:ind w:left="1020" w:hanging="360"/>
      </w:pPr>
    </w:lvl>
    <w:lvl w:ilvl="4" w:tplc="7C86A442">
      <w:start w:val="1"/>
      <w:numFmt w:val="decimal"/>
      <w:lvlText w:val="%5."/>
      <w:lvlJc w:val="left"/>
      <w:pPr>
        <w:ind w:left="1020" w:hanging="360"/>
      </w:pPr>
    </w:lvl>
    <w:lvl w:ilvl="5" w:tplc="16C4DB34">
      <w:start w:val="1"/>
      <w:numFmt w:val="decimal"/>
      <w:lvlText w:val="%6."/>
      <w:lvlJc w:val="left"/>
      <w:pPr>
        <w:ind w:left="1020" w:hanging="360"/>
      </w:pPr>
    </w:lvl>
    <w:lvl w:ilvl="6" w:tplc="E8D6FB92">
      <w:start w:val="1"/>
      <w:numFmt w:val="decimal"/>
      <w:lvlText w:val="%7."/>
      <w:lvlJc w:val="left"/>
      <w:pPr>
        <w:ind w:left="1020" w:hanging="360"/>
      </w:pPr>
    </w:lvl>
    <w:lvl w:ilvl="7" w:tplc="B3264802">
      <w:start w:val="1"/>
      <w:numFmt w:val="decimal"/>
      <w:lvlText w:val="%8."/>
      <w:lvlJc w:val="left"/>
      <w:pPr>
        <w:ind w:left="1020" w:hanging="360"/>
      </w:pPr>
    </w:lvl>
    <w:lvl w:ilvl="8" w:tplc="FB1290EE">
      <w:start w:val="1"/>
      <w:numFmt w:val="decimal"/>
      <w:lvlText w:val="%9."/>
      <w:lvlJc w:val="left"/>
      <w:pPr>
        <w:ind w:left="1020" w:hanging="360"/>
      </w:pPr>
    </w:lvl>
  </w:abstractNum>
  <w:abstractNum w:abstractNumId="46" w15:restartNumberingAfterBreak="0">
    <w:nsid w:val="7A321AB2"/>
    <w:multiLevelType w:val="hybridMultilevel"/>
    <w:tmpl w:val="BB568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B151C7F"/>
    <w:multiLevelType w:val="hybridMultilevel"/>
    <w:tmpl w:val="286078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C22E11"/>
    <w:multiLevelType w:val="hybridMultilevel"/>
    <w:tmpl w:val="5D748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594711">
    <w:abstractNumId w:val="3"/>
  </w:num>
  <w:num w:numId="2" w16cid:durableId="894967791">
    <w:abstractNumId w:val="12"/>
  </w:num>
  <w:num w:numId="3" w16cid:durableId="1678194575">
    <w:abstractNumId w:val="30"/>
  </w:num>
  <w:num w:numId="4" w16cid:durableId="85153321">
    <w:abstractNumId w:val="31"/>
  </w:num>
  <w:num w:numId="5" w16cid:durableId="1948847707">
    <w:abstractNumId w:val="37"/>
  </w:num>
  <w:num w:numId="6" w16cid:durableId="1442650492">
    <w:abstractNumId w:val="41"/>
  </w:num>
  <w:num w:numId="7" w16cid:durableId="1424716220">
    <w:abstractNumId w:val="23"/>
  </w:num>
  <w:num w:numId="8" w16cid:durableId="856847886">
    <w:abstractNumId w:val="6"/>
  </w:num>
  <w:num w:numId="9" w16cid:durableId="262150861">
    <w:abstractNumId w:val="38"/>
  </w:num>
  <w:num w:numId="10" w16cid:durableId="819350152">
    <w:abstractNumId w:val="27"/>
  </w:num>
  <w:num w:numId="11" w16cid:durableId="1867450761">
    <w:abstractNumId w:val="22"/>
  </w:num>
  <w:num w:numId="12" w16cid:durableId="1676955194">
    <w:abstractNumId w:val="26"/>
  </w:num>
  <w:num w:numId="13" w16cid:durableId="1256592822">
    <w:abstractNumId w:val="4"/>
  </w:num>
  <w:num w:numId="14" w16cid:durableId="1751851130">
    <w:abstractNumId w:val="19"/>
  </w:num>
  <w:num w:numId="15" w16cid:durableId="1520511109">
    <w:abstractNumId w:val="7"/>
  </w:num>
  <w:num w:numId="16" w16cid:durableId="696588921">
    <w:abstractNumId w:val="13"/>
  </w:num>
  <w:num w:numId="17" w16cid:durableId="2109154063">
    <w:abstractNumId w:val="42"/>
  </w:num>
  <w:num w:numId="18" w16cid:durableId="1082143608">
    <w:abstractNumId w:val="10"/>
  </w:num>
  <w:num w:numId="19" w16cid:durableId="1145077180">
    <w:abstractNumId w:val="9"/>
  </w:num>
  <w:num w:numId="20" w16cid:durableId="1246695478">
    <w:abstractNumId w:val="43"/>
  </w:num>
  <w:num w:numId="21" w16cid:durableId="1060129862">
    <w:abstractNumId w:val="8"/>
  </w:num>
  <w:num w:numId="22" w16cid:durableId="256061971">
    <w:abstractNumId w:val="44"/>
  </w:num>
  <w:num w:numId="23" w16cid:durableId="585118213">
    <w:abstractNumId w:val="24"/>
  </w:num>
  <w:num w:numId="24" w16cid:durableId="1040785876">
    <w:abstractNumId w:val="16"/>
  </w:num>
  <w:num w:numId="25" w16cid:durableId="1358040365">
    <w:abstractNumId w:val="36"/>
  </w:num>
  <w:num w:numId="26" w16cid:durableId="525603222">
    <w:abstractNumId w:val="14"/>
  </w:num>
  <w:num w:numId="27" w16cid:durableId="1512185348">
    <w:abstractNumId w:val="40"/>
  </w:num>
  <w:num w:numId="28" w16cid:durableId="132412061">
    <w:abstractNumId w:val="34"/>
  </w:num>
  <w:num w:numId="29" w16cid:durableId="1698579620">
    <w:abstractNumId w:val="2"/>
  </w:num>
  <w:num w:numId="30" w16cid:durableId="769011862">
    <w:abstractNumId w:val="20"/>
  </w:num>
  <w:num w:numId="31" w16cid:durableId="357239608">
    <w:abstractNumId w:val="47"/>
  </w:num>
  <w:num w:numId="32" w16cid:durableId="2123180553">
    <w:abstractNumId w:val="25"/>
  </w:num>
  <w:num w:numId="33" w16cid:durableId="1446122376">
    <w:abstractNumId w:val="0"/>
  </w:num>
  <w:num w:numId="34" w16cid:durableId="1054622547">
    <w:abstractNumId w:val="5"/>
  </w:num>
  <w:num w:numId="35" w16cid:durableId="2135829073">
    <w:abstractNumId w:val="48"/>
  </w:num>
  <w:num w:numId="36" w16cid:durableId="1500996392">
    <w:abstractNumId w:val="39"/>
  </w:num>
  <w:num w:numId="37" w16cid:durableId="1096637588">
    <w:abstractNumId w:val="46"/>
  </w:num>
  <w:num w:numId="38" w16cid:durableId="1763797915">
    <w:abstractNumId w:val="29"/>
  </w:num>
  <w:num w:numId="39" w16cid:durableId="1790395637">
    <w:abstractNumId w:val="21"/>
  </w:num>
  <w:num w:numId="40" w16cid:durableId="1268392287">
    <w:abstractNumId w:val="18"/>
  </w:num>
  <w:num w:numId="41" w16cid:durableId="1369065488">
    <w:abstractNumId w:val="33"/>
  </w:num>
  <w:num w:numId="42" w16cid:durableId="1412196987">
    <w:abstractNumId w:val="45"/>
  </w:num>
  <w:num w:numId="43" w16cid:durableId="447118122">
    <w:abstractNumId w:val="11"/>
  </w:num>
  <w:num w:numId="44" w16cid:durableId="18553031">
    <w:abstractNumId w:val="32"/>
  </w:num>
  <w:num w:numId="45" w16cid:durableId="1643733159">
    <w:abstractNumId w:val="15"/>
  </w:num>
  <w:num w:numId="46" w16cid:durableId="1604848490">
    <w:abstractNumId w:val="1"/>
  </w:num>
  <w:num w:numId="47" w16cid:durableId="780732537">
    <w:abstractNumId w:val="17"/>
  </w:num>
  <w:num w:numId="48" w16cid:durableId="459417403">
    <w:abstractNumId w:val="35"/>
  </w:num>
  <w:num w:numId="49" w16cid:durableId="5823765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95"/>
    <w:rsid w:val="00004707"/>
    <w:rsid w:val="00007F6B"/>
    <w:rsid w:val="0001492C"/>
    <w:rsid w:val="00017AD0"/>
    <w:rsid w:val="00021D90"/>
    <w:rsid w:val="00025C2B"/>
    <w:rsid w:val="00030EDC"/>
    <w:rsid w:val="000402CD"/>
    <w:rsid w:val="00047FCA"/>
    <w:rsid w:val="00052A36"/>
    <w:rsid w:val="000536DE"/>
    <w:rsid w:val="00054588"/>
    <w:rsid w:val="000562F8"/>
    <w:rsid w:val="00060E78"/>
    <w:rsid w:val="00063441"/>
    <w:rsid w:val="00067304"/>
    <w:rsid w:val="00076D7B"/>
    <w:rsid w:val="00082E64"/>
    <w:rsid w:val="00086191"/>
    <w:rsid w:val="00086D9D"/>
    <w:rsid w:val="00087559"/>
    <w:rsid w:val="00090063"/>
    <w:rsid w:val="00091AF5"/>
    <w:rsid w:val="00096380"/>
    <w:rsid w:val="00096FE0"/>
    <w:rsid w:val="000A095E"/>
    <w:rsid w:val="000A32DB"/>
    <w:rsid w:val="000A3AC3"/>
    <w:rsid w:val="000B0799"/>
    <w:rsid w:val="000B3B3E"/>
    <w:rsid w:val="000B6413"/>
    <w:rsid w:val="000C16EB"/>
    <w:rsid w:val="000C3411"/>
    <w:rsid w:val="000D3436"/>
    <w:rsid w:val="000D62B2"/>
    <w:rsid w:val="000E3B97"/>
    <w:rsid w:val="000E776D"/>
    <w:rsid w:val="000E7A07"/>
    <w:rsid w:val="000F1E13"/>
    <w:rsid w:val="000F521E"/>
    <w:rsid w:val="000F630A"/>
    <w:rsid w:val="0010200A"/>
    <w:rsid w:val="0010329B"/>
    <w:rsid w:val="00103FC1"/>
    <w:rsid w:val="001042F8"/>
    <w:rsid w:val="001078F3"/>
    <w:rsid w:val="00107FDD"/>
    <w:rsid w:val="0011142E"/>
    <w:rsid w:val="00112541"/>
    <w:rsid w:val="001139CA"/>
    <w:rsid w:val="00116B15"/>
    <w:rsid w:val="00121BFC"/>
    <w:rsid w:val="00122C11"/>
    <w:rsid w:val="0012335B"/>
    <w:rsid w:val="001235B9"/>
    <w:rsid w:val="00124F7A"/>
    <w:rsid w:val="00127200"/>
    <w:rsid w:val="00127417"/>
    <w:rsid w:val="00131A20"/>
    <w:rsid w:val="001326C1"/>
    <w:rsid w:val="001336E7"/>
    <w:rsid w:val="00140B12"/>
    <w:rsid w:val="0014324C"/>
    <w:rsid w:val="00144255"/>
    <w:rsid w:val="00144D2D"/>
    <w:rsid w:val="00147BB9"/>
    <w:rsid w:val="0015567B"/>
    <w:rsid w:val="00155865"/>
    <w:rsid w:val="00156507"/>
    <w:rsid w:val="00162670"/>
    <w:rsid w:val="001627E2"/>
    <w:rsid w:val="00162D99"/>
    <w:rsid w:val="00163D19"/>
    <w:rsid w:val="00163FF3"/>
    <w:rsid w:val="00170BCC"/>
    <w:rsid w:val="001727A9"/>
    <w:rsid w:val="001755B6"/>
    <w:rsid w:val="00181597"/>
    <w:rsid w:val="001816BF"/>
    <w:rsid w:val="00184B30"/>
    <w:rsid w:val="00192F00"/>
    <w:rsid w:val="0019480B"/>
    <w:rsid w:val="0019623A"/>
    <w:rsid w:val="00196589"/>
    <w:rsid w:val="001970E5"/>
    <w:rsid w:val="001976AB"/>
    <w:rsid w:val="001A1DC8"/>
    <w:rsid w:val="001A391C"/>
    <w:rsid w:val="001A5156"/>
    <w:rsid w:val="001A53F6"/>
    <w:rsid w:val="001A7B3B"/>
    <w:rsid w:val="001B2366"/>
    <w:rsid w:val="001B7A52"/>
    <w:rsid w:val="001C5A46"/>
    <w:rsid w:val="001D0694"/>
    <w:rsid w:val="001D781A"/>
    <w:rsid w:val="001D7923"/>
    <w:rsid w:val="001E2F8A"/>
    <w:rsid w:val="001F6862"/>
    <w:rsid w:val="001F722A"/>
    <w:rsid w:val="00200596"/>
    <w:rsid w:val="002033D0"/>
    <w:rsid w:val="00206815"/>
    <w:rsid w:val="00212633"/>
    <w:rsid w:val="00212867"/>
    <w:rsid w:val="00212EEE"/>
    <w:rsid w:val="0021463F"/>
    <w:rsid w:val="002165B7"/>
    <w:rsid w:val="00223581"/>
    <w:rsid w:val="00225B76"/>
    <w:rsid w:val="0023032A"/>
    <w:rsid w:val="002311D1"/>
    <w:rsid w:val="00241D81"/>
    <w:rsid w:val="00246784"/>
    <w:rsid w:val="00247C34"/>
    <w:rsid w:val="002566FA"/>
    <w:rsid w:val="002627C8"/>
    <w:rsid w:val="00266812"/>
    <w:rsid w:val="00266DAD"/>
    <w:rsid w:val="00280CE9"/>
    <w:rsid w:val="00284D31"/>
    <w:rsid w:val="00287A3D"/>
    <w:rsid w:val="0029124A"/>
    <w:rsid w:val="002970F9"/>
    <w:rsid w:val="0029743D"/>
    <w:rsid w:val="002A0935"/>
    <w:rsid w:val="002A479B"/>
    <w:rsid w:val="002B1E36"/>
    <w:rsid w:val="002B603C"/>
    <w:rsid w:val="002B611F"/>
    <w:rsid w:val="002C0641"/>
    <w:rsid w:val="002C0FD3"/>
    <w:rsid w:val="002C1193"/>
    <w:rsid w:val="002C2221"/>
    <w:rsid w:val="002C479D"/>
    <w:rsid w:val="002D148F"/>
    <w:rsid w:val="002D5367"/>
    <w:rsid w:val="002D61D2"/>
    <w:rsid w:val="002E479A"/>
    <w:rsid w:val="002F369B"/>
    <w:rsid w:val="002F443E"/>
    <w:rsid w:val="002F6C95"/>
    <w:rsid w:val="00300BF2"/>
    <w:rsid w:val="00301483"/>
    <w:rsid w:val="00303A9C"/>
    <w:rsid w:val="003056A1"/>
    <w:rsid w:val="0030669B"/>
    <w:rsid w:val="0030723C"/>
    <w:rsid w:val="003078E7"/>
    <w:rsid w:val="00307B90"/>
    <w:rsid w:val="0031087D"/>
    <w:rsid w:val="00312CF2"/>
    <w:rsid w:val="00314222"/>
    <w:rsid w:val="00315005"/>
    <w:rsid w:val="00317808"/>
    <w:rsid w:val="00326D8C"/>
    <w:rsid w:val="00327CAF"/>
    <w:rsid w:val="00327D2F"/>
    <w:rsid w:val="0033025C"/>
    <w:rsid w:val="00331517"/>
    <w:rsid w:val="00333553"/>
    <w:rsid w:val="00333EB4"/>
    <w:rsid w:val="003343E1"/>
    <w:rsid w:val="003371F3"/>
    <w:rsid w:val="00337CC1"/>
    <w:rsid w:val="0034090A"/>
    <w:rsid w:val="003419C2"/>
    <w:rsid w:val="00342A97"/>
    <w:rsid w:val="00342AD0"/>
    <w:rsid w:val="00342C52"/>
    <w:rsid w:val="003471C8"/>
    <w:rsid w:val="00355EB0"/>
    <w:rsid w:val="00362076"/>
    <w:rsid w:val="00362199"/>
    <w:rsid w:val="0036390E"/>
    <w:rsid w:val="00372EFB"/>
    <w:rsid w:val="00381527"/>
    <w:rsid w:val="00382A32"/>
    <w:rsid w:val="00390344"/>
    <w:rsid w:val="00393E4F"/>
    <w:rsid w:val="00394953"/>
    <w:rsid w:val="003957DF"/>
    <w:rsid w:val="00397B3B"/>
    <w:rsid w:val="003A247E"/>
    <w:rsid w:val="003A3DB2"/>
    <w:rsid w:val="003A4467"/>
    <w:rsid w:val="003A4B14"/>
    <w:rsid w:val="003A53EC"/>
    <w:rsid w:val="003A62CE"/>
    <w:rsid w:val="003A64CF"/>
    <w:rsid w:val="003A64FC"/>
    <w:rsid w:val="003A7160"/>
    <w:rsid w:val="003A7E5C"/>
    <w:rsid w:val="003B54FA"/>
    <w:rsid w:val="003B7609"/>
    <w:rsid w:val="003D234C"/>
    <w:rsid w:val="003D6FAA"/>
    <w:rsid w:val="003D70F7"/>
    <w:rsid w:val="003E64E5"/>
    <w:rsid w:val="003F7A68"/>
    <w:rsid w:val="00403EA7"/>
    <w:rsid w:val="00406470"/>
    <w:rsid w:val="004145B7"/>
    <w:rsid w:val="00414D98"/>
    <w:rsid w:val="00415516"/>
    <w:rsid w:val="0041553A"/>
    <w:rsid w:val="004155FA"/>
    <w:rsid w:val="004175A0"/>
    <w:rsid w:val="004206B4"/>
    <w:rsid w:val="004207D5"/>
    <w:rsid w:val="00422CC3"/>
    <w:rsid w:val="00424FA7"/>
    <w:rsid w:val="004338AF"/>
    <w:rsid w:val="0044102B"/>
    <w:rsid w:val="00446480"/>
    <w:rsid w:val="00451496"/>
    <w:rsid w:val="00451697"/>
    <w:rsid w:val="004517D9"/>
    <w:rsid w:val="00453702"/>
    <w:rsid w:val="00454A0E"/>
    <w:rsid w:val="004617D4"/>
    <w:rsid w:val="00465854"/>
    <w:rsid w:val="00466333"/>
    <w:rsid w:val="004674E9"/>
    <w:rsid w:val="004675CB"/>
    <w:rsid w:val="00480A4C"/>
    <w:rsid w:val="00480B48"/>
    <w:rsid w:val="00483E2B"/>
    <w:rsid w:val="00486A81"/>
    <w:rsid w:val="00495CA6"/>
    <w:rsid w:val="004A1DF8"/>
    <w:rsid w:val="004A4AB1"/>
    <w:rsid w:val="004A5004"/>
    <w:rsid w:val="004B0268"/>
    <w:rsid w:val="004B2F5E"/>
    <w:rsid w:val="004C5528"/>
    <w:rsid w:val="004C7755"/>
    <w:rsid w:val="004E082B"/>
    <w:rsid w:val="004E2858"/>
    <w:rsid w:val="004E2CC4"/>
    <w:rsid w:val="004E3933"/>
    <w:rsid w:val="004E4742"/>
    <w:rsid w:val="004E72C9"/>
    <w:rsid w:val="004F0101"/>
    <w:rsid w:val="004F1533"/>
    <w:rsid w:val="004F3D2A"/>
    <w:rsid w:val="004F4B7F"/>
    <w:rsid w:val="004F56B9"/>
    <w:rsid w:val="004F7D8E"/>
    <w:rsid w:val="005042C4"/>
    <w:rsid w:val="00505246"/>
    <w:rsid w:val="005127EA"/>
    <w:rsid w:val="00514CE5"/>
    <w:rsid w:val="0051550E"/>
    <w:rsid w:val="00516616"/>
    <w:rsid w:val="00517A37"/>
    <w:rsid w:val="00517E82"/>
    <w:rsid w:val="00522B21"/>
    <w:rsid w:val="005240D4"/>
    <w:rsid w:val="005311DA"/>
    <w:rsid w:val="005314CC"/>
    <w:rsid w:val="00532083"/>
    <w:rsid w:val="005349A3"/>
    <w:rsid w:val="005353BA"/>
    <w:rsid w:val="005359DA"/>
    <w:rsid w:val="00545CB1"/>
    <w:rsid w:val="0055136D"/>
    <w:rsid w:val="00552E29"/>
    <w:rsid w:val="00561DD1"/>
    <w:rsid w:val="005732A8"/>
    <w:rsid w:val="00573B38"/>
    <w:rsid w:val="005808CF"/>
    <w:rsid w:val="005919F7"/>
    <w:rsid w:val="00592D0A"/>
    <w:rsid w:val="00593FBB"/>
    <w:rsid w:val="00595C7C"/>
    <w:rsid w:val="00597AB9"/>
    <w:rsid w:val="005A13BE"/>
    <w:rsid w:val="005A678F"/>
    <w:rsid w:val="005A777E"/>
    <w:rsid w:val="005B07ED"/>
    <w:rsid w:val="005C2312"/>
    <w:rsid w:val="005D23FD"/>
    <w:rsid w:val="005D2687"/>
    <w:rsid w:val="005D51BC"/>
    <w:rsid w:val="005D77CF"/>
    <w:rsid w:val="005E1420"/>
    <w:rsid w:val="005E62CF"/>
    <w:rsid w:val="005E6B7B"/>
    <w:rsid w:val="005F421A"/>
    <w:rsid w:val="005F5A20"/>
    <w:rsid w:val="005F67FB"/>
    <w:rsid w:val="005F7DAB"/>
    <w:rsid w:val="00602C89"/>
    <w:rsid w:val="00603C5B"/>
    <w:rsid w:val="00604A5D"/>
    <w:rsid w:val="006073D3"/>
    <w:rsid w:val="0060747B"/>
    <w:rsid w:val="0060781C"/>
    <w:rsid w:val="00615F55"/>
    <w:rsid w:val="00616BFC"/>
    <w:rsid w:val="006339A5"/>
    <w:rsid w:val="00634638"/>
    <w:rsid w:val="006371FE"/>
    <w:rsid w:val="00643A53"/>
    <w:rsid w:val="00643C3D"/>
    <w:rsid w:val="006450F2"/>
    <w:rsid w:val="00647F14"/>
    <w:rsid w:val="006502E8"/>
    <w:rsid w:val="0065413A"/>
    <w:rsid w:val="00654F8A"/>
    <w:rsid w:val="006562DA"/>
    <w:rsid w:val="006605A2"/>
    <w:rsid w:val="00674135"/>
    <w:rsid w:val="00680BE2"/>
    <w:rsid w:val="0068311A"/>
    <w:rsid w:val="006837C5"/>
    <w:rsid w:val="00683E96"/>
    <w:rsid w:val="006877FC"/>
    <w:rsid w:val="006917BD"/>
    <w:rsid w:val="006962DC"/>
    <w:rsid w:val="006A1715"/>
    <w:rsid w:val="006A23CE"/>
    <w:rsid w:val="006A5D19"/>
    <w:rsid w:val="006B1AC3"/>
    <w:rsid w:val="006B33EA"/>
    <w:rsid w:val="006B3EF3"/>
    <w:rsid w:val="006B4C00"/>
    <w:rsid w:val="006B4C0C"/>
    <w:rsid w:val="006C0B63"/>
    <w:rsid w:val="006D38C1"/>
    <w:rsid w:val="006E3CDA"/>
    <w:rsid w:val="006E44D3"/>
    <w:rsid w:val="006E4B88"/>
    <w:rsid w:val="006E5091"/>
    <w:rsid w:val="006E5431"/>
    <w:rsid w:val="006E5477"/>
    <w:rsid w:val="006E5ABC"/>
    <w:rsid w:val="006E73C3"/>
    <w:rsid w:val="006F1286"/>
    <w:rsid w:val="006F4C8C"/>
    <w:rsid w:val="006F4FF1"/>
    <w:rsid w:val="006F669D"/>
    <w:rsid w:val="006F6B91"/>
    <w:rsid w:val="006F6CD1"/>
    <w:rsid w:val="006F7D07"/>
    <w:rsid w:val="00701246"/>
    <w:rsid w:val="00704B53"/>
    <w:rsid w:val="00706B86"/>
    <w:rsid w:val="00707574"/>
    <w:rsid w:val="00710C60"/>
    <w:rsid w:val="00715488"/>
    <w:rsid w:val="00717CDD"/>
    <w:rsid w:val="00720432"/>
    <w:rsid w:val="00722A39"/>
    <w:rsid w:val="00725F6A"/>
    <w:rsid w:val="00727822"/>
    <w:rsid w:val="00731AD1"/>
    <w:rsid w:val="007367E1"/>
    <w:rsid w:val="00740483"/>
    <w:rsid w:val="00743489"/>
    <w:rsid w:val="00747A8E"/>
    <w:rsid w:val="00752147"/>
    <w:rsid w:val="00753DA3"/>
    <w:rsid w:val="00753FEE"/>
    <w:rsid w:val="0076764F"/>
    <w:rsid w:val="00771136"/>
    <w:rsid w:val="007730CF"/>
    <w:rsid w:val="00780761"/>
    <w:rsid w:val="0079183D"/>
    <w:rsid w:val="00792711"/>
    <w:rsid w:val="007939CE"/>
    <w:rsid w:val="007970EF"/>
    <w:rsid w:val="007979DF"/>
    <w:rsid w:val="007A1B9A"/>
    <w:rsid w:val="007A1C29"/>
    <w:rsid w:val="007A4261"/>
    <w:rsid w:val="007A66F6"/>
    <w:rsid w:val="007A6791"/>
    <w:rsid w:val="007A6929"/>
    <w:rsid w:val="007B1B35"/>
    <w:rsid w:val="007B3B1B"/>
    <w:rsid w:val="007C043F"/>
    <w:rsid w:val="007C044D"/>
    <w:rsid w:val="007C1C02"/>
    <w:rsid w:val="007C534C"/>
    <w:rsid w:val="007C5C6B"/>
    <w:rsid w:val="007D472B"/>
    <w:rsid w:val="007D5977"/>
    <w:rsid w:val="007E0C67"/>
    <w:rsid w:val="007E13DF"/>
    <w:rsid w:val="007E284A"/>
    <w:rsid w:val="007F55EA"/>
    <w:rsid w:val="007F6B20"/>
    <w:rsid w:val="008004C1"/>
    <w:rsid w:val="00800AB5"/>
    <w:rsid w:val="00800F40"/>
    <w:rsid w:val="00801939"/>
    <w:rsid w:val="008168C3"/>
    <w:rsid w:val="00817083"/>
    <w:rsid w:val="0081719B"/>
    <w:rsid w:val="008178ED"/>
    <w:rsid w:val="008200FD"/>
    <w:rsid w:val="0082158F"/>
    <w:rsid w:val="00821E86"/>
    <w:rsid w:val="00822081"/>
    <w:rsid w:val="00823081"/>
    <w:rsid w:val="008244AA"/>
    <w:rsid w:val="00827019"/>
    <w:rsid w:val="008411BE"/>
    <w:rsid w:val="00841D93"/>
    <w:rsid w:val="008452D4"/>
    <w:rsid w:val="0085082C"/>
    <w:rsid w:val="00852107"/>
    <w:rsid w:val="00860C3B"/>
    <w:rsid w:val="00865C39"/>
    <w:rsid w:val="00866524"/>
    <w:rsid w:val="00872AA8"/>
    <w:rsid w:val="00872D34"/>
    <w:rsid w:val="00873984"/>
    <w:rsid w:val="008756FD"/>
    <w:rsid w:val="008758FA"/>
    <w:rsid w:val="00876ADA"/>
    <w:rsid w:val="00881F32"/>
    <w:rsid w:val="008868DE"/>
    <w:rsid w:val="00886DDB"/>
    <w:rsid w:val="00891504"/>
    <w:rsid w:val="00891676"/>
    <w:rsid w:val="00891C9A"/>
    <w:rsid w:val="0089376D"/>
    <w:rsid w:val="00897E89"/>
    <w:rsid w:val="008A0645"/>
    <w:rsid w:val="008A149A"/>
    <w:rsid w:val="008B1171"/>
    <w:rsid w:val="008B41AA"/>
    <w:rsid w:val="008B48BD"/>
    <w:rsid w:val="008B4C10"/>
    <w:rsid w:val="008B64B2"/>
    <w:rsid w:val="008B66FB"/>
    <w:rsid w:val="008C0AAF"/>
    <w:rsid w:val="008C3306"/>
    <w:rsid w:val="008C445C"/>
    <w:rsid w:val="008C493E"/>
    <w:rsid w:val="008C5976"/>
    <w:rsid w:val="008D0BC3"/>
    <w:rsid w:val="008D113F"/>
    <w:rsid w:val="008D2C28"/>
    <w:rsid w:val="008E0E24"/>
    <w:rsid w:val="008E2FFA"/>
    <w:rsid w:val="008E3518"/>
    <w:rsid w:val="008E4172"/>
    <w:rsid w:val="008E46A1"/>
    <w:rsid w:val="008E5BA1"/>
    <w:rsid w:val="008E7C03"/>
    <w:rsid w:val="008F387B"/>
    <w:rsid w:val="008F6298"/>
    <w:rsid w:val="008F66E0"/>
    <w:rsid w:val="008F72C8"/>
    <w:rsid w:val="008F7EAA"/>
    <w:rsid w:val="009050A0"/>
    <w:rsid w:val="0091123E"/>
    <w:rsid w:val="00913A96"/>
    <w:rsid w:val="00917594"/>
    <w:rsid w:val="00923630"/>
    <w:rsid w:val="009262EB"/>
    <w:rsid w:val="00931810"/>
    <w:rsid w:val="009329E2"/>
    <w:rsid w:val="00933E46"/>
    <w:rsid w:val="00937439"/>
    <w:rsid w:val="00940A42"/>
    <w:rsid w:val="00941692"/>
    <w:rsid w:val="00941BC6"/>
    <w:rsid w:val="00943784"/>
    <w:rsid w:val="00953C8D"/>
    <w:rsid w:val="00955FFB"/>
    <w:rsid w:val="00956951"/>
    <w:rsid w:val="0096133F"/>
    <w:rsid w:val="00962767"/>
    <w:rsid w:val="00966EA5"/>
    <w:rsid w:val="00970A52"/>
    <w:rsid w:val="00977AAE"/>
    <w:rsid w:val="009832D5"/>
    <w:rsid w:val="00985373"/>
    <w:rsid w:val="00990C7C"/>
    <w:rsid w:val="009934BD"/>
    <w:rsid w:val="009963D2"/>
    <w:rsid w:val="009966AA"/>
    <w:rsid w:val="009A5D38"/>
    <w:rsid w:val="009B54B8"/>
    <w:rsid w:val="009B6892"/>
    <w:rsid w:val="009B7F2B"/>
    <w:rsid w:val="009C119E"/>
    <w:rsid w:val="009C19B7"/>
    <w:rsid w:val="009C250D"/>
    <w:rsid w:val="009C4F31"/>
    <w:rsid w:val="009C4FE6"/>
    <w:rsid w:val="009C738C"/>
    <w:rsid w:val="009C773C"/>
    <w:rsid w:val="009D0B77"/>
    <w:rsid w:val="009D0C49"/>
    <w:rsid w:val="009D7240"/>
    <w:rsid w:val="009E0F30"/>
    <w:rsid w:val="009E1DD0"/>
    <w:rsid w:val="009E2025"/>
    <w:rsid w:val="009E40E4"/>
    <w:rsid w:val="009E4C7D"/>
    <w:rsid w:val="009E7D6B"/>
    <w:rsid w:val="009F2069"/>
    <w:rsid w:val="009F3D20"/>
    <w:rsid w:val="009F410B"/>
    <w:rsid w:val="009F77FB"/>
    <w:rsid w:val="00A0792D"/>
    <w:rsid w:val="00A1182D"/>
    <w:rsid w:val="00A13BD6"/>
    <w:rsid w:val="00A17B45"/>
    <w:rsid w:val="00A207FA"/>
    <w:rsid w:val="00A35E0F"/>
    <w:rsid w:val="00A42EAF"/>
    <w:rsid w:val="00A442D0"/>
    <w:rsid w:val="00A44AC6"/>
    <w:rsid w:val="00A44B46"/>
    <w:rsid w:val="00A44CC2"/>
    <w:rsid w:val="00A44DCB"/>
    <w:rsid w:val="00A5369A"/>
    <w:rsid w:val="00A60B58"/>
    <w:rsid w:val="00A60CF4"/>
    <w:rsid w:val="00A64B59"/>
    <w:rsid w:val="00A71219"/>
    <w:rsid w:val="00A75978"/>
    <w:rsid w:val="00A75A8F"/>
    <w:rsid w:val="00A82CB3"/>
    <w:rsid w:val="00A87A55"/>
    <w:rsid w:val="00A90FC9"/>
    <w:rsid w:val="00A957D0"/>
    <w:rsid w:val="00A96791"/>
    <w:rsid w:val="00AA23F4"/>
    <w:rsid w:val="00AA2501"/>
    <w:rsid w:val="00AA34DD"/>
    <w:rsid w:val="00AA7A95"/>
    <w:rsid w:val="00AB0214"/>
    <w:rsid w:val="00AB445D"/>
    <w:rsid w:val="00AB455D"/>
    <w:rsid w:val="00AB5193"/>
    <w:rsid w:val="00AB6546"/>
    <w:rsid w:val="00AC0A35"/>
    <w:rsid w:val="00AC2E60"/>
    <w:rsid w:val="00AC5C16"/>
    <w:rsid w:val="00AC7396"/>
    <w:rsid w:val="00AD02FF"/>
    <w:rsid w:val="00AD0A32"/>
    <w:rsid w:val="00AE0AD8"/>
    <w:rsid w:val="00AE30FF"/>
    <w:rsid w:val="00AE394D"/>
    <w:rsid w:val="00AF1EF2"/>
    <w:rsid w:val="00AF1F2D"/>
    <w:rsid w:val="00AF789D"/>
    <w:rsid w:val="00B00D31"/>
    <w:rsid w:val="00B023DE"/>
    <w:rsid w:val="00B023FC"/>
    <w:rsid w:val="00B02A21"/>
    <w:rsid w:val="00B06AAE"/>
    <w:rsid w:val="00B0784E"/>
    <w:rsid w:val="00B07B80"/>
    <w:rsid w:val="00B117C8"/>
    <w:rsid w:val="00B17579"/>
    <w:rsid w:val="00B17951"/>
    <w:rsid w:val="00B21EEF"/>
    <w:rsid w:val="00B276F5"/>
    <w:rsid w:val="00B3028A"/>
    <w:rsid w:val="00B33BEF"/>
    <w:rsid w:val="00B34325"/>
    <w:rsid w:val="00B36076"/>
    <w:rsid w:val="00B36E43"/>
    <w:rsid w:val="00B41A97"/>
    <w:rsid w:val="00B43F9A"/>
    <w:rsid w:val="00B502E6"/>
    <w:rsid w:val="00B556C7"/>
    <w:rsid w:val="00B61CDA"/>
    <w:rsid w:val="00B65D60"/>
    <w:rsid w:val="00B673C5"/>
    <w:rsid w:val="00B71295"/>
    <w:rsid w:val="00B75848"/>
    <w:rsid w:val="00B8235B"/>
    <w:rsid w:val="00B82BCA"/>
    <w:rsid w:val="00B8336C"/>
    <w:rsid w:val="00B83691"/>
    <w:rsid w:val="00B860DB"/>
    <w:rsid w:val="00B952D4"/>
    <w:rsid w:val="00B95AB6"/>
    <w:rsid w:val="00B9605E"/>
    <w:rsid w:val="00BA55F3"/>
    <w:rsid w:val="00BA5FDF"/>
    <w:rsid w:val="00BB160D"/>
    <w:rsid w:val="00BB1BD9"/>
    <w:rsid w:val="00BD439D"/>
    <w:rsid w:val="00BD4C51"/>
    <w:rsid w:val="00BE07F4"/>
    <w:rsid w:val="00BE2B91"/>
    <w:rsid w:val="00BF0056"/>
    <w:rsid w:val="00BF0CB0"/>
    <w:rsid w:val="00BF1730"/>
    <w:rsid w:val="00BF5516"/>
    <w:rsid w:val="00BF687E"/>
    <w:rsid w:val="00BF74C7"/>
    <w:rsid w:val="00BF774C"/>
    <w:rsid w:val="00BF7C36"/>
    <w:rsid w:val="00C04029"/>
    <w:rsid w:val="00C06CF7"/>
    <w:rsid w:val="00C10B61"/>
    <w:rsid w:val="00C11C5F"/>
    <w:rsid w:val="00C127A3"/>
    <w:rsid w:val="00C171F5"/>
    <w:rsid w:val="00C218A3"/>
    <w:rsid w:val="00C23A4E"/>
    <w:rsid w:val="00C26637"/>
    <w:rsid w:val="00C275FF"/>
    <w:rsid w:val="00C35BB9"/>
    <w:rsid w:val="00C40623"/>
    <w:rsid w:val="00C40CBB"/>
    <w:rsid w:val="00C4264D"/>
    <w:rsid w:val="00C448ED"/>
    <w:rsid w:val="00C46911"/>
    <w:rsid w:val="00C511BD"/>
    <w:rsid w:val="00C5417E"/>
    <w:rsid w:val="00C556A5"/>
    <w:rsid w:val="00C57F4F"/>
    <w:rsid w:val="00C619DC"/>
    <w:rsid w:val="00C61C70"/>
    <w:rsid w:val="00C62C9D"/>
    <w:rsid w:val="00C64F79"/>
    <w:rsid w:val="00C65F00"/>
    <w:rsid w:val="00C67775"/>
    <w:rsid w:val="00C734E2"/>
    <w:rsid w:val="00C73918"/>
    <w:rsid w:val="00C76C63"/>
    <w:rsid w:val="00C87AE9"/>
    <w:rsid w:val="00C956BB"/>
    <w:rsid w:val="00CA0776"/>
    <w:rsid w:val="00CA2144"/>
    <w:rsid w:val="00CB161E"/>
    <w:rsid w:val="00CB30A1"/>
    <w:rsid w:val="00CB4F63"/>
    <w:rsid w:val="00CB5191"/>
    <w:rsid w:val="00CB5322"/>
    <w:rsid w:val="00CC1919"/>
    <w:rsid w:val="00CC19AD"/>
    <w:rsid w:val="00CC400F"/>
    <w:rsid w:val="00CC54B7"/>
    <w:rsid w:val="00CC688A"/>
    <w:rsid w:val="00CD70CC"/>
    <w:rsid w:val="00CE0A48"/>
    <w:rsid w:val="00CE1775"/>
    <w:rsid w:val="00CE3178"/>
    <w:rsid w:val="00CE345C"/>
    <w:rsid w:val="00CE63AD"/>
    <w:rsid w:val="00CE7736"/>
    <w:rsid w:val="00CE7740"/>
    <w:rsid w:val="00CF08DD"/>
    <w:rsid w:val="00CF3F4C"/>
    <w:rsid w:val="00CF498D"/>
    <w:rsid w:val="00CF4D48"/>
    <w:rsid w:val="00CF4E18"/>
    <w:rsid w:val="00CF56F9"/>
    <w:rsid w:val="00CF76E9"/>
    <w:rsid w:val="00D00C12"/>
    <w:rsid w:val="00D01C64"/>
    <w:rsid w:val="00D040B0"/>
    <w:rsid w:val="00D20732"/>
    <w:rsid w:val="00D219D9"/>
    <w:rsid w:val="00D22177"/>
    <w:rsid w:val="00D24863"/>
    <w:rsid w:val="00D30278"/>
    <w:rsid w:val="00D30E73"/>
    <w:rsid w:val="00D312C8"/>
    <w:rsid w:val="00D31455"/>
    <w:rsid w:val="00D350C8"/>
    <w:rsid w:val="00D40DE3"/>
    <w:rsid w:val="00D4369D"/>
    <w:rsid w:val="00D454D2"/>
    <w:rsid w:val="00D53404"/>
    <w:rsid w:val="00D55572"/>
    <w:rsid w:val="00D730A6"/>
    <w:rsid w:val="00D73243"/>
    <w:rsid w:val="00D77706"/>
    <w:rsid w:val="00D80186"/>
    <w:rsid w:val="00D90DA9"/>
    <w:rsid w:val="00D95796"/>
    <w:rsid w:val="00DA078B"/>
    <w:rsid w:val="00DA13D4"/>
    <w:rsid w:val="00DA20E0"/>
    <w:rsid w:val="00DA2A30"/>
    <w:rsid w:val="00DB4AA5"/>
    <w:rsid w:val="00DB5F58"/>
    <w:rsid w:val="00DB6466"/>
    <w:rsid w:val="00DB7CEE"/>
    <w:rsid w:val="00DC0330"/>
    <w:rsid w:val="00DC0AC8"/>
    <w:rsid w:val="00DC12CB"/>
    <w:rsid w:val="00DC1B34"/>
    <w:rsid w:val="00DC2CEF"/>
    <w:rsid w:val="00DC3397"/>
    <w:rsid w:val="00DC377A"/>
    <w:rsid w:val="00DC4C93"/>
    <w:rsid w:val="00DC4E06"/>
    <w:rsid w:val="00DC52A5"/>
    <w:rsid w:val="00DC7E5D"/>
    <w:rsid w:val="00DD4A44"/>
    <w:rsid w:val="00DD7848"/>
    <w:rsid w:val="00DE7DD9"/>
    <w:rsid w:val="00DF1A17"/>
    <w:rsid w:val="00DF2E03"/>
    <w:rsid w:val="00E00990"/>
    <w:rsid w:val="00E00F6E"/>
    <w:rsid w:val="00E014A5"/>
    <w:rsid w:val="00E04C7B"/>
    <w:rsid w:val="00E059A8"/>
    <w:rsid w:val="00E127D9"/>
    <w:rsid w:val="00E12DB9"/>
    <w:rsid w:val="00E14814"/>
    <w:rsid w:val="00E1741F"/>
    <w:rsid w:val="00E31238"/>
    <w:rsid w:val="00E3292F"/>
    <w:rsid w:val="00E44C1B"/>
    <w:rsid w:val="00E45CD1"/>
    <w:rsid w:val="00E50876"/>
    <w:rsid w:val="00E51AB8"/>
    <w:rsid w:val="00E51F0F"/>
    <w:rsid w:val="00E70F20"/>
    <w:rsid w:val="00E73FF9"/>
    <w:rsid w:val="00E84042"/>
    <w:rsid w:val="00E8490D"/>
    <w:rsid w:val="00E85913"/>
    <w:rsid w:val="00E90A04"/>
    <w:rsid w:val="00E91F70"/>
    <w:rsid w:val="00E923F8"/>
    <w:rsid w:val="00E949F8"/>
    <w:rsid w:val="00E957F2"/>
    <w:rsid w:val="00E96E00"/>
    <w:rsid w:val="00EA37BD"/>
    <w:rsid w:val="00EA460E"/>
    <w:rsid w:val="00EB608F"/>
    <w:rsid w:val="00EC1061"/>
    <w:rsid w:val="00EC17F5"/>
    <w:rsid w:val="00EC21AA"/>
    <w:rsid w:val="00EC3427"/>
    <w:rsid w:val="00EC3B56"/>
    <w:rsid w:val="00ED0A00"/>
    <w:rsid w:val="00ED4943"/>
    <w:rsid w:val="00EE3E06"/>
    <w:rsid w:val="00EE5E98"/>
    <w:rsid w:val="00EF139E"/>
    <w:rsid w:val="00EF15AF"/>
    <w:rsid w:val="00EF1BF9"/>
    <w:rsid w:val="00EF66EC"/>
    <w:rsid w:val="00EF7960"/>
    <w:rsid w:val="00F01557"/>
    <w:rsid w:val="00F0472F"/>
    <w:rsid w:val="00F06CC1"/>
    <w:rsid w:val="00F13527"/>
    <w:rsid w:val="00F15722"/>
    <w:rsid w:val="00F173DC"/>
    <w:rsid w:val="00F305A9"/>
    <w:rsid w:val="00F356F5"/>
    <w:rsid w:val="00F3663B"/>
    <w:rsid w:val="00F36CC3"/>
    <w:rsid w:val="00F37E5B"/>
    <w:rsid w:val="00F41C79"/>
    <w:rsid w:val="00F50900"/>
    <w:rsid w:val="00F57B84"/>
    <w:rsid w:val="00F6483A"/>
    <w:rsid w:val="00F65BDB"/>
    <w:rsid w:val="00F7033F"/>
    <w:rsid w:val="00F72720"/>
    <w:rsid w:val="00F770AB"/>
    <w:rsid w:val="00F77299"/>
    <w:rsid w:val="00F81183"/>
    <w:rsid w:val="00F8186C"/>
    <w:rsid w:val="00F85BB3"/>
    <w:rsid w:val="00F905D9"/>
    <w:rsid w:val="00F97B06"/>
    <w:rsid w:val="00FA16FE"/>
    <w:rsid w:val="00FA21A3"/>
    <w:rsid w:val="00FA349C"/>
    <w:rsid w:val="00FB1FE5"/>
    <w:rsid w:val="00FB2569"/>
    <w:rsid w:val="00FB3648"/>
    <w:rsid w:val="00FB43C5"/>
    <w:rsid w:val="00FC1009"/>
    <w:rsid w:val="00FC11F0"/>
    <w:rsid w:val="00FC201A"/>
    <w:rsid w:val="00FC204E"/>
    <w:rsid w:val="00FC277A"/>
    <w:rsid w:val="00FC2C9A"/>
    <w:rsid w:val="00FC3410"/>
    <w:rsid w:val="00FC53FD"/>
    <w:rsid w:val="00FC5747"/>
    <w:rsid w:val="00FD0DA3"/>
    <w:rsid w:val="00FD2468"/>
    <w:rsid w:val="00FD570C"/>
    <w:rsid w:val="00FD66B5"/>
    <w:rsid w:val="00FD7348"/>
    <w:rsid w:val="00FE14F2"/>
    <w:rsid w:val="00FE471F"/>
    <w:rsid w:val="00FE4792"/>
    <w:rsid w:val="00FE6E47"/>
    <w:rsid w:val="00FF0ACC"/>
    <w:rsid w:val="00FF3F69"/>
    <w:rsid w:val="00FF6200"/>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F8AC"/>
  <w15:docId w15:val="{B08BA63D-B23A-438A-80C9-2ED5C671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30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0F630A"/>
    <w:pPr>
      <w:tabs>
        <w:tab w:val="center" w:pos="4536"/>
        <w:tab w:val="right" w:pos="9072"/>
      </w:tabs>
    </w:pPr>
  </w:style>
  <w:style w:type="character" w:customStyle="1" w:styleId="KoptekstChar">
    <w:name w:val="Koptekst Char"/>
    <w:link w:val="Koptekst"/>
    <w:uiPriority w:val="99"/>
    <w:rsid w:val="000F630A"/>
    <w:rPr>
      <w:rFonts w:ascii="Verdana" w:hAnsi="Verdana"/>
      <w:sz w:val="18"/>
      <w:szCs w:val="24"/>
      <w:lang w:eastAsia="en-US"/>
    </w:rPr>
  </w:style>
  <w:style w:type="paragraph" w:styleId="Voettekst">
    <w:name w:val="footer"/>
    <w:basedOn w:val="Standaard"/>
    <w:link w:val="VoettekstChar"/>
    <w:uiPriority w:val="99"/>
    <w:unhideWhenUsed/>
    <w:rsid w:val="000F630A"/>
    <w:pPr>
      <w:tabs>
        <w:tab w:val="center" w:pos="4536"/>
        <w:tab w:val="right" w:pos="9072"/>
      </w:tabs>
    </w:pPr>
  </w:style>
  <w:style w:type="character" w:customStyle="1" w:styleId="VoettekstChar">
    <w:name w:val="Voettekst Char"/>
    <w:link w:val="Voettekst"/>
    <w:uiPriority w:val="99"/>
    <w:rsid w:val="000F630A"/>
    <w:rPr>
      <w:rFonts w:ascii="Verdana" w:hAnsi="Verdana"/>
      <w:sz w:val="18"/>
      <w:szCs w:val="24"/>
      <w:lang w:eastAsia="en-US"/>
    </w:rPr>
  </w:style>
  <w:style w:type="paragraph" w:styleId="Ballontekst">
    <w:name w:val="Balloon Text"/>
    <w:basedOn w:val="Standaard"/>
    <w:link w:val="BallontekstChar"/>
    <w:uiPriority w:val="99"/>
    <w:semiHidden/>
    <w:unhideWhenUsed/>
    <w:rsid w:val="000F630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F630A"/>
    <w:rPr>
      <w:rFonts w:ascii="Tahoma" w:hAnsi="Tahoma" w:cs="Tahoma"/>
      <w:sz w:val="16"/>
      <w:szCs w:val="16"/>
      <w:lang w:eastAsia="en-US"/>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link w:val="standaard-tekstChar"/>
    <w:rsid w:val="00F34570"/>
    <w:pPr>
      <w:spacing w:line="240" w:lineRule="auto"/>
    </w:pPr>
    <w:rPr>
      <w:sz w:val="20"/>
      <w:szCs w:val="20"/>
      <w:lang w:val="en-US" w:eastAsia="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Verwijzingopmerking">
    <w:name w:val="annotation reference"/>
    <w:basedOn w:val="Standaardalinea-lettertype"/>
    <w:uiPriority w:val="99"/>
    <w:semiHidden/>
    <w:unhideWhenUsed/>
    <w:rsid w:val="00B61CDA"/>
    <w:rPr>
      <w:sz w:val="16"/>
      <w:szCs w:val="16"/>
    </w:rPr>
  </w:style>
  <w:style w:type="paragraph" w:styleId="Tekstopmerking">
    <w:name w:val="annotation text"/>
    <w:basedOn w:val="Standaard"/>
    <w:link w:val="TekstopmerkingChar"/>
    <w:uiPriority w:val="99"/>
    <w:unhideWhenUsed/>
    <w:rsid w:val="00B61CDA"/>
    <w:pPr>
      <w:spacing w:line="240" w:lineRule="auto"/>
    </w:pPr>
    <w:rPr>
      <w:sz w:val="20"/>
      <w:szCs w:val="20"/>
    </w:rPr>
  </w:style>
  <w:style w:type="character" w:customStyle="1" w:styleId="TekstopmerkingChar">
    <w:name w:val="Tekst opmerking Char"/>
    <w:basedOn w:val="Standaardalinea-lettertype"/>
    <w:link w:val="Tekstopmerking"/>
    <w:uiPriority w:val="99"/>
    <w:rsid w:val="00B61CDA"/>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B61CDA"/>
    <w:rPr>
      <w:b/>
      <w:bCs/>
    </w:rPr>
  </w:style>
  <w:style w:type="character" w:customStyle="1" w:styleId="OnderwerpvanopmerkingChar">
    <w:name w:val="Onderwerp van opmerking Char"/>
    <w:basedOn w:val="TekstopmerkingChar"/>
    <w:link w:val="Onderwerpvanopmerking"/>
    <w:uiPriority w:val="99"/>
    <w:semiHidden/>
    <w:rsid w:val="00B61CDA"/>
    <w:rPr>
      <w:rFonts w:ascii="Verdana" w:hAnsi="Verdana"/>
      <w:b/>
      <w:bCs/>
      <w:lang w:val="nl-NL" w:eastAsia="nl-NL"/>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8E5BA1"/>
    <w:pPr>
      <w:ind w:left="720"/>
      <w:contextualSpacing/>
    </w:pPr>
  </w:style>
  <w:style w:type="paragraph" w:styleId="Voetnoottekst">
    <w:name w:val="footnote text"/>
    <w:basedOn w:val="Standaard"/>
    <w:link w:val="VoetnoottekstChar"/>
    <w:uiPriority w:val="99"/>
    <w:unhideWhenUsed/>
    <w:rsid w:val="008E4172"/>
    <w:pPr>
      <w:spacing w:line="240" w:lineRule="auto"/>
    </w:pPr>
    <w:rPr>
      <w:sz w:val="20"/>
      <w:szCs w:val="20"/>
    </w:rPr>
  </w:style>
  <w:style w:type="character" w:customStyle="1" w:styleId="VoetnoottekstChar">
    <w:name w:val="Voetnoottekst Char"/>
    <w:basedOn w:val="Standaardalinea-lettertype"/>
    <w:link w:val="Voetnoottekst"/>
    <w:uiPriority w:val="99"/>
    <w:rsid w:val="008E4172"/>
    <w:rPr>
      <w:rFonts w:ascii="Verdana" w:hAnsi="Verdana"/>
      <w:lang w:val="nl-NL" w:eastAsia="nl-NL"/>
    </w:rPr>
  </w:style>
  <w:style w:type="character" w:styleId="Voetnootmarkering">
    <w:name w:val="footnote reference"/>
    <w:basedOn w:val="Standaardalinea-lettertype"/>
    <w:uiPriority w:val="99"/>
    <w:semiHidden/>
    <w:unhideWhenUsed/>
    <w:rsid w:val="008E4172"/>
    <w:rPr>
      <w:vertAlign w:val="superscript"/>
    </w:rPr>
  </w:style>
  <w:style w:type="paragraph" w:styleId="Revisie">
    <w:name w:val="Revision"/>
    <w:hidden/>
    <w:uiPriority w:val="99"/>
    <w:semiHidden/>
    <w:rsid w:val="009E7D6B"/>
    <w:rPr>
      <w:rFonts w:ascii="Verdana" w:hAnsi="Verdana"/>
      <w:sz w:val="18"/>
      <w:szCs w:val="24"/>
      <w:lang w:val="nl-NL" w:eastAsia="nl-NL"/>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6450F2"/>
    <w:rPr>
      <w:rFonts w:ascii="Verdana" w:hAnsi="Verdana"/>
      <w:sz w:val="18"/>
      <w:szCs w:val="24"/>
      <w:lang w:val="nl-NL" w:eastAsia="nl-NL"/>
    </w:rPr>
  </w:style>
  <w:style w:type="paragraph" w:styleId="Normaalweb">
    <w:name w:val="Normal (Web)"/>
    <w:basedOn w:val="Standaard"/>
    <w:uiPriority w:val="99"/>
    <w:unhideWhenUsed/>
    <w:rsid w:val="008C0AAF"/>
    <w:pPr>
      <w:spacing w:before="100" w:beforeAutospacing="1" w:after="100" w:afterAutospacing="1" w:line="240" w:lineRule="auto"/>
    </w:pPr>
    <w:rPr>
      <w:rFonts w:ascii="Times New Roman" w:hAnsi="Times New Roman"/>
      <w:sz w:val="24"/>
    </w:rPr>
  </w:style>
  <w:style w:type="character" w:customStyle="1" w:styleId="standaard-tekstChar">
    <w:name w:val="standaard-tekst Char"/>
    <w:basedOn w:val="Standaardalinea-lettertype"/>
    <w:link w:val="standaard-tekst"/>
    <w:locked/>
    <w:rsid w:val="00007F6B"/>
    <w:rPr>
      <w:rFonts w:ascii="Verdana" w:hAnsi="Verdana"/>
    </w:rPr>
  </w:style>
  <w:style w:type="character" w:styleId="Onopgelostemelding">
    <w:name w:val="Unresolved Mention"/>
    <w:basedOn w:val="Standaardalinea-lettertype"/>
    <w:uiPriority w:val="99"/>
    <w:semiHidden/>
    <w:unhideWhenUsed/>
    <w:rsid w:val="00480B48"/>
    <w:rPr>
      <w:color w:val="605E5C"/>
      <w:shd w:val="clear" w:color="auto" w:fill="E1DFDD"/>
    </w:rPr>
  </w:style>
  <w:style w:type="paragraph" w:customStyle="1" w:styleId="WitregelW1bodytekst">
    <w:name w:val="Witregel W1 (bodytekst)"/>
    <w:basedOn w:val="Standaard"/>
    <w:next w:val="Standaard"/>
    <w:rsid w:val="005D51BC"/>
    <w:pPr>
      <w:autoSpaceDN w:val="0"/>
      <w:spacing w:line="240" w:lineRule="exact"/>
      <w:textAlignment w:val="baseline"/>
    </w:pPr>
    <w:rPr>
      <w:rFonts w:eastAsia="DejaVu Sans" w:cs="Lohit Hindi"/>
      <w:color w:val="000000"/>
      <w:szCs w:val="18"/>
    </w:rPr>
  </w:style>
  <w:style w:type="paragraph" w:styleId="Geenafstand">
    <w:name w:val="No Spacing"/>
    <w:uiPriority w:val="1"/>
    <w:qFormat/>
    <w:rsid w:val="00FD2468"/>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335">
      <w:bodyDiv w:val="1"/>
      <w:marLeft w:val="0"/>
      <w:marRight w:val="0"/>
      <w:marTop w:val="0"/>
      <w:marBottom w:val="0"/>
      <w:divBdr>
        <w:top w:val="none" w:sz="0" w:space="0" w:color="auto"/>
        <w:left w:val="none" w:sz="0" w:space="0" w:color="auto"/>
        <w:bottom w:val="none" w:sz="0" w:space="0" w:color="auto"/>
        <w:right w:val="none" w:sz="0" w:space="0" w:color="auto"/>
      </w:divBdr>
    </w:div>
    <w:div w:id="63378466">
      <w:bodyDiv w:val="1"/>
      <w:marLeft w:val="0"/>
      <w:marRight w:val="0"/>
      <w:marTop w:val="0"/>
      <w:marBottom w:val="0"/>
      <w:divBdr>
        <w:top w:val="none" w:sz="0" w:space="0" w:color="auto"/>
        <w:left w:val="none" w:sz="0" w:space="0" w:color="auto"/>
        <w:bottom w:val="none" w:sz="0" w:space="0" w:color="auto"/>
        <w:right w:val="none" w:sz="0" w:space="0" w:color="auto"/>
      </w:divBdr>
    </w:div>
    <w:div w:id="356540688">
      <w:bodyDiv w:val="1"/>
      <w:marLeft w:val="0"/>
      <w:marRight w:val="0"/>
      <w:marTop w:val="0"/>
      <w:marBottom w:val="0"/>
      <w:divBdr>
        <w:top w:val="none" w:sz="0" w:space="0" w:color="auto"/>
        <w:left w:val="none" w:sz="0" w:space="0" w:color="auto"/>
        <w:bottom w:val="none" w:sz="0" w:space="0" w:color="auto"/>
        <w:right w:val="none" w:sz="0" w:space="0" w:color="auto"/>
      </w:divBdr>
    </w:div>
    <w:div w:id="404108624">
      <w:bodyDiv w:val="1"/>
      <w:marLeft w:val="0"/>
      <w:marRight w:val="0"/>
      <w:marTop w:val="0"/>
      <w:marBottom w:val="0"/>
      <w:divBdr>
        <w:top w:val="none" w:sz="0" w:space="0" w:color="auto"/>
        <w:left w:val="none" w:sz="0" w:space="0" w:color="auto"/>
        <w:bottom w:val="none" w:sz="0" w:space="0" w:color="auto"/>
        <w:right w:val="none" w:sz="0" w:space="0" w:color="auto"/>
      </w:divBdr>
    </w:div>
    <w:div w:id="617486829">
      <w:bodyDiv w:val="1"/>
      <w:marLeft w:val="0"/>
      <w:marRight w:val="0"/>
      <w:marTop w:val="0"/>
      <w:marBottom w:val="0"/>
      <w:divBdr>
        <w:top w:val="none" w:sz="0" w:space="0" w:color="auto"/>
        <w:left w:val="none" w:sz="0" w:space="0" w:color="auto"/>
        <w:bottom w:val="none" w:sz="0" w:space="0" w:color="auto"/>
        <w:right w:val="none" w:sz="0" w:space="0" w:color="auto"/>
      </w:divBdr>
    </w:div>
    <w:div w:id="842864989">
      <w:bodyDiv w:val="1"/>
      <w:marLeft w:val="0"/>
      <w:marRight w:val="0"/>
      <w:marTop w:val="0"/>
      <w:marBottom w:val="0"/>
      <w:divBdr>
        <w:top w:val="none" w:sz="0" w:space="0" w:color="auto"/>
        <w:left w:val="none" w:sz="0" w:space="0" w:color="auto"/>
        <w:bottom w:val="none" w:sz="0" w:space="0" w:color="auto"/>
        <w:right w:val="none" w:sz="0" w:space="0" w:color="auto"/>
      </w:divBdr>
    </w:div>
    <w:div w:id="873082885">
      <w:bodyDiv w:val="1"/>
      <w:marLeft w:val="0"/>
      <w:marRight w:val="0"/>
      <w:marTop w:val="0"/>
      <w:marBottom w:val="0"/>
      <w:divBdr>
        <w:top w:val="none" w:sz="0" w:space="0" w:color="auto"/>
        <w:left w:val="none" w:sz="0" w:space="0" w:color="auto"/>
        <w:bottom w:val="none" w:sz="0" w:space="0" w:color="auto"/>
        <w:right w:val="none" w:sz="0" w:space="0" w:color="auto"/>
      </w:divBdr>
    </w:div>
    <w:div w:id="914515102">
      <w:bodyDiv w:val="1"/>
      <w:marLeft w:val="0"/>
      <w:marRight w:val="0"/>
      <w:marTop w:val="0"/>
      <w:marBottom w:val="0"/>
      <w:divBdr>
        <w:top w:val="none" w:sz="0" w:space="0" w:color="auto"/>
        <w:left w:val="none" w:sz="0" w:space="0" w:color="auto"/>
        <w:bottom w:val="none" w:sz="0" w:space="0" w:color="auto"/>
        <w:right w:val="none" w:sz="0" w:space="0" w:color="auto"/>
      </w:divBdr>
    </w:div>
    <w:div w:id="1022241673">
      <w:bodyDiv w:val="1"/>
      <w:marLeft w:val="0"/>
      <w:marRight w:val="0"/>
      <w:marTop w:val="0"/>
      <w:marBottom w:val="0"/>
      <w:divBdr>
        <w:top w:val="none" w:sz="0" w:space="0" w:color="auto"/>
        <w:left w:val="none" w:sz="0" w:space="0" w:color="auto"/>
        <w:bottom w:val="none" w:sz="0" w:space="0" w:color="auto"/>
        <w:right w:val="none" w:sz="0" w:space="0" w:color="auto"/>
      </w:divBdr>
    </w:div>
    <w:div w:id="1425883768">
      <w:bodyDiv w:val="1"/>
      <w:marLeft w:val="0"/>
      <w:marRight w:val="0"/>
      <w:marTop w:val="0"/>
      <w:marBottom w:val="0"/>
      <w:divBdr>
        <w:top w:val="none" w:sz="0" w:space="0" w:color="auto"/>
        <w:left w:val="none" w:sz="0" w:space="0" w:color="auto"/>
        <w:bottom w:val="none" w:sz="0" w:space="0" w:color="auto"/>
        <w:right w:val="none" w:sz="0" w:space="0" w:color="auto"/>
      </w:divBdr>
    </w:div>
    <w:div w:id="1452936740">
      <w:bodyDiv w:val="1"/>
      <w:marLeft w:val="0"/>
      <w:marRight w:val="0"/>
      <w:marTop w:val="0"/>
      <w:marBottom w:val="0"/>
      <w:divBdr>
        <w:top w:val="none" w:sz="0" w:space="0" w:color="auto"/>
        <w:left w:val="none" w:sz="0" w:space="0" w:color="auto"/>
        <w:bottom w:val="none" w:sz="0" w:space="0" w:color="auto"/>
        <w:right w:val="none" w:sz="0" w:space="0" w:color="auto"/>
      </w:divBdr>
    </w:div>
    <w:div w:id="1508861212">
      <w:bodyDiv w:val="1"/>
      <w:marLeft w:val="0"/>
      <w:marRight w:val="0"/>
      <w:marTop w:val="0"/>
      <w:marBottom w:val="0"/>
      <w:divBdr>
        <w:top w:val="none" w:sz="0" w:space="0" w:color="auto"/>
        <w:left w:val="none" w:sz="0" w:space="0" w:color="auto"/>
        <w:bottom w:val="none" w:sz="0" w:space="0" w:color="auto"/>
        <w:right w:val="none" w:sz="0" w:space="0" w:color="auto"/>
      </w:divBdr>
    </w:div>
    <w:div w:id="1530878160">
      <w:bodyDiv w:val="1"/>
      <w:marLeft w:val="0"/>
      <w:marRight w:val="0"/>
      <w:marTop w:val="0"/>
      <w:marBottom w:val="0"/>
      <w:divBdr>
        <w:top w:val="none" w:sz="0" w:space="0" w:color="auto"/>
        <w:left w:val="none" w:sz="0" w:space="0" w:color="auto"/>
        <w:bottom w:val="none" w:sz="0" w:space="0" w:color="auto"/>
        <w:right w:val="none" w:sz="0" w:space="0" w:color="auto"/>
      </w:divBdr>
    </w:div>
    <w:div w:id="1679844165">
      <w:bodyDiv w:val="1"/>
      <w:marLeft w:val="0"/>
      <w:marRight w:val="0"/>
      <w:marTop w:val="0"/>
      <w:marBottom w:val="0"/>
      <w:divBdr>
        <w:top w:val="none" w:sz="0" w:space="0" w:color="auto"/>
        <w:left w:val="none" w:sz="0" w:space="0" w:color="auto"/>
        <w:bottom w:val="none" w:sz="0" w:space="0" w:color="auto"/>
        <w:right w:val="none" w:sz="0" w:space="0" w:color="auto"/>
      </w:divBdr>
    </w:div>
    <w:div w:id="1738475599">
      <w:bodyDiv w:val="1"/>
      <w:marLeft w:val="0"/>
      <w:marRight w:val="0"/>
      <w:marTop w:val="0"/>
      <w:marBottom w:val="0"/>
      <w:divBdr>
        <w:top w:val="none" w:sz="0" w:space="0" w:color="auto"/>
        <w:left w:val="none" w:sz="0" w:space="0" w:color="auto"/>
        <w:bottom w:val="none" w:sz="0" w:space="0" w:color="auto"/>
        <w:right w:val="none" w:sz="0" w:space="0" w:color="auto"/>
      </w:divBdr>
    </w:div>
    <w:div w:id="1745029324">
      <w:bodyDiv w:val="1"/>
      <w:marLeft w:val="0"/>
      <w:marRight w:val="0"/>
      <w:marTop w:val="0"/>
      <w:marBottom w:val="0"/>
      <w:divBdr>
        <w:top w:val="none" w:sz="0" w:space="0" w:color="auto"/>
        <w:left w:val="none" w:sz="0" w:space="0" w:color="auto"/>
        <w:bottom w:val="none" w:sz="0" w:space="0" w:color="auto"/>
        <w:right w:val="none" w:sz="0" w:space="0" w:color="auto"/>
      </w:divBdr>
    </w:div>
    <w:div w:id="1753433006">
      <w:bodyDiv w:val="1"/>
      <w:marLeft w:val="0"/>
      <w:marRight w:val="0"/>
      <w:marTop w:val="0"/>
      <w:marBottom w:val="0"/>
      <w:divBdr>
        <w:top w:val="none" w:sz="0" w:space="0" w:color="auto"/>
        <w:left w:val="none" w:sz="0" w:space="0" w:color="auto"/>
        <w:bottom w:val="none" w:sz="0" w:space="0" w:color="auto"/>
        <w:right w:val="none" w:sz="0" w:space="0" w:color="auto"/>
      </w:divBdr>
      <w:divsChild>
        <w:div w:id="1673988910">
          <w:marLeft w:val="0"/>
          <w:marRight w:val="0"/>
          <w:marTop w:val="0"/>
          <w:marBottom w:val="0"/>
          <w:divBdr>
            <w:top w:val="none" w:sz="0" w:space="0" w:color="auto"/>
            <w:left w:val="none" w:sz="0" w:space="0" w:color="auto"/>
            <w:bottom w:val="none" w:sz="0" w:space="0" w:color="auto"/>
            <w:right w:val="none" w:sz="0" w:space="0" w:color="auto"/>
          </w:divBdr>
        </w:div>
      </w:divsChild>
    </w:div>
    <w:div w:id="187454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gioplan.nl/wp-content/uploads/2023/05/21114-Eindrapport-Praktijkgericht-onderzoek-jeugdwerkloosheid-Regioplan-18april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10396</ap:Words>
  <ap:Characters>57180</ap:Characters>
  <ap:DocSecurity>0</ap:DocSecurity>
  <ap:Lines>476</ap:Lines>
  <ap:Paragraphs>134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2025-04-29T11:18:00.0000000Z</lastPrinted>
  <dcterms:created xsi:type="dcterms:W3CDTF">2025-07-02T07:29:00.0000000Z</dcterms:created>
  <dcterms:modified xsi:type="dcterms:W3CDTF">2025-07-02T07:29:00.0000000Z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O202CLA</vt:lpwstr>
  </property>
  <property fmtid="{D5CDD505-2E9C-101B-9397-08002B2CF9AE}" pid="3" name="Template">
    <vt:lpwstr>AMvB</vt:lpwstr>
  </property>
  <property fmtid="{D5CDD505-2E9C-101B-9397-08002B2CF9AE}" pid="4" name="TemplateId">
    <vt:lpwstr>5FA46E012CA542E8A3D9F88220A5D4D9</vt:lpwstr>
  </property>
  <property fmtid="{D5CDD505-2E9C-101B-9397-08002B2CF9AE}" pid="5" name="Typist">
    <vt:lpwstr>O202CLA</vt:lpwstr>
  </property>
  <property fmtid="{D5CDD505-2E9C-101B-9397-08002B2CF9AE}" pid="6" name="cs_objectid">
    <vt:lpwstr>47559942</vt:lpwstr>
  </property>
</Properties>
</file>