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618F" w:rsidR="00C07BAE" w:rsidRDefault="00C07BAE" w14:paraId="356A346B" w14:textId="55FCE35A">
      <w:pPr>
        <w:rPr>
          <w:rFonts w:ascii="Times New Roman" w:hAnsi="Times New Roman" w:cs="Times New Roman"/>
        </w:rPr>
      </w:pPr>
      <w:r w:rsidRPr="00FB618F">
        <w:rPr>
          <w:rFonts w:ascii="Times New Roman" w:hAnsi="Times New Roman" w:cs="Times New Roman"/>
        </w:rPr>
        <w:t>CONCEPT</w:t>
      </w:r>
      <w:r w:rsidRPr="00FB618F" w:rsidR="00F906B9">
        <w:rPr>
          <w:rFonts w:ascii="Times New Roman" w:hAnsi="Times New Roman" w:cs="Times New Roman"/>
        </w:rPr>
        <w:t>BRIEF</w:t>
      </w:r>
    </w:p>
    <w:p w:rsidRPr="00FB618F" w:rsidR="00C07BAE" w:rsidRDefault="00C07BAE" w14:paraId="6D94C158" w14:textId="489F86A5">
      <w:pPr>
        <w:rPr>
          <w:rFonts w:ascii="Times New Roman" w:hAnsi="Times New Roman" w:cs="Times New Roman"/>
        </w:rPr>
      </w:pPr>
      <w:r w:rsidRPr="00FB618F">
        <w:rPr>
          <w:rFonts w:ascii="Times New Roman" w:hAnsi="Times New Roman" w:cs="Times New Roman"/>
        </w:rPr>
        <w:t xml:space="preserve">Aan de </w:t>
      </w:r>
      <w:r w:rsidRPr="00FB618F" w:rsidR="0051077B">
        <w:rPr>
          <w:rFonts w:ascii="Times New Roman" w:hAnsi="Times New Roman" w:cs="Times New Roman"/>
        </w:rPr>
        <w:t xml:space="preserve">minister </w:t>
      </w:r>
      <w:r w:rsidRPr="00FB618F">
        <w:rPr>
          <w:rFonts w:ascii="Times New Roman" w:hAnsi="Times New Roman" w:cs="Times New Roman"/>
        </w:rPr>
        <w:t xml:space="preserve">van Volksgezondheid, Welzijn en Sport, </w:t>
      </w:r>
    </w:p>
    <w:p w:rsidRPr="00FB618F" w:rsidR="003A025D" w:rsidRDefault="00C07BAE" w14:paraId="5AAB2F77" w14:textId="2AFD3F9C">
      <w:pPr>
        <w:rPr>
          <w:rFonts w:ascii="Times New Roman" w:hAnsi="Times New Roman" w:cs="Times New Roman"/>
        </w:rPr>
      </w:pPr>
      <w:r w:rsidRPr="00FB618F">
        <w:rPr>
          <w:rFonts w:ascii="Times New Roman" w:hAnsi="Times New Roman" w:cs="Times New Roman"/>
        </w:rPr>
        <w:t xml:space="preserve">In afschrift aan de minister van Buitenlandse Zaken </w:t>
      </w:r>
    </w:p>
    <w:p w:rsidRPr="00FB618F" w:rsidR="003A025D" w:rsidRDefault="00C07BAE" w14:paraId="08A919E4" w14:textId="39FE56B4">
      <w:pPr>
        <w:rPr>
          <w:rFonts w:ascii="Times New Roman" w:hAnsi="Times New Roman" w:cs="Times New Roman"/>
        </w:rPr>
      </w:pPr>
      <w:r w:rsidRPr="00FB618F">
        <w:rPr>
          <w:rFonts w:ascii="Times New Roman" w:hAnsi="Times New Roman" w:cs="Times New Roman"/>
        </w:rPr>
        <w:t>Den Haag,</w:t>
      </w:r>
      <w:r w:rsidRPr="00FB618F" w:rsidR="003A025D">
        <w:rPr>
          <w:rFonts w:ascii="Times New Roman" w:hAnsi="Times New Roman" w:cs="Times New Roman"/>
        </w:rPr>
        <w:t>[datum]</w:t>
      </w:r>
    </w:p>
    <w:p w:rsidRPr="00FB618F" w:rsidR="006E0150" w:rsidRDefault="00C07BAE" w14:paraId="178F958B" w14:textId="77777777">
      <w:pPr>
        <w:rPr>
          <w:rFonts w:ascii="Times New Roman" w:hAnsi="Times New Roman" w:cs="Times New Roman"/>
        </w:rPr>
      </w:pPr>
      <w:r w:rsidRPr="00FB618F">
        <w:rPr>
          <w:rFonts w:ascii="Times New Roman" w:hAnsi="Times New Roman" w:cs="Times New Roman"/>
        </w:rPr>
        <w:t xml:space="preserve">Betreft: Vastgestelde afspraken parlementair behandelvoorbehoud bij het EU-voorstel: </w:t>
      </w:r>
      <w:r w:rsidRPr="00FB618F" w:rsidR="006E0150">
        <w:rPr>
          <w:rFonts w:ascii="Times New Roman" w:hAnsi="Times New Roman" w:cs="Times New Roman"/>
        </w:rPr>
        <w:t>Verordening Kritieke geneesmiddelen</w:t>
      </w:r>
    </w:p>
    <w:p w:rsidRPr="00FB618F" w:rsidR="006E0150" w:rsidRDefault="00C07BAE" w14:paraId="3DE40EF2" w14:textId="71A6FB30">
      <w:pPr>
        <w:rPr>
          <w:rFonts w:ascii="Times New Roman" w:hAnsi="Times New Roman" w:cs="Times New Roman"/>
        </w:rPr>
      </w:pPr>
      <w:r w:rsidRPr="00FB618F">
        <w:rPr>
          <w:rFonts w:ascii="Times New Roman" w:hAnsi="Times New Roman" w:cs="Times New Roman"/>
        </w:rPr>
        <w:t xml:space="preserve">Met verwijzing naar artikel 4, derde lid, van de Goedkeuringswet bij het Verdrag van Lissabon bevestig ik u hierbij dat schriftelijk, via het antwoord </w:t>
      </w:r>
      <w:r w:rsidRPr="00FB618F" w:rsidR="006E0150">
        <w:rPr>
          <w:rFonts w:ascii="Times New Roman" w:hAnsi="Times New Roman" w:cs="Times New Roman"/>
        </w:rPr>
        <w:t xml:space="preserve">van de minister voor </w:t>
      </w:r>
      <w:r w:rsidRPr="00FB618F" w:rsidR="00FB618F">
        <w:rPr>
          <w:rFonts w:ascii="Times New Roman" w:hAnsi="Times New Roman" w:cs="Times New Roman"/>
          <w:spacing w:val="-3"/>
        </w:rPr>
        <w:t xml:space="preserve">Volksgezondheid, Welzijn en Sport </w:t>
      </w:r>
      <w:r w:rsidRPr="00FB618F" w:rsidR="006E0150">
        <w:rPr>
          <w:rFonts w:ascii="Times New Roman" w:hAnsi="Times New Roman" w:cs="Times New Roman"/>
        </w:rPr>
        <w:t xml:space="preserve"> </w:t>
      </w:r>
      <w:r w:rsidRPr="00FB618F">
        <w:rPr>
          <w:rFonts w:ascii="Times New Roman" w:hAnsi="Times New Roman" w:cs="Times New Roman"/>
        </w:rPr>
        <w:t xml:space="preserve">van </w:t>
      </w:r>
      <w:r w:rsidRPr="00FB618F" w:rsidR="006E0150">
        <w:rPr>
          <w:rFonts w:ascii="Times New Roman" w:hAnsi="Times New Roman" w:cs="Times New Roman"/>
        </w:rPr>
        <w:t>17 juni 202</w:t>
      </w:r>
      <w:r w:rsidRPr="00FB618F" w:rsidR="00F906B9">
        <w:rPr>
          <w:rFonts w:ascii="Times New Roman" w:hAnsi="Times New Roman" w:cs="Times New Roman"/>
        </w:rPr>
        <w:t>5</w:t>
      </w:r>
      <w:r w:rsidRPr="00FB618F">
        <w:rPr>
          <w:rFonts w:ascii="Times New Roman" w:hAnsi="Times New Roman" w:cs="Times New Roman"/>
        </w:rPr>
        <w:t xml:space="preserve"> op de brief van de vaste commissie voor </w:t>
      </w:r>
      <w:r w:rsidRPr="00FB618F" w:rsidR="006E0150">
        <w:rPr>
          <w:rFonts w:ascii="Times New Roman" w:hAnsi="Times New Roman" w:cs="Times New Roman"/>
        </w:rPr>
        <w:t>Volksgezondheid, Welzijn en Sport</w:t>
      </w:r>
      <w:r w:rsidRPr="00FB618F">
        <w:rPr>
          <w:rFonts w:ascii="Times New Roman" w:hAnsi="Times New Roman" w:cs="Times New Roman"/>
        </w:rPr>
        <w:t xml:space="preserve"> </w:t>
      </w:r>
      <w:r w:rsidRPr="00FB618F" w:rsidR="00F906B9">
        <w:rPr>
          <w:rFonts w:ascii="Times New Roman" w:hAnsi="Times New Roman" w:cs="Times New Roman"/>
        </w:rPr>
        <w:t>van 10 juni 2025</w:t>
      </w:r>
      <w:r w:rsidRPr="00FB618F">
        <w:rPr>
          <w:rFonts w:ascii="Times New Roman" w:hAnsi="Times New Roman" w:cs="Times New Roman"/>
        </w:rPr>
        <w:t xml:space="preserve"> afspraken zijn gemaakt over het EU-voorstel </w:t>
      </w:r>
      <w:r w:rsidRPr="00FB618F" w:rsidR="006E0150">
        <w:rPr>
          <w:rFonts w:ascii="Times New Roman" w:hAnsi="Times New Roman" w:cs="Times New Roman"/>
        </w:rPr>
        <w:t xml:space="preserve">Verordening Kritieke geneesmiddelen </w:t>
      </w:r>
      <w:r w:rsidRPr="00FB618F">
        <w:rPr>
          <w:rFonts w:ascii="Times New Roman" w:hAnsi="Times New Roman" w:cs="Times New Roman"/>
        </w:rPr>
        <w:t>COM (202</w:t>
      </w:r>
      <w:r w:rsidRPr="00FB618F" w:rsidR="006E0150">
        <w:rPr>
          <w:rFonts w:ascii="Times New Roman" w:hAnsi="Times New Roman" w:cs="Times New Roman"/>
        </w:rPr>
        <w:t>5</w:t>
      </w:r>
      <w:r w:rsidRPr="00FB618F">
        <w:rPr>
          <w:rFonts w:ascii="Times New Roman" w:hAnsi="Times New Roman" w:cs="Times New Roman"/>
        </w:rPr>
        <w:t xml:space="preserve">) </w:t>
      </w:r>
      <w:r w:rsidRPr="00FB618F" w:rsidR="006E0150">
        <w:rPr>
          <w:rFonts w:ascii="Times New Roman" w:hAnsi="Times New Roman" w:cs="Times New Roman"/>
        </w:rPr>
        <w:t>102</w:t>
      </w:r>
      <w:r w:rsidRPr="00FB618F">
        <w:rPr>
          <w:rFonts w:ascii="Times New Roman" w:hAnsi="Times New Roman" w:cs="Times New Roman"/>
        </w:rPr>
        <w:t xml:space="preserve">. De afspraken luiden als volgt. </w:t>
      </w:r>
    </w:p>
    <w:p w:rsidRPr="00FB618F" w:rsidR="006E0150" w:rsidRDefault="00C07BAE" w14:paraId="1E60D9BF" w14:textId="01C56D39">
      <w:pPr>
        <w:rPr>
          <w:rFonts w:ascii="Times New Roman" w:hAnsi="Times New Roman" w:cs="Times New Roman"/>
        </w:rPr>
      </w:pPr>
      <w:r w:rsidRPr="00FB618F">
        <w:rPr>
          <w:rFonts w:ascii="Times New Roman" w:hAnsi="Times New Roman" w:cs="Times New Roman"/>
        </w:rPr>
        <w:t xml:space="preserve">De </w:t>
      </w:r>
      <w:r w:rsidRPr="00FB618F" w:rsidR="006E0150">
        <w:rPr>
          <w:rFonts w:ascii="Times New Roman" w:hAnsi="Times New Roman" w:cs="Times New Roman"/>
        </w:rPr>
        <w:t xml:space="preserve">minister </w:t>
      </w:r>
      <w:r w:rsidRPr="00FB618F">
        <w:rPr>
          <w:rFonts w:ascii="Times New Roman" w:hAnsi="Times New Roman" w:cs="Times New Roman"/>
        </w:rPr>
        <w:t xml:space="preserve">van </w:t>
      </w:r>
      <w:r w:rsidRPr="00FB618F" w:rsidR="006E0150">
        <w:rPr>
          <w:rFonts w:ascii="Times New Roman" w:hAnsi="Times New Roman" w:cs="Times New Roman"/>
        </w:rPr>
        <w:t>Volksgezondheid, Welzijn en Sport</w:t>
      </w:r>
      <w:r w:rsidRPr="00FB618F">
        <w:rPr>
          <w:rFonts w:ascii="Times New Roman" w:hAnsi="Times New Roman" w:cs="Times New Roman"/>
        </w:rPr>
        <w:t xml:space="preserve"> zal: </w:t>
      </w:r>
    </w:p>
    <w:p w:rsidRPr="00FB618F" w:rsidR="006E0150" w:rsidP="006E0150" w:rsidRDefault="006E0150" w14:paraId="577173EC" w14:textId="77777777">
      <w:pPr>
        <w:numPr>
          <w:ilvl w:val="0"/>
          <w:numId w:val="1"/>
        </w:numPr>
        <w:rPr>
          <w:rFonts w:ascii="Times New Roman" w:hAnsi="Times New Roman" w:cs="Times New Roman"/>
        </w:rPr>
      </w:pPr>
      <w:r w:rsidRPr="00FB618F">
        <w:rPr>
          <w:rFonts w:ascii="Times New Roman" w:hAnsi="Times New Roman" w:cs="Times New Roman"/>
        </w:rPr>
        <w:t>De Kamer op de hoogte stellen over de voortgang van de onderhandelingen in de Raad en over de onderhandelingen tussen Raad, Europees Parlement en Europese Commissie (trilogen) in de geannoteerde agenda, waarbij specifiek wordt ingegaan op de knelpunten in de onderhandelingen.</w:t>
      </w:r>
    </w:p>
    <w:p w:rsidRPr="00FB618F" w:rsidR="006E0150" w:rsidP="006E0150" w:rsidRDefault="006E0150" w14:paraId="36790C23" w14:textId="77777777">
      <w:pPr>
        <w:numPr>
          <w:ilvl w:val="0"/>
          <w:numId w:val="1"/>
        </w:numPr>
        <w:rPr>
          <w:rFonts w:ascii="Times New Roman" w:hAnsi="Times New Roman" w:cs="Times New Roman"/>
        </w:rPr>
      </w:pPr>
      <w:r w:rsidRPr="00FB618F">
        <w:rPr>
          <w:rFonts w:ascii="Times New Roman" w:hAnsi="Times New Roman" w:cs="Times New Roman"/>
        </w:rPr>
        <w:t>De Kamer tijdig informeren indien de minister voorziet in de onderhandelingen te moeten afwijken van het kabinetsstandpunt, zoals vastgelegd in het BNC-fiche en/of nadien met de Kamer afgestemd (bijvoorbeeld via toezeggingen of moties). Indien gewenst, kan de Kamer na ontvangst van het BNC-fiche aanvullende informatieafspraken met de minister maken.</w:t>
      </w:r>
    </w:p>
    <w:p w:rsidRPr="00FB618F" w:rsidR="006E0150" w:rsidP="006E0150" w:rsidRDefault="006E0150" w14:paraId="5CD367AA" w14:textId="77777777">
      <w:pPr>
        <w:numPr>
          <w:ilvl w:val="0"/>
          <w:numId w:val="1"/>
        </w:numPr>
        <w:rPr>
          <w:rFonts w:ascii="Times New Roman" w:hAnsi="Times New Roman" w:cs="Times New Roman"/>
        </w:rPr>
      </w:pPr>
      <w:r w:rsidRPr="00FB618F">
        <w:rPr>
          <w:rFonts w:ascii="Times New Roman" w:hAnsi="Times New Roman" w:cs="Times New Roman"/>
        </w:rPr>
        <w:t>De Kamer tijdig informeren wanneer er substantiële nieuwe elementen aan het oorspronkelijke voorstel lijken te worden toegevoegd tijdens de EU-onderhandelingen en daarbij aangeven wat het Nederlandse standpunt is op deze nieuwe elementen.</w:t>
      </w:r>
    </w:p>
    <w:p w:rsidRPr="00FB618F" w:rsidR="006E0150" w:rsidP="006E0150" w:rsidRDefault="006E0150" w14:paraId="353CD381" w14:textId="77777777">
      <w:pPr>
        <w:numPr>
          <w:ilvl w:val="0"/>
          <w:numId w:val="1"/>
        </w:numPr>
        <w:rPr>
          <w:rFonts w:ascii="Times New Roman" w:hAnsi="Times New Roman" w:cs="Times New Roman"/>
        </w:rPr>
      </w:pPr>
      <w:r w:rsidRPr="00FB618F">
        <w:rPr>
          <w:rFonts w:ascii="Times New Roman" w:hAnsi="Times New Roman" w:cs="Times New Roman"/>
        </w:rPr>
        <w:t>De Kamer tijdig informeren (dus de Kamer in staat stellende de inzet nog te bespreken voordat de onderhandelingen in een beslissende of afrondende fase zijn) over opties die voorliggen ter besluitvorming in de Raad en onderliggende Raadswerkgroepen die gevolgen hebben voor belangrijke elementen van de voorgestelde verordening en/of de Nederlandse inzet.</w:t>
      </w:r>
    </w:p>
    <w:p w:rsidRPr="00FB618F" w:rsidR="006E0150" w:rsidP="006E0150" w:rsidRDefault="006E0150" w14:paraId="5D6B11A5" w14:textId="692EF4AD">
      <w:pPr>
        <w:numPr>
          <w:ilvl w:val="0"/>
          <w:numId w:val="1"/>
        </w:numPr>
        <w:rPr>
          <w:rFonts w:ascii="Times New Roman" w:hAnsi="Times New Roman" w:cs="Times New Roman"/>
        </w:rPr>
      </w:pPr>
      <w:r w:rsidRPr="00FB618F">
        <w:rPr>
          <w:rFonts w:ascii="Times New Roman" w:hAnsi="Times New Roman" w:cs="Times New Roman"/>
        </w:rPr>
        <w:t>De Kamer tijdig informeren zodra een akkoord aanstaande is, zodat dit in concept kan worden bestudeerd.</w:t>
      </w:r>
    </w:p>
    <w:p w:rsidRPr="00FB618F" w:rsidR="006E0150" w:rsidRDefault="00C07BAE" w14:paraId="37F5283A" w14:textId="77777777">
      <w:pPr>
        <w:rPr>
          <w:rFonts w:ascii="Times New Roman" w:hAnsi="Times New Roman" w:cs="Times New Roman"/>
        </w:rPr>
      </w:pPr>
      <w:r w:rsidRPr="00FB618F">
        <w:rPr>
          <w:rFonts w:ascii="Times New Roman" w:hAnsi="Times New Roman" w:cs="Times New Roman"/>
        </w:rPr>
        <w:t xml:space="preserve">Voor de goede orde wijs ik u erop dat met deze afspraken het parlementair behandelvoorbehoud bij bovengenoemd voorstel formeel is beëindigd. </w:t>
      </w:r>
    </w:p>
    <w:p w:rsidRPr="00FB618F" w:rsidR="006E0150" w:rsidRDefault="00C07BAE" w14:paraId="7E9A4008" w14:textId="77777777">
      <w:pPr>
        <w:rPr>
          <w:rFonts w:ascii="Times New Roman" w:hAnsi="Times New Roman" w:cs="Times New Roman"/>
        </w:rPr>
      </w:pPr>
      <w:r w:rsidRPr="00FB618F">
        <w:rPr>
          <w:rFonts w:ascii="Times New Roman" w:hAnsi="Times New Roman" w:cs="Times New Roman"/>
        </w:rPr>
        <w:t xml:space="preserve">Hoogachtend, </w:t>
      </w:r>
    </w:p>
    <w:p w:rsidRPr="00FB618F" w:rsidR="006E0150" w:rsidRDefault="006E0150" w14:paraId="49FC854C" w14:textId="77777777">
      <w:pPr>
        <w:rPr>
          <w:rFonts w:ascii="Times New Roman" w:hAnsi="Times New Roman" w:cs="Times New Roman"/>
        </w:rPr>
      </w:pPr>
      <w:r w:rsidRPr="00FB618F">
        <w:rPr>
          <w:rFonts w:ascii="Times New Roman" w:hAnsi="Times New Roman" w:cs="Times New Roman"/>
        </w:rPr>
        <w:t>Martin Bosma</w:t>
      </w:r>
    </w:p>
    <w:p w:rsidRPr="00FB618F" w:rsidR="00C07BAE" w:rsidRDefault="00C07BAE" w14:paraId="151CABEE" w14:textId="7B7170AD">
      <w:pPr>
        <w:rPr>
          <w:rFonts w:ascii="Times New Roman" w:hAnsi="Times New Roman" w:cs="Times New Roman"/>
        </w:rPr>
      </w:pPr>
      <w:r w:rsidRPr="00FB618F">
        <w:rPr>
          <w:rFonts w:ascii="Times New Roman" w:hAnsi="Times New Roman" w:cs="Times New Roman"/>
        </w:rPr>
        <w:lastRenderedPageBreak/>
        <w:t xml:space="preserve"> De Voorzitter van de Tweede Kamer der Staten-Generaal</w:t>
      </w:r>
    </w:p>
    <w:sectPr w:rsidRPr="00FB618F" w:rsidR="00C07B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1E3B"/>
    <w:multiLevelType w:val="hybridMultilevel"/>
    <w:tmpl w:val="CE8E9C16"/>
    <w:lvl w:ilvl="0" w:tplc="16287C0E">
      <w:numFmt w:val="bullet"/>
      <w:lvlText w:val="-"/>
      <w:lvlJc w:val="left"/>
      <w:pPr>
        <w:ind w:left="720" w:hanging="360"/>
      </w:pPr>
      <w:rPr>
        <w:rFonts w:ascii="Verdana" w:eastAsia="DejaVu Sans" w:hAnsi="Verdana" w:cs="Lohit Hindi" w:hint="default"/>
      </w:rPr>
    </w:lvl>
    <w:lvl w:ilvl="1" w:tplc="87C03D0A">
      <w:start w:val="1"/>
      <w:numFmt w:val="bullet"/>
      <w:lvlText w:val="o"/>
      <w:lvlJc w:val="left"/>
      <w:pPr>
        <w:ind w:left="1440" w:hanging="360"/>
      </w:pPr>
      <w:rPr>
        <w:rFonts w:ascii="Courier New" w:hAnsi="Courier New" w:cs="Courier New" w:hint="default"/>
      </w:rPr>
    </w:lvl>
    <w:lvl w:ilvl="2" w:tplc="26F8402C" w:tentative="1">
      <w:start w:val="1"/>
      <w:numFmt w:val="bullet"/>
      <w:lvlText w:val=""/>
      <w:lvlJc w:val="left"/>
      <w:pPr>
        <w:ind w:left="2160" w:hanging="360"/>
      </w:pPr>
      <w:rPr>
        <w:rFonts w:ascii="Wingdings" w:hAnsi="Wingdings" w:hint="default"/>
      </w:rPr>
    </w:lvl>
    <w:lvl w:ilvl="3" w:tplc="5D283C74" w:tentative="1">
      <w:start w:val="1"/>
      <w:numFmt w:val="bullet"/>
      <w:lvlText w:val=""/>
      <w:lvlJc w:val="left"/>
      <w:pPr>
        <w:ind w:left="2880" w:hanging="360"/>
      </w:pPr>
      <w:rPr>
        <w:rFonts w:ascii="Symbol" w:hAnsi="Symbol" w:hint="default"/>
      </w:rPr>
    </w:lvl>
    <w:lvl w:ilvl="4" w:tplc="8C98376E" w:tentative="1">
      <w:start w:val="1"/>
      <w:numFmt w:val="bullet"/>
      <w:lvlText w:val="o"/>
      <w:lvlJc w:val="left"/>
      <w:pPr>
        <w:ind w:left="3600" w:hanging="360"/>
      </w:pPr>
      <w:rPr>
        <w:rFonts w:ascii="Courier New" w:hAnsi="Courier New" w:cs="Courier New" w:hint="default"/>
      </w:rPr>
    </w:lvl>
    <w:lvl w:ilvl="5" w:tplc="DB781F00" w:tentative="1">
      <w:start w:val="1"/>
      <w:numFmt w:val="bullet"/>
      <w:lvlText w:val=""/>
      <w:lvlJc w:val="left"/>
      <w:pPr>
        <w:ind w:left="4320" w:hanging="360"/>
      </w:pPr>
      <w:rPr>
        <w:rFonts w:ascii="Wingdings" w:hAnsi="Wingdings" w:hint="default"/>
      </w:rPr>
    </w:lvl>
    <w:lvl w:ilvl="6" w:tplc="AF1EC73A" w:tentative="1">
      <w:start w:val="1"/>
      <w:numFmt w:val="bullet"/>
      <w:lvlText w:val=""/>
      <w:lvlJc w:val="left"/>
      <w:pPr>
        <w:ind w:left="5040" w:hanging="360"/>
      </w:pPr>
      <w:rPr>
        <w:rFonts w:ascii="Symbol" w:hAnsi="Symbol" w:hint="default"/>
      </w:rPr>
    </w:lvl>
    <w:lvl w:ilvl="7" w:tplc="A2E0F74C" w:tentative="1">
      <w:start w:val="1"/>
      <w:numFmt w:val="bullet"/>
      <w:lvlText w:val="o"/>
      <w:lvlJc w:val="left"/>
      <w:pPr>
        <w:ind w:left="5760" w:hanging="360"/>
      </w:pPr>
      <w:rPr>
        <w:rFonts w:ascii="Courier New" w:hAnsi="Courier New" w:cs="Courier New" w:hint="default"/>
      </w:rPr>
    </w:lvl>
    <w:lvl w:ilvl="8" w:tplc="C5C4A3D0" w:tentative="1">
      <w:start w:val="1"/>
      <w:numFmt w:val="bullet"/>
      <w:lvlText w:val=""/>
      <w:lvlJc w:val="left"/>
      <w:pPr>
        <w:ind w:left="6480" w:hanging="360"/>
      </w:pPr>
      <w:rPr>
        <w:rFonts w:ascii="Wingdings" w:hAnsi="Wingdings" w:hint="default"/>
      </w:rPr>
    </w:lvl>
  </w:abstractNum>
  <w:num w:numId="1" w16cid:durableId="1642730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AE"/>
    <w:rsid w:val="00043E38"/>
    <w:rsid w:val="003264B5"/>
    <w:rsid w:val="003A025D"/>
    <w:rsid w:val="0051077B"/>
    <w:rsid w:val="006E0150"/>
    <w:rsid w:val="007C422F"/>
    <w:rsid w:val="00AB43B6"/>
    <w:rsid w:val="00C07BAE"/>
    <w:rsid w:val="00EE17F0"/>
    <w:rsid w:val="00F906B9"/>
    <w:rsid w:val="00FB618F"/>
    <w:rsid w:val="00FD0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1FC1"/>
  <w15:chartTrackingRefBased/>
  <w15:docId w15:val="{26131881-8D27-404D-BB6A-E82A2380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7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7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7B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7B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7B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7B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B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B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B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7B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7B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7B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7B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7B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7B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B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B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BAE"/>
    <w:rPr>
      <w:rFonts w:eastAsiaTheme="majorEastAsia" w:cstheme="majorBidi"/>
      <w:color w:val="272727" w:themeColor="text1" w:themeTint="D8"/>
    </w:rPr>
  </w:style>
  <w:style w:type="paragraph" w:styleId="Titel">
    <w:name w:val="Title"/>
    <w:basedOn w:val="Standaard"/>
    <w:next w:val="Standaard"/>
    <w:link w:val="TitelChar"/>
    <w:uiPriority w:val="10"/>
    <w:qFormat/>
    <w:rsid w:val="00C07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B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7B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B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7B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BAE"/>
    <w:rPr>
      <w:i/>
      <w:iCs/>
      <w:color w:val="404040" w:themeColor="text1" w:themeTint="BF"/>
    </w:rPr>
  </w:style>
  <w:style w:type="paragraph" w:styleId="Lijstalinea">
    <w:name w:val="List Paragraph"/>
    <w:basedOn w:val="Standaard"/>
    <w:uiPriority w:val="34"/>
    <w:qFormat/>
    <w:rsid w:val="00C07BAE"/>
    <w:pPr>
      <w:ind w:left="720"/>
      <w:contextualSpacing/>
    </w:pPr>
  </w:style>
  <w:style w:type="character" w:styleId="Intensievebenadrukking">
    <w:name w:val="Intense Emphasis"/>
    <w:basedOn w:val="Standaardalinea-lettertype"/>
    <w:uiPriority w:val="21"/>
    <w:qFormat/>
    <w:rsid w:val="00C07BAE"/>
    <w:rPr>
      <w:i/>
      <w:iCs/>
      <w:color w:val="0F4761" w:themeColor="accent1" w:themeShade="BF"/>
    </w:rPr>
  </w:style>
  <w:style w:type="paragraph" w:styleId="Duidelijkcitaat">
    <w:name w:val="Intense Quote"/>
    <w:basedOn w:val="Standaard"/>
    <w:next w:val="Standaard"/>
    <w:link w:val="DuidelijkcitaatChar"/>
    <w:uiPriority w:val="30"/>
    <w:qFormat/>
    <w:rsid w:val="00C07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7BAE"/>
    <w:rPr>
      <w:i/>
      <w:iCs/>
      <w:color w:val="0F4761" w:themeColor="accent1" w:themeShade="BF"/>
    </w:rPr>
  </w:style>
  <w:style w:type="character" w:styleId="Intensieveverwijzing">
    <w:name w:val="Intense Reference"/>
    <w:basedOn w:val="Standaardalinea-lettertype"/>
    <w:uiPriority w:val="32"/>
    <w:qFormat/>
    <w:rsid w:val="00C07B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355</ap:Words>
  <ap:Characters>1956</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2025-06-25T10:51:00.0000000Z</dcterms:created>
  <dcterms:modified xsi:type="dcterms:W3CDTF">2025-06-25T10:51:00.0000000Z</dcterms:modified>
  <version/>
  <category/>
</coreProperties>
</file>