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70D0A" w14:paraId="7A3A5C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3A73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6073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70D0A" w14:paraId="1A2FF9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0D6D8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70D0A" w14:paraId="2C9C86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8B85E5" w14:textId="77777777"/>
        </w:tc>
      </w:tr>
      <w:tr w:rsidR="00997775" w:rsidTr="00570D0A" w14:paraId="414A93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E73E38" w14:textId="77777777"/>
        </w:tc>
      </w:tr>
      <w:tr w:rsidR="00997775" w:rsidTr="00570D0A" w14:paraId="1379C5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0E648C" w14:textId="77777777"/>
        </w:tc>
        <w:tc>
          <w:tcPr>
            <w:tcW w:w="7654" w:type="dxa"/>
            <w:gridSpan w:val="2"/>
          </w:tcPr>
          <w:p w:rsidR="00997775" w:rsidRDefault="00997775" w14:paraId="74343FA0" w14:textId="77777777"/>
        </w:tc>
      </w:tr>
      <w:tr w:rsidR="00570D0A" w:rsidTr="00570D0A" w14:paraId="1F6AFC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0D0A" w:rsidP="00570D0A" w:rsidRDefault="00570D0A" w14:paraId="418C3AF6" w14:textId="37BF70DF">
            <w:pPr>
              <w:rPr>
                <w:b/>
              </w:rPr>
            </w:pPr>
            <w:r>
              <w:rPr>
                <w:b/>
              </w:rPr>
              <w:t>36 725 XXIII</w:t>
            </w:r>
          </w:p>
        </w:tc>
        <w:tc>
          <w:tcPr>
            <w:tcW w:w="7654" w:type="dxa"/>
            <w:gridSpan w:val="2"/>
          </w:tcPr>
          <w:p w:rsidR="00570D0A" w:rsidP="00570D0A" w:rsidRDefault="00570D0A" w14:paraId="3BBEBD25" w14:textId="029D71AF">
            <w:pPr>
              <w:rPr>
                <w:b/>
              </w:rPr>
            </w:pPr>
            <w:r w:rsidRPr="00694832">
              <w:rPr>
                <w:b/>
                <w:bCs/>
                <w:szCs w:val="24"/>
              </w:rPr>
              <w:t>Wijziging van de begrotingsstaat van het Ministerie van Klimaat en Groene Groei (XXIII) voor het jaar 2025 (wijziging samenhangende met de Voorjaarsnota)</w:t>
            </w:r>
          </w:p>
        </w:tc>
      </w:tr>
      <w:tr w:rsidR="00570D0A" w:rsidTr="00570D0A" w14:paraId="380373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0D0A" w:rsidP="00570D0A" w:rsidRDefault="00570D0A" w14:paraId="666F1017" w14:textId="77777777"/>
        </w:tc>
        <w:tc>
          <w:tcPr>
            <w:tcW w:w="7654" w:type="dxa"/>
            <w:gridSpan w:val="2"/>
          </w:tcPr>
          <w:p w:rsidR="00570D0A" w:rsidP="00570D0A" w:rsidRDefault="00570D0A" w14:paraId="4DC920FD" w14:textId="77777777"/>
        </w:tc>
      </w:tr>
      <w:tr w:rsidR="00570D0A" w:rsidTr="00570D0A" w14:paraId="035249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0D0A" w:rsidP="00570D0A" w:rsidRDefault="00570D0A" w14:paraId="77751322" w14:textId="77777777"/>
        </w:tc>
        <w:tc>
          <w:tcPr>
            <w:tcW w:w="7654" w:type="dxa"/>
            <w:gridSpan w:val="2"/>
          </w:tcPr>
          <w:p w:rsidR="00570D0A" w:rsidP="00570D0A" w:rsidRDefault="00570D0A" w14:paraId="616BE58D" w14:textId="77777777"/>
        </w:tc>
      </w:tr>
      <w:tr w:rsidR="00570D0A" w:rsidTr="00570D0A" w14:paraId="2A0E3D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0D0A" w:rsidP="00570D0A" w:rsidRDefault="00570D0A" w14:paraId="06CC814F" w14:textId="2E6494D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153CF"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570D0A" w:rsidP="00570D0A" w:rsidRDefault="00570D0A" w14:paraId="6E897303" w14:textId="5934D9E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153CF">
              <w:rPr>
                <w:b/>
              </w:rPr>
              <w:t>HET LID TEUNISSEN</w:t>
            </w:r>
          </w:p>
        </w:tc>
      </w:tr>
      <w:tr w:rsidR="00570D0A" w:rsidTr="00570D0A" w14:paraId="5B703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0D0A" w:rsidP="00570D0A" w:rsidRDefault="00570D0A" w14:paraId="7F5D3F49" w14:textId="77777777"/>
        </w:tc>
        <w:tc>
          <w:tcPr>
            <w:tcW w:w="7654" w:type="dxa"/>
            <w:gridSpan w:val="2"/>
          </w:tcPr>
          <w:p w:rsidR="00570D0A" w:rsidP="00570D0A" w:rsidRDefault="00570D0A" w14:paraId="3751E2A2" w14:textId="12BB37BE">
            <w:r>
              <w:t>Voorgesteld 2 juli 2025</w:t>
            </w:r>
          </w:p>
        </w:tc>
      </w:tr>
      <w:tr w:rsidR="00570D0A" w:rsidTr="00570D0A" w14:paraId="0F91A2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0D0A" w:rsidP="00570D0A" w:rsidRDefault="00570D0A" w14:paraId="7B2C6E1C" w14:textId="77777777"/>
        </w:tc>
        <w:tc>
          <w:tcPr>
            <w:tcW w:w="7654" w:type="dxa"/>
            <w:gridSpan w:val="2"/>
          </w:tcPr>
          <w:p w:rsidR="00570D0A" w:rsidP="00570D0A" w:rsidRDefault="00570D0A" w14:paraId="72891258" w14:textId="77777777"/>
        </w:tc>
      </w:tr>
      <w:tr w:rsidR="00570D0A" w:rsidTr="00570D0A" w14:paraId="626848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0D0A" w:rsidP="00570D0A" w:rsidRDefault="00570D0A" w14:paraId="61196456" w14:textId="77777777"/>
        </w:tc>
        <w:tc>
          <w:tcPr>
            <w:tcW w:w="7654" w:type="dxa"/>
            <w:gridSpan w:val="2"/>
          </w:tcPr>
          <w:p w:rsidR="00570D0A" w:rsidP="00570D0A" w:rsidRDefault="00570D0A" w14:paraId="262B33A0" w14:textId="09B4FC81">
            <w:r>
              <w:t>De Kamer,</w:t>
            </w:r>
          </w:p>
        </w:tc>
      </w:tr>
      <w:tr w:rsidR="00570D0A" w:rsidTr="00570D0A" w14:paraId="322088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0D0A" w:rsidP="00570D0A" w:rsidRDefault="00570D0A" w14:paraId="55B926F5" w14:textId="77777777"/>
        </w:tc>
        <w:tc>
          <w:tcPr>
            <w:tcW w:w="7654" w:type="dxa"/>
            <w:gridSpan w:val="2"/>
          </w:tcPr>
          <w:p w:rsidR="00570D0A" w:rsidP="00570D0A" w:rsidRDefault="00570D0A" w14:paraId="3B18667C" w14:textId="77777777"/>
        </w:tc>
      </w:tr>
      <w:tr w:rsidR="00570D0A" w:rsidTr="00570D0A" w14:paraId="58787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0D0A" w:rsidP="00570D0A" w:rsidRDefault="00570D0A" w14:paraId="2532AD51" w14:textId="77777777"/>
        </w:tc>
        <w:tc>
          <w:tcPr>
            <w:tcW w:w="7654" w:type="dxa"/>
            <w:gridSpan w:val="2"/>
          </w:tcPr>
          <w:p w:rsidR="00570D0A" w:rsidP="00570D0A" w:rsidRDefault="00570D0A" w14:paraId="242FCA81" w14:textId="7A4605ED">
            <w:r>
              <w:t>gehoord de beraadslaging,</w:t>
            </w:r>
          </w:p>
        </w:tc>
      </w:tr>
      <w:tr w:rsidR="00997775" w:rsidTr="00570D0A" w14:paraId="247383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210B6F" w14:textId="77777777"/>
        </w:tc>
        <w:tc>
          <w:tcPr>
            <w:tcW w:w="7654" w:type="dxa"/>
            <w:gridSpan w:val="2"/>
          </w:tcPr>
          <w:p w:rsidR="00997775" w:rsidRDefault="00997775" w14:paraId="2EC05B18" w14:textId="77777777"/>
        </w:tc>
      </w:tr>
      <w:tr w:rsidR="00997775" w:rsidTr="00570D0A" w14:paraId="125EB0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8039A5" w14:textId="77777777"/>
        </w:tc>
        <w:tc>
          <w:tcPr>
            <w:tcW w:w="7654" w:type="dxa"/>
            <w:gridSpan w:val="2"/>
          </w:tcPr>
          <w:p w:rsidR="00570D0A" w:rsidP="00570D0A" w:rsidRDefault="00570D0A" w14:paraId="12828D8A" w14:textId="77777777">
            <w:r>
              <w:t>overwegende dat voor de productie van elektriciteit uit biomassa op grote schaal hout wordt geïmporteerd uit bossen in andere landen, waarbij bomen specifiek worden gekapt om te verbranden;</w:t>
            </w:r>
          </w:p>
          <w:p w:rsidR="00D153CF" w:rsidP="00570D0A" w:rsidRDefault="00D153CF" w14:paraId="2DD42B20" w14:textId="77777777"/>
          <w:p w:rsidR="00570D0A" w:rsidP="00570D0A" w:rsidRDefault="00570D0A" w14:paraId="357CAA45" w14:textId="77777777">
            <w:r>
              <w:t>overwegende dat grootschalige inzet op BECCS met geïmporteerd hout niet duurzaam is, leidt tot ontbossing, verlies van biodiversiteit en slechts dubieuze klimaatwinst, terwijl certificering geen garantie biedt voor echte duurzaamheid;</w:t>
            </w:r>
          </w:p>
          <w:p w:rsidR="00D153CF" w:rsidP="00570D0A" w:rsidRDefault="00D153CF" w14:paraId="41691147" w14:textId="77777777"/>
          <w:p w:rsidR="00570D0A" w:rsidP="00570D0A" w:rsidRDefault="00570D0A" w14:paraId="0A9CE951" w14:textId="77777777">
            <w:r>
              <w:t>verzoekt de regering BECCS op geen enkele wijze te stimuleren of te faciliteren wanneer daarvoor hout wordt gebruikt als biomassa voor elektriciteitsproductie,</w:t>
            </w:r>
          </w:p>
          <w:p w:rsidR="00D153CF" w:rsidP="00570D0A" w:rsidRDefault="00D153CF" w14:paraId="08D156D9" w14:textId="77777777"/>
          <w:p w:rsidR="00570D0A" w:rsidP="00570D0A" w:rsidRDefault="00570D0A" w14:paraId="40AF9082" w14:textId="77777777">
            <w:r>
              <w:t>en gaat over tot de orde van de dag.</w:t>
            </w:r>
          </w:p>
          <w:p w:rsidR="00D153CF" w:rsidP="00570D0A" w:rsidRDefault="00D153CF" w14:paraId="56A7643A" w14:textId="77777777"/>
          <w:p w:rsidR="00570D0A" w:rsidP="00570D0A" w:rsidRDefault="00570D0A" w14:paraId="2A479B07" w14:textId="2EF4330C"/>
          <w:p w:rsidR="00997775" w:rsidP="00570D0A" w:rsidRDefault="00570D0A" w14:paraId="18305CA4" w14:textId="361A8368">
            <w:r>
              <w:t>Teunissen</w:t>
            </w:r>
          </w:p>
        </w:tc>
      </w:tr>
    </w:tbl>
    <w:p w:rsidR="00997775" w:rsidRDefault="00997775" w14:paraId="5594F6E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2AA2" w14:textId="77777777" w:rsidR="00570D0A" w:rsidRDefault="00570D0A">
      <w:pPr>
        <w:spacing w:line="20" w:lineRule="exact"/>
      </w:pPr>
    </w:p>
  </w:endnote>
  <w:endnote w:type="continuationSeparator" w:id="0">
    <w:p w14:paraId="606E1F7E" w14:textId="77777777" w:rsidR="00570D0A" w:rsidRDefault="00570D0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6129AF" w14:textId="77777777" w:rsidR="00570D0A" w:rsidRDefault="00570D0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22C3" w14:textId="77777777" w:rsidR="00570D0A" w:rsidRDefault="00570D0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0F8CB5" w14:textId="77777777" w:rsidR="00570D0A" w:rsidRDefault="00570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0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570D0A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53C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21FFF"/>
  <w15:docId w15:val="{89F77B32-74EB-408E-ADEB-AD59F669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854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2025-07-03T07:47:00.0000000Z</dcterms:created>
  <dcterms:modified xsi:type="dcterms:W3CDTF">2025-07-03T08:11:00.0000000Z</dcterms:modified>
  <dc:description>------------------------</dc:description>
  <dc:subject/>
  <keywords/>
  <version/>
  <category/>
</coreProperties>
</file>